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96AE6">
      <w:r>
        <w:drawing>
          <wp:inline distT="0" distB="0" distL="114300" distR="114300">
            <wp:extent cx="5267325" cy="6898005"/>
            <wp:effectExtent l="0" t="0" r="317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689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07A05"/>
    <w:rsid w:val="5BD0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2025-12-03T06:25:00Z</dcterms:created>
  <dc:creator>汇龙工程咨询有限公司:贾龙飞</dc:creator>
  <cp:lastModifiedBy>汇龙工程咨询有限公司:贾龙飞</cp:lastModifiedBy>
  <dcterms:modified xsi:type="dcterms:W3CDTF">2025-12-03T06:25:41Z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3D280C0A92AE4A0882443366EE4DD6EB_11</vt:lpwstr>
  </property>
  <property fmtid="{D5CDD505-2E9C-101B-9397-08002B2CF9AE}" pid="4" name="KSOTemplateDocerSaveRecord">
    <vt:lpwstr>eyJoZGlkIjoiMDFkNTRmZGVkNDg2ZjU3NWI4NjNjYzA0Njg5YjJjMTQiLCJ1c2VySWQiOiI0NTA5NTc4MjcifQ==</vt:lpwstr>
  </property>
</Properties>
</file>