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第一成交候选人：河南卓鼎建设工程有限公司 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第二成交候选人：河南顺昌建设有限公司 ；</w:t>
      </w:r>
    </w:p>
    <w:p w14:paraId="1D0A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第三成交候选人：河南省兴发建设工程有限公司。</w:t>
      </w:r>
    </w:p>
    <w:p w14:paraId="476FAC23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-1624330</wp:posOffset>
            </wp:positionH>
            <wp:positionV relativeFrom="paragraph">
              <wp:posOffset>1965960</wp:posOffset>
            </wp:positionV>
            <wp:extent cx="8494395" cy="5147310"/>
            <wp:effectExtent l="0" t="0" r="15240" b="190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94395" cy="514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施工标段一次报价：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C95A9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67EA7AC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-1654810</wp:posOffset>
            </wp:positionH>
            <wp:positionV relativeFrom="paragraph">
              <wp:posOffset>1815465</wp:posOffset>
            </wp:positionV>
            <wp:extent cx="8472170" cy="5516245"/>
            <wp:effectExtent l="0" t="0" r="8255" b="508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72170" cy="5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施工标段二次报价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33F4B8D"/>
    <w:rsid w:val="13485AAD"/>
    <w:rsid w:val="14C336F0"/>
    <w:rsid w:val="159E7CD7"/>
    <w:rsid w:val="17B86D7E"/>
    <w:rsid w:val="1C3605D7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AD94045"/>
    <w:rsid w:val="3B7F4602"/>
    <w:rsid w:val="3C8E51B1"/>
    <w:rsid w:val="3DEA6242"/>
    <w:rsid w:val="408469E4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87719"/>
    <w:rsid w:val="5C2A6C04"/>
    <w:rsid w:val="5E017B0B"/>
    <w:rsid w:val="5E781C78"/>
    <w:rsid w:val="5EF334A4"/>
    <w:rsid w:val="60FD1D3F"/>
    <w:rsid w:val="612436AF"/>
    <w:rsid w:val="62EE69AD"/>
    <w:rsid w:val="631017CE"/>
    <w:rsid w:val="64F835E9"/>
    <w:rsid w:val="671C189D"/>
    <w:rsid w:val="684A2231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  <w:style w:type="character" w:customStyle="1" w:styleId="76">
    <w:name w:val="l_13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283</Characters>
  <Lines>1</Lines>
  <Paragraphs>1</Paragraphs>
  <TotalTime>12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2025-11-05T07:04:51Z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