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1CE" w:rsidRDefault="001E68A1">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b/>
          <w:bCs/>
          <w:noProof/>
          <w:sz w:val="44"/>
          <w:szCs w:val="44"/>
        </w:rPr>
        <w:drawing>
          <wp:inline distT="0" distB="0" distL="0" distR="0">
            <wp:extent cx="5274310" cy="7007695"/>
            <wp:effectExtent l="0" t="0" r="2540" b="3175"/>
            <wp:docPr id="5" name="图片 5" descr="C:\Users\Administrator\Documents\WeChat Files\wxid_iwmzxijx1cgj22\FileStorage\Temp\81a5da2c7cd8d5231d986ed332e6c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cuments\WeChat Files\wxid_iwmzxijx1cgj22\FileStorage\Temp\81a5da2c7cd8d5231d986ed332e6cd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7007695"/>
                    </a:xfrm>
                    <a:prstGeom prst="rect">
                      <a:avLst/>
                    </a:prstGeom>
                    <a:noFill/>
                    <a:ln>
                      <a:noFill/>
                    </a:ln>
                  </pic:spPr>
                </pic:pic>
              </a:graphicData>
            </a:graphic>
          </wp:inline>
        </w:drawing>
      </w:r>
    </w:p>
    <w:p w:rsidR="007E71CE" w:rsidRDefault="007E71CE">
      <w:pPr>
        <w:rPr>
          <w:rFonts w:ascii="微软简隶书" w:eastAsia="微软简隶书"/>
        </w:rPr>
      </w:pPr>
    </w:p>
    <w:p w:rsidR="001E68A1" w:rsidRDefault="001E68A1">
      <w:pPr>
        <w:rPr>
          <w:rFonts w:ascii="微软简隶书" w:eastAsia="微软简隶书"/>
        </w:rPr>
      </w:pPr>
    </w:p>
    <w:p w:rsidR="007E71CE" w:rsidRDefault="007E71CE">
      <w:pPr>
        <w:rPr>
          <w:rFonts w:ascii="微软简隶书" w:eastAsia="微软简隶书"/>
        </w:rPr>
      </w:pPr>
    </w:p>
    <w:p w:rsidR="007E71CE" w:rsidRDefault="007E71CE">
      <w:pPr>
        <w:autoSpaceDE w:val="0"/>
        <w:autoSpaceDN w:val="0"/>
        <w:adjustRightInd w:val="0"/>
        <w:spacing w:line="700" w:lineRule="exact"/>
        <w:ind w:firstLine="551"/>
        <w:jc w:val="center"/>
        <w:rPr>
          <w:rFonts w:asciiTheme="majorEastAsia" w:eastAsiaTheme="majorEastAsia" w:hAnsiTheme="majorEastAsia" w:cs="宋体"/>
          <w:b/>
          <w:kern w:val="0"/>
          <w:sz w:val="44"/>
          <w:szCs w:val="44"/>
        </w:rPr>
      </w:pPr>
    </w:p>
    <w:p w:rsidR="007E71CE" w:rsidRDefault="007E71CE">
      <w:pPr>
        <w:autoSpaceDE w:val="0"/>
        <w:autoSpaceDN w:val="0"/>
        <w:adjustRightInd w:val="0"/>
        <w:spacing w:line="700" w:lineRule="exact"/>
        <w:ind w:firstLine="551"/>
        <w:jc w:val="center"/>
        <w:rPr>
          <w:rFonts w:asciiTheme="majorEastAsia" w:eastAsiaTheme="majorEastAsia" w:hAnsiTheme="majorEastAsia" w:cs="宋体"/>
          <w:b/>
          <w:kern w:val="0"/>
          <w:sz w:val="44"/>
          <w:szCs w:val="44"/>
        </w:rPr>
      </w:pPr>
    </w:p>
    <w:p w:rsidR="007E71CE" w:rsidRDefault="00D5173F">
      <w:pPr>
        <w:autoSpaceDE w:val="0"/>
        <w:autoSpaceDN w:val="0"/>
        <w:adjustRightInd w:val="0"/>
        <w:spacing w:line="700" w:lineRule="exact"/>
        <w:ind w:firstLine="551"/>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kern w:val="0"/>
          <w:sz w:val="44"/>
          <w:szCs w:val="44"/>
        </w:rPr>
        <w:lastRenderedPageBreak/>
        <w:t>招标文件目录</w:t>
      </w:r>
    </w:p>
    <w:p w:rsidR="007E71CE" w:rsidRDefault="007E71CE">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p>
    <w:p w:rsidR="007E71CE" w:rsidRDefault="00D5173F">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第一章 投标邀请</w:t>
      </w:r>
    </w:p>
    <w:p w:rsidR="007E71CE" w:rsidRDefault="00D5173F">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第二章 项目需求</w:t>
      </w:r>
    </w:p>
    <w:p w:rsidR="007E71CE" w:rsidRDefault="00D5173F">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Pr>
          <w:rFonts w:asciiTheme="majorEastAsia" w:eastAsiaTheme="majorEastAsia" w:hAnsiTheme="majorEastAsia" w:cstheme="majorEastAsia" w:hint="eastAsia"/>
          <w:b/>
          <w:bCs/>
          <w:sz w:val="30"/>
          <w:szCs w:val="30"/>
          <w:lang w:val="zh-CN"/>
        </w:rPr>
        <w:t xml:space="preserve">第三章 </w:t>
      </w:r>
      <w:r>
        <w:rPr>
          <w:rFonts w:asciiTheme="majorEastAsia" w:eastAsiaTheme="majorEastAsia" w:hAnsiTheme="majorEastAsia" w:cstheme="majorEastAsia" w:hint="eastAsia"/>
          <w:b/>
          <w:kern w:val="0"/>
          <w:sz w:val="30"/>
          <w:szCs w:val="30"/>
        </w:rPr>
        <w:t>投标人须知前附表</w:t>
      </w:r>
    </w:p>
    <w:p w:rsidR="007E71CE" w:rsidRDefault="00D5173F">
      <w:pPr>
        <w:autoSpaceDE w:val="0"/>
        <w:autoSpaceDN w:val="0"/>
        <w:adjustRightInd w:val="0"/>
        <w:spacing w:line="700" w:lineRule="exact"/>
        <w:ind w:firstLine="560"/>
        <w:rPr>
          <w:rFonts w:asciiTheme="majorEastAsia" w:eastAsiaTheme="majorEastAsia" w:hAnsiTheme="majorEastAsia" w:cstheme="majorEastAsia"/>
          <w:b/>
          <w:kern w:val="0"/>
          <w:sz w:val="30"/>
          <w:szCs w:val="30"/>
        </w:rPr>
      </w:pPr>
      <w:r>
        <w:rPr>
          <w:rFonts w:asciiTheme="majorEastAsia" w:eastAsiaTheme="majorEastAsia" w:hAnsiTheme="majorEastAsia" w:cstheme="majorEastAsia" w:hint="eastAsia"/>
          <w:b/>
          <w:bCs/>
          <w:sz w:val="30"/>
          <w:szCs w:val="30"/>
          <w:lang w:val="zh-CN"/>
        </w:rPr>
        <w:t xml:space="preserve">第四章 </w:t>
      </w:r>
      <w:r>
        <w:rPr>
          <w:rFonts w:asciiTheme="majorEastAsia" w:eastAsiaTheme="majorEastAsia" w:hAnsiTheme="majorEastAsia" w:cstheme="majorEastAsia" w:hint="eastAsia"/>
          <w:b/>
          <w:kern w:val="0"/>
          <w:sz w:val="30"/>
          <w:szCs w:val="30"/>
        </w:rPr>
        <w:t>投标人须知</w:t>
      </w:r>
    </w:p>
    <w:p w:rsidR="007E71CE" w:rsidRDefault="00D5173F">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一、概念释义</w:t>
      </w:r>
    </w:p>
    <w:p w:rsidR="007E71CE" w:rsidRDefault="00D5173F">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二、招标文件说明</w:t>
      </w:r>
    </w:p>
    <w:p w:rsidR="007E71CE" w:rsidRDefault="00D5173F">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三、投标文件的编制</w:t>
      </w:r>
    </w:p>
    <w:p w:rsidR="007E71CE" w:rsidRDefault="00D5173F">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四、投标文件的递交</w:t>
      </w:r>
    </w:p>
    <w:p w:rsidR="007E71CE" w:rsidRDefault="00D5173F">
      <w:pPr>
        <w:autoSpaceDE w:val="0"/>
        <w:autoSpaceDN w:val="0"/>
        <w:adjustRightInd w:val="0"/>
        <w:spacing w:line="700" w:lineRule="exact"/>
        <w:ind w:firstLine="560"/>
        <w:rPr>
          <w:rFonts w:asciiTheme="majorEastAsia" w:eastAsiaTheme="majorEastAsia" w:hAnsiTheme="majorEastAsia" w:cstheme="majorEastAsia"/>
          <w:sz w:val="30"/>
          <w:szCs w:val="30"/>
          <w:lang w:val="zh-CN"/>
        </w:rPr>
      </w:pPr>
      <w:r>
        <w:rPr>
          <w:rFonts w:asciiTheme="majorEastAsia" w:eastAsiaTheme="majorEastAsia" w:hAnsiTheme="majorEastAsia" w:cstheme="majorEastAsia" w:hint="eastAsia"/>
          <w:sz w:val="30"/>
          <w:szCs w:val="30"/>
          <w:lang w:val="zh-CN"/>
        </w:rPr>
        <w:t>五、开标和评标</w:t>
      </w:r>
    </w:p>
    <w:p w:rsidR="007E71CE" w:rsidRDefault="00D5173F">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sz w:val="30"/>
          <w:szCs w:val="30"/>
          <w:lang w:val="zh-CN"/>
        </w:rPr>
        <w:t>六、定标和授予合同</w:t>
      </w:r>
    </w:p>
    <w:p w:rsidR="007E71CE" w:rsidRDefault="00D5173F">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 xml:space="preserve">第五章 </w:t>
      </w:r>
      <w:r>
        <w:rPr>
          <w:rFonts w:asciiTheme="majorEastAsia" w:eastAsiaTheme="majorEastAsia" w:hAnsiTheme="majorEastAsia" w:cstheme="majorEastAsia" w:hint="eastAsia"/>
          <w:b/>
          <w:kern w:val="0"/>
          <w:sz w:val="30"/>
          <w:szCs w:val="30"/>
        </w:rPr>
        <w:t>政府采购政策功能</w:t>
      </w:r>
    </w:p>
    <w:p w:rsidR="007E71CE" w:rsidRDefault="00D5173F">
      <w:pPr>
        <w:autoSpaceDE w:val="0"/>
        <w:autoSpaceDN w:val="0"/>
        <w:adjustRightInd w:val="0"/>
        <w:spacing w:line="700" w:lineRule="exact"/>
        <w:ind w:firstLine="551"/>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 xml:space="preserve">第六章 </w:t>
      </w:r>
      <w:r>
        <w:rPr>
          <w:rFonts w:asciiTheme="majorEastAsia" w:eastAsiaTheme="majorEastAsia" w:hAnsiTheme="majorEastAsia" w:cstheme="majorEastAsia" w:hint="eastAsia"/>
          <w:b/>
          <w:kern w:val="0"/>
          <w:sz w:val="30"/>
          <w:szCs w:val="30"/>
        </w:rPr>
        <w:t>资格审查与评标</w:t>
      </w:r>
    </w:p>
    <w:p w:rsidR="007E71CE" w:rsidRDefault="00D5173F">
      <w:pPr>
        <w:autoSpaceDE w:val="0"/>
        <w:autoSpaceDN w:val="0"/>
        <w:adjustRightInd w:val="0"/>
        <w:spacing w:line="700" w:lineRule="exact"/>
        <w:ind w:firstLine="551"/>
        <w:outlineLvl w:val="0"/>
        <w:rPr>
          <w:rFonts w:asciiTheme="majorEastAsia" w:eastAsiaTheme="majorEastAsia" w:hAnsiTheme="majorEastAsia" w:cstheme="majorEastAsia"/>
          <w:b/>
          <w:bCs/>
          <w:sz w:val="30"/>
          <w:szCs w:val="30"/>
          <w:lang w:val="zh-CN"/>
        </w:rPr>
      </w:pPr>
      <w:r>
        <w:rPr>
          <w:rFonts w:asciiTheme="majorEastAsia" w:eastAsiaTheme="majorEastAsia" w:hAnsiTheme="majorEastAsia" w:cstheme="majorEastAsia" w:hint="eastAsia"/>
          <w:b/>
          <w:bCs/>
          <w:sz w:val="30"/>
          <w:szCs w:val="30"/>
          <w:lang w:val="zh-CN"/>
        </w:rPr>
        <w:t xml:space="preserve">第七章 </w:t>
      </w:r>
      <w:proofErr w:type="gramStart"/>
      <w:r>
        <w:rPr>
          <w:rFonts w:asciiTheme="majorEastAsia" w:eastAsiaTheme="majorEastAsia" w:hAnsiTheme="majorEastAsia" w:cstheme="majorEastAsia" w:hint="eastAsia"/>
          <w:b/>
          <w:kern w:val="0"/>
          <w:sz w:val="30"/>
          <w:szCs w:val="30"/>
        </w:rPr>
        <w:t>拟签订</w:t>
      </w:r>
      <w:proofErr w:type="gramEnd"/>
      <w:r>
        <w:rPr>
          <w:rFonts w:asciiTheme="majorEastAsia" w:eastAsiaTheme="majorEastAsia" w:hAnsiTheme="majorEastAsia" w:cstheme="majorEastAsia" w:hint="eastAsia"/>
          <w:b/>
          <w:kern w:val="0"/>
          <w:sz w:val="30"/>
          <w:szCs w:val="30"/>
        </w:rPr>
        <w:t>的合同文本</w:t>
      </w:r>
    </w:p>
    <w:p w:rsidR="007E71CE" w:rsidRDefault="00D5173F">
      <w:pPr>
        <w:autoSpaceDE w:val="0"/>
        <w:autoSpaceDN w:val="0"/>
        <w:adjustRightInd w:val="0"/>
        <w:spacing w:line="700" w:lineRule="exact"/>
        <w:ind w:firstLine="551"/>
        <w:rPr>
          <w:rFonts w:asciiTheme="majorEastAsia" w:eastAsiaTheme="majorEastAsia" w:hAnsiTheme="majorEastAsia" w:cstheme="majorEastAsia"/>
          <w:b/>
          <w:kern w:val="0"/>
          <w:sz w:val="30"/>
          <w:szCs w:val="30"/>
        </w:rPr>
      </w:pPr>
      <w:r>
        <w:rPr>
          <w:rFonts w:asciiTheme="majorEastAsia" w:eastAsiaTheme="majorEastAsia" w:hAnsiTheme="majorEastAsia" w:cstheme="majorEastAsia" w:hint="eastAsia"/>
          <w:b/>
          <w:bCs/>
          <w:sz w:val="30"/>
          <w:szCs w:val="30"/>
          <w:lang w:val="zh-CN"/>
        </w:rPr>
        <w:t xml:space="preserve">第八章 </w:t>
      </w:r>
      <w:r>
        <w:rPr>
          <w:rFonts w:asciiTheme="majorEastAsia" w:eastAsiaTheme="majorEastAsia" w:hAnsiTheme="majorEastAsia" w:cstheme="majorEastAsia" w:hint="eastAsia"/>
          <w:b/>
          <w:kern w:val="0"/>
          <w:sz w:val="30"/>
          <w:szCs w:val="30"/>
        </w:rPr>
        <w:t>投标文件有关格式</w:t>
      </w:r>
    </w:p>
    <w:p w:rsidR="007E71CE" w:rsidRDefault="007E71CE">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p>
    <w:p w:rsidR="007E71CE" w:rsidRDefault="007E71CE">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p>
    <w:p w:rsidR="001E68A1" w:rsidRDefault="001E68A1">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p>
    <w:p w:rsidR="007E71CE" w:rsidRDefault="007E71CE">
      <w:pPr>
        <w:jc w:val="center"/>
        <w:rPr>
          <w:rFonts w:asciiTheme="majorEastAsia" w:eastAsiaTheme="majorEastAsia" w:hAnsiTheme="majorEastAsia" w:cs="宋体"/>
          <w:b/>
          <w:kern w:val="0"/>
          <w:sz w:val="32"/>
          <w:szCs w:val="32"/>
        </w:rPr>
      </w:pPr>
    </w:p>
    <w:p w:rsidR="007E71CE" w:rsidRDefault="00D5173F">
      <w:pPr>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0"/>
          <w:sz w:val="32"/>
          <w:szCs w:val="32"/>
        </w:rPr>
        <w:lastRenderedPageBreak/>
        <w:t>第一章 投标邀请</w:t>
      </w:r>
    </w:p>
    <w:p w:rsidR="007E71CE" w:rsidRDefault="00D5173F">
      <w:pPr>
        <w:pStyle w:val="ac"/>
        <w:widowControl/>
        <w:shd w:val="clear" w:color="auto" w:fill="FFFFFF"/>
        <w:spacing w:line="360" w:lineRule="auto"/>
        <w:ind w:leftChars="202" w:left="424" w:firstLineChars="202" w:firstLine="424"/>
        <w:contextualSpacing/>
        <w:jc w:val="left"/>
        <w:rPr>
          <w:sz w:val="21"/>
          <w:szCs w:val="21"/>
          <w:shd w:val="clear" w:color="auto" w:fill="FFFFFF"/>
        </w:rPr>
      </w:pPr>
      <w:r>
        <w:rPr>
          <w:rFonts w:hint="eastAsia"/>
          <w:sz w:val="21"/>
          <w:szCs w:val="21"/>
          <w:shd w:val="clear" w:color="auto" w:fill="FFFFFF"/>
        </w:rPr>
        <w:t>许昌市政府采购服务中心（以下简称采购中心）受许昌市文化广电和旅游局的委托，对</w:t>
      </w:r>
      <w:proofErr w:type="gramStart"/>
      <w:r>
        <w:rPr>
          <w:rFonts w:hint="eastAsia"/>
          <w:sz w:val="21"/>
          <w:szCs w:val="21"/>
          <w:shd w:val="clear" w:color="auto" w:fill="FFFFFF"/>
        </w:rPr>
        <w:t>“</w:t>
      </w:r>
      <w:proofErr w:type="gramEnd"/>
      <w:r>
        <w:rPr>
          <w:rFonts w:hint="eastAsia"/>
          <w:sz w:val="21"/>
          <w:szCs w:val="21"/>
          <w:shd w:val="clear" w:color="auto" w:fill="FFFFFF"/>
        </w:rPr>
        <w:t>许昌市文化广电和旅游局“全市集中购买流动图书馆服务”项目</w:t>
      </w:r>
      <w:proofErr w:type="gramStart"/>
      <w:r>
        <w:rPr>
          <w:rFonts w:hint="eastAsia"/>
          <w:sz w:val="21"/>
          <w:szCs w:val="21"/>
          <w:shd w:val="clear" w:color="auto" w:fill="FFFFFF"/>
        </w:rPr>
        <w:t>”</w:t>
      </w:r>
      <w:proofErr w:type="gramEnd"/>
      <w:r>
        <w:rPr>
          <w:rFonts w:hint="eastAsia"/>
          <w:sz w:val="21"/>
          <w:szCs w:val="21"/>
          <w:shd w:val="clear" w:color="auto" w:fill="FFFFFF"/>
        </w:rPr>
        <w:t>的相关货物和服务进行国内公开招标。</w:t>
      </w:r>
      <w:proofErr w:type="gramStart"/>
      <w:r>
        <w:rPr>
          <w:rFonts w:hint="eastAsia"/>
          <w:sz w:val="21"/>
          <w:szCs w:val="21"/>
          <w:shd w:val="clear" w:color="auto" w:fill="FFFFFF"/>
        </w:rPr>
        <w:t>现邀请</w:t>
      </w:r>
      <w:proofErr w:type="gramEnd"/>
      <w:r>
        <w:rPr>
          <w:rFonts w:hint="eastAsia"/>
          <w:sz w:val="21"/>
          <w:szCs w:val="21"/>
          <w:shd w:val="clear" w:color="auto" w:fill="FFFFFF"/>
        </w:rPr>
        <w:t>合格投标人前来投标。</w:t>
      </w:r>
    </w:p>
    <w:p w:rsidR="007E71CE" w:rsidRDefault="00D5173F">
      <w:pPr>
        <w:pStyle w:val="ac"/>
        <w:widowControl/>
        <w:shd w:val="clear" w:color="auto" w:fill="FFFFFF"/>
        <w:spacing w:line="360" w:lineRule="auto"/>
        <w:ind w:firstLineChars="196" w:firstLine="413"/>
        <w:contextualSpacing/>
        <w:jc w:val="left"/>
        <w:rPr>
          <w:rFonts w:asciiTheme="minorEastAsia" w:eastAsiaTheme="minorEastAsia" w:hAnsiTheme="minorEastAsia" w:cs="黑体"/>
          <w:b/>
          <w:bCs/>
          <w:sz w:val="21"/>
          <w:szCs w:val="21"/>
        </w:rPr>
      </w:pPr>
      <w:r>
        <w:rPr>
          <w:rFonts w:asciiTheme="minorEastAsia" w:eastAsiaTheme="minorEastAsia" w:hAnsiTheme="minorEastAsia" w:cs="黑体" w:hint="eastAsia"/>
          <w:b/>
          <w:bCs/>
          <w:sz w:val="21"/>
          <w:szCs w:val="21"/>
          <w:shd w:val="clear" w:color="auto" w:fill="FFFFFF"/>
        </w:rPr>
        <w:t>一、项目编号：</w:t>
      </w:r>
      <w:r>
        <w:rPr>
          <w:rFonts w:asciiTheme="minorEastAsia" w:eastAsiaTheme="minorEastAsia" w:hAnsiTheme="minorEastAsia" w:cs="仿宋_GB2312" w:hint="eastAsia"/>
          <w:sz w:val="21"/>
          <w:szCs w:val="21"/>
          <w:shd w:val="clear" w:color="auto" w:fill="FFFFFF"/>
        </w:rPr>
        <w:t>ZFCG-G2024050</w:t>
      </w:r>
      <w:r w:rsidR="00092222">
        <w:rPr>
          <w:rFonts w:asciiTheme="minorEastAsia" w:eastAsiaTheme="minorEastAsia" w:hAnsiTheme="minorEastAsia" w:cs="仿宋_GB2312" w:hint="eastAsia"/>
          <w:sz w:val="21"/>
          <w:szCs w:val="21"/>
          <w:shd w:val="clear" w:color="auto" w:fill="FFFFFF"/>
        </w:rPr>
        <w:t>-1</w:t>
      </w:r>
      <w:r>
        <w:rPr>
          <w:rFonts w:asciiTheme="minorEastAsia" w:eastAsiaTheme="minorEastAsia" w:hAnsiTheme="minorEastAsia" w:cs="仿宋_GB2312" w:hint="eastAsia"/>
          <w:sz w:val="21"/>
          <w:szCs w:val="21"/>
          <w:shd w:val="clear" w:color="auto" w:fill="FFFFFF"/>
        </w:rPr>
        <w:t>号</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仿宋_GB2312"/>
          <w:b/>
          <w:sz w:val="21"/>
          <w:szCs w:val="21"/>
          <w:shd w:val="clear" w:color="auto" w:fill="FFFFFF"/>
        </w:rPr>
      </w:pPr>
      <w:r>
        <w:rPr>
          <w:rFonts w:asciiTheme="minorEastAsia" w:eastAsiaTheme="minorEastAsia" w:hAnsiTheme="minorEastAsia" w:cs="仿宋_GB2312" w:hint="eastAsia"/>
          <w:b/>
          <w:sz w:val="21"/>
          <w:szCs w:val="21"/>
          <w:shd w:val="clear" w:color="auto" w:fill="FFFFFF"/>
        </w:rPr>
        <w:t>二、项目名称：</w:t>
      </w:r>
      <w:r>
        <w:rPr>
          <w:rFonts w:hint="eastAsia"/>
          <w:sz w:val="21"/>
          <w:szCs w:val="21"/>
          <w:shd w:val="clear" w:color="auto" w:fill="FFFFFF"/>
        </w:rPr>
        <w:t>许昌市文化广电和旅游局“全市集中购买流动图书馆服务”项目</w:t>
      </w:r>
      <w:r>
        <w:rPr>
          <w:rFonts w:asciiTheme="minorEastAsia" w:eastAsiaTheme="minorEastAsia" w:hAnsiTheme="minorEastAsia" w:cs="仿宋_GB2312" w:hint="eastAsia"/>
          <w:b/>
          <w:sz w:val="21"/>
          <w:szCs w:val="21"/>
          <w:shd w:val="clear" w:color="auto" w:fill="FFFFFF"/>
        </w:rPr>
        <w:t xml:space="preserve">   </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Pr>
          <w:rFonts w:asciiTheme="minorEastAsia" w:eastAsiaTheme="minorEastAsia" w:hAnsiTheme="minorEastAsia" w:cs="仿宋_GB2312" w:hint="eastAsia"/>
          <w:b/>
          <w:sz w:val="21"/>
          <w:szCs w:val="21"/>
          <w:shd w:val="clear" w:color="auto" w:fill="FFFFFF"/>
        </w:rPr>
        <w:t>三、采购方式：</w:t>
      </w:r>
      <w:r>
        <w:rPr>
          <w:rFonts w:asciiTheme="minorEastAsia" w:eastAsiaTheme="minorEastAsia" w:hAnsiTheme="minorEastAsia" w:cs="仿宋_GB2312" w:hint="eastAsia"/>
          <w:sz w:val="21"/>
          <w:szCs w:val="21"/>
          <w:shd w:val="clear" w:color="auto" w:fill="FFFFFF"/>
        </w:rPr>
        <w:t>公开招标</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仿宋_GB2312"/>
          <w:sz w:val="21"/>
          <w:szCs w:val="21"/>
          <w:shd w:val="clear" w:color="auto" w:fill="FFFFFF"/>
        </w:rPr>
      </w:pPr>
      <w:r>
        <w:rPr>
          <w:rFonts w:asciiTheme="minorEastAsia" w:eastAsiaTheme="minorEastAsia" w:hAnsiTheme="minorEastAsia" w:cs="仿宋_GB2312" w:hint="eastAsia"/>
          <w:b/>
          <w:sz w:val="21"/>
          <w:szCs w:val="21"/>
          <w:shd w:val="clear" w:color="auto" w:fill="FFFFFF"/>
        </w:rPr>
        <w:t>四、项目属性：</w:t>
      </w:r>
      <w:r>
        <w:rPr>
          <w:rFonts w:asciiTheme="minorEastAsia" w:eastAsiaTheme="minorEastAsia" w:hAnsiTheme="minorEastAsia" w:cs="仿宋_GB2312" w:hint="eastAsia"/>
          <w:sz w:val="21"/>
          <w:szCs w:val="21"/>
          <w:shd w:val="clear" w:color="auto" w:fill="FFFFFF"/>
        </w:rPr>
        <w:t>服务</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仿宋_GB2312"/>
          <w:b/>
          <w:sz w:val="21"/>
          <w:szCs w:val="21"/>
          <w:shd w:val="clear" w:color="auto" w:fill="FFFFFF"/>
        </w:rPr>
      </w:pPr>
      <w:r>
        <w:rPr>
          <w:rFonts w:asciiTheme="minorEastAsia" w:eastAsiaTheme="minorEastAsia" w:hAnsiTheme="minorEastAsia" w:cs="仿宋_GB2312" w:hint="eastAsia"/>
          <w:b/>
          <w:sz w:val="21"/>
          <w:szCs w:val="21"/>
          <w:shd w:val="clear" w:color="auto" w:fill="FFFFFF"/>
        </w:rPr>
        <w:t>五、招标内容</w:t>
      </w:r>
    </w:p>
    <w:p w:rsidR="007E71CE" w:rsidRDefault="00D5173F">
      <w:pPr>
        <w:pStyle w:val="ac"/>
        <w:widowControl/>
        <w:numPr>
          <w:ilvl w:val="0"/>
          <w:numId w:val="4"/>
        </w:numPr>
        <w:shd w:val="clear" w:color="auto" w:fill="FFFFFF"/>
        <w:spacing w:line="360" w:lineRule="auto"/>
        <w:contextualSpacing/>
        <w:jc w:val="left"/>
        <w:rPr>
          <w:rFonts w:ascii="宋体" w:hAnsi="宋体" w:cs="宋体"/>
          <w:sz w:val="21"/>
          <w:szCs w:val="21"/>
          <w:shd w:val="clear" w:color="auto" w:fill="FFFFFF"/>
        </w:rPr>
      </w:pPr>
      <w:r>
        <w:rPr>
          <w:rFonts w:ascii="宋体" w:hAnsi="宋体" w:cs="宋体" w:hint="eastAsia"/>
          <w:sz w:val="21"/>
          <w:szCs w:val="21"/>
          <w:shd w:val="clear" w:color="auto" w:fill="FFFFFF"/>
        </w:rPr>
        <w:t>项目主要内容、数量及要求：本项目采购流动图书馆服务，服务区域为</w:t>
      </w:r>
      <w:r>
        <w:rPr>
          <w:rFonts w:ascii="宋体" w:hAnsi="宋体" w:cs="宋体" w:hint="eastAsia"/>
          <w:sz w:val="21"/>
          <w:szCs w:val="21"/>
          <w:shd w:val="clear" w:color="auto" w:fill="FFFFFF"/>
          <w:lang w:val="zh-CN"/>
        </w:rPr>
        <w:t>市</w:t>
      </w:r>
      <w:r>
        <w:rPr>
          <w:rFonts w:ascii="宋体" w:hAnsi="宋体" w:cs="宋体" w:hint="eastAsia"/>
          <w:sz w:val="21"/>
          <w:szCs w:val="21"/>
          <w:shd w:val="clear" w:color="auto" w:fill="FFFFFF"/>
        </w:rPr>
        <w:t>本级</w:t>
      </w:r>
      <w:r>
        <w:rPr>
          <w:rFonts w:ascii="宋体" w:hAnsi="宋体" w:cs="宋体" w:hint="eastAsia"/>
          <w:sz w:val="21"/>
          <w:szCs w:val="21"/>
          <w:shd w:val="clear" w:color="auto" w:fill="FFFFFF"/>
          <w:lang w:val="zh-CN"/>
        </w:rPr>
        <w:t>及禹州市、长葛市、鄢陵县、襄城县、魏都区、</w:t>
      </w:r>
      <w:proofErr w:type="gramStart"/>
      <w:r>
        <w:rPr>
          <w:rFonts w:ascii="宋体" w:hAnsi="宋体" w:cs="宋体" w:hint="eastAsia"/>
          <w:sz w:val="21"/>
          <w:szCs w:val="21"/>
          <w:shd w:val="clear" w:color="auto" w:fill="FFFFFF"/>
          <w:lang w:val="zh-CN"/>
        </w:rPr>
        <w:t>建安区</w:t>
      </w:r>
      <w:proofErr w:type="gramEnd"/>
      <w:r>
        <w:rPr>
          <w:rFonts w:ascii="宋体" w:hAnsi="宋体" w:cs="宋体" w:hint="eastAsia"/>
          <w:sz w:val="21"/>
          <w:szCs w:val="21"/>
          <w:shd w:val="clear" w:color="auto" w:fill="FFFFFF"/>
        </w:rPr>
        <w:t>6个县（市、区），提供图书借阅、阅读推广服务，每年不低于280次，服务期限3年。</w:t>
      </w:r>
    </w:p>
    <w:p w:rsidR="007E71CE" w:rsidRDefault="00D5173F">
      <w:pPr>
        <w:pStyle w:val="ac"/>
        <w:widowControl/>
        <w:numPr>
          <w:ilvl w:val="0"/>
          <w:numId w:val="4"/>
        </w:numPr>
        <w:shd w:val="clear" w:color="auto" w:fill="FFFFFF"/>
        <w:spacing w:line="360" w:lineRule="auto"/>
        <w:contextualSpacing/>
        <w:jc w:val="left"/>
        <w:rPr>
          <w:rFonts w:ascii="宋体" w:hAnsi="宋体" w:cs="宋体"/>
          <w:sz w:val="21"/>
          <w:szCs w:val="21"/>
          <w:shd w:val="clear" w:color="auto" w:fill="FFFFFF"/>
        </w:rPr>
      </w:pPr>
      <w:r>
        <w:rPr>
          <w:rFonts w:ascii="宋体" w:hAnsi="宋体" w:cs="宋体" w:hint="eastAsia"/>
          <w:sz w:val="21"/>
          <w:szCs w:val="21"/>
          <w:shd w:val="clear" w:color="auto" w:fill="FFFFFF"/>
        </w:rPr>
        <w:t>预算金额：210万元。</w:t>
      </w:r>
    </w:p>
    <w:p w:rsidR="007E71CE" w:rsidRDefault="00D5173F">
      <w:pPr>
        <w:pStyle w:val="ac"/>
        <w:widowControl/>
        <w:numPr>
          <w:ilvl w:val="0"/>
          <w:numId w:val="4"/>
        </w:numPr>
        <w:shd w:val="clear" w:color="auto" w:fill="FFFFFF"/>
        <w:spacing w:line="360" w:lineRule="auto"/>
        <w:contextualSpacing/>
        <w:jc w:val="left"/>
        <w:rPr>
          <w:rFonts w:ascii="宋体" w:hAnsi="宋体" w:cs="宋体"/>
          <w:sz w:val="21"/>
          <w:szCs w:val="21"/>
          <w:shd w:val="clear" w:color="auto" w:fill="FFFFFF"/>
        </w:rPr>
      </w:pPr>
      <w:r>
        <w:rPr>
          <w:rFonts w:ascii="宋体" w:hAnsi="宋体" w:cs="宋体" w:hint="eastAsia"/>
          <w:sz w:val="21"/>
          <w:szCs w:val="21"/>
          <w:shd w:val="clear" w:color="auto" w:fill="FFFFFF"/>
        </w:rPr>
        <w:t>最高限价：210万元。</w:t>
      </w:r>
    </w:p>
    <w:p w:rsidR="00FA3852" w:rsidRPr="00FA3852" w:rsidRDefault="00D5173F" w:rsidP="00FA3852">
      <w:pPr>
        <w:pStyle w:val="ac"/>
        <w:widowControl/>
        <w:numPr>
          <w:ilvl w:val="0"/>
          <w:numId w:val="4"/>
        </w:numPr>
        <w:shd w:val="clear" w:color="auto" w:fill="FFFFFF"/>
        <w:spacing w:line="360" w:lineRule="auto"/>
        <w:contextualSpacing/>
        <w:jc w:val="left"/>
        <w:rPr>
          <w:rFonts w:ascii="宋体" w:hAnsi="宋体" w:cs="宋体"/>
          <w:sz w:val="21"/>
          <w:szCs w:val="21"/>
          <w:shd w:val="clear" w:color="auto" w:fill="FFFFFF"/>
        </w:rPr>
      </w:pPr>
      <w:r w:rsidRPr="00FA3852">
        <w:rPr>
          <w:rFonts w:ascii="宋体" w:hAnsi="宋体" w:cs="宋体" w:hint="eastAsia"/>
          <w:sz w:val="21"/>
          <w:szCs w:val="21"/>
          <w:shd w:val="clear" w:color="auto" w:fill="FFFFFF"/>
        </w:rPr>
        <w:t>交付（实施）时间（期限）：</w:t>
      </w:r>
      <w:r w:rsidR="00FA3852" w:rsidRPr="00FA3852">
        <w:rPr>
          <w:rFonts w:ascii="宋体" w:hAnsi="宋体" w:cs="宋体" w:hint="eastAsia"/>
          <w:sz w:val="21"/>
          <w:szCs w:val="21"/>
          <w:shd w:val="clear" w:color="auto" w:fill="FFFFFF"/>
        </w:rPr>
        <w:t>自合同生效之日起60</w:t>
      </w:r>
      <w:proofErr w:type="gramStart"/>
      <w:r w:rsidR="00FA3852" w:rsidRPr="00FA3852">
        <w:rPr>
          <w:rFonts w:ascii="宋体" w:hAnsi="宋体" w:cs="宋体" w:hint="eastAsia"/>
          <w:sz w:val="21"/>
          <w:szCs w:val="21"/>
          <w:shd w:val="clear" w:color="auto" w:fill="FFFFFF"/>
        </w:rPr>
        <w:t>日历天</w:t>
      </w:r>
      <w:proofErr w:type="gramEnd"/>
      <w:r w:rsidR="00FA3852" w:rsidRPr="00FA3852">
        <w:rPr>
          <w:rFonts w:ascii="宋体" w:hAnsi="宋体" w:cs="宋体" w:hint="eastAsia"/>
          <w:sz w:val="21"/>
          <w:szCs w:val="21"/>
          <w:shd w:val="clear" w:color="auto" w:fill="FFFFFF"/>
        </w:rPr>
        <w:t>内交付</w:t>
      </w:r>
      <w:r w:rsidR="00FA3852" w:rsidRPr="00FA3852">
        <w:rPr>
          <w:rFonts w:ascii="仿宋" w:eastAsia="仿宋" w:hAnsi="仿宋" w:cs="仿宋" w:hint="eastAsia"/>
          <w:kern w:val="0"/>
          <w:sz w:val="28"/>
          <w:szCs w:val="28"/>
          <w:shd w:val="clear" w:color="auto" w:fill="FFFFFF"/>
        </w:rPr>
        <w:t>。</w:t>
      </w:r>
    </w:p>
    <w:p w:rsidR="007E71CE" w:rsidRPr="00FA3852" w:rsidRDefault="00D5173F" w:rsidP="00FA3852">
      <w:pPr>
        <w:pStyle w:val="ac"/>
        <w:widowControl/>
        <w:numPr>
          <w:ilvl w:val="0"/>
          <w:numId w:val="4"/>
        </w:numPr>
        <w:shd w:val="clear" w:color="auto" w:fill="FFFFFF"/>
        <w:spacing w:line="360" w:lineRule="auto"/>
        <w:contextualSpacing/>
        <w:jc w:val="left"/>
        <w:rPr>
          <w:rFonts w:ascii="宋体" w:hAnsi="宋体" w:cs="宋体"/>
          <w:sz w:val="21"/>
          <w:szCs w:val="21"/>
          <w:shd w:val="clear" w:color="auto" w:fill="FFFFFF"/>
        </w:rPr>
      </w:pPr>
      <w:r w:rsidRPr="00FA3852">
        <w:rPr>
          <w:rFonts w:ascii="宋体" w:hAnsi="宋体" w:cs="宋体" w:hint="eastAsia"/>
          <w:sz w:val="21"/>
          <w:szCs w:val="21"/>
          <w:shd w:val="clear" w:color="auto" w:fill="FFFFFF"/>
        </w:rPr>
        <w:t>交付（实施）地点（范围）：市本级及6个县（市、区）。</w:t>
      </w:r>
    </w:p>
    <w:p w:rsidR="007E71CE" w:rsidRDefault="00D5173F">
      <w:pPr>
        <w:pStyle w:val="ac"/>
        <w:widowControl/>
        <w:numPr>
          <w:ilvl w:val="0"/>
          <w:numId w:val="4"/>
        </w:numPr>
        <w:shd w:val="clear" w:color="auto" w:fill="FFFFFF"/>
        <w:spacing w:line="360" w:lineRule="auto"/>
        <w:contextualSpacing/>
        <w:jc w:val="left"/>
        <w:rPr>
          <w:rFonts w:ascii="宋体" w:hAnsi="宋体" w:cs="宋体"/>
          <w:sz w:val="21"/>
          <w:szCs w:val="21"/>
          <w:shd w:val="clear" w:color="auto" w:fill="FFFFFF"/>
        </w:rPr>
      </w:pPr>
      <w:r>
        <w:rPr>
          <w:rFonts w:ascii="宋体" w:hAnsi="宋体" w:cs="宋体" w:hint="eastAsia"/>
          <w:sz w:val="21"/>
          <w:szCs w:val="21"/>
          <w:shd w:val="clear" w:color="auto" w:fill="FFFFFF"/>
        </w:rPr>
        <w:t>分包：不允许</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Pr>
          <w:rFonts w:asciiTheme="minorEastAsia" w:eastAsiaTheme="minorEastAsia" w:hAnsiTheme="minorEastAsia" w:cs="黑体" w:hint="eastAsia"/>
          <w:b/>
          <w:bCs/>
          <w:sz w:val="21"/>
          <w:szCs w:val="21"/>
          <w:shd w:val="clear" w:color="auto" w:fill="FFFFFF"/>
        </w:rPr>
        <w:t>六、申请人的资格要求：</w:t>
      </w:r>
    </w:p>
    <w:p w:rsidR="007E71CE" w:rsidRDefault="00D5173F">
      <w:pPr>
        <w:pStyle w:val="ac"/>
        <w:widowControl/>
        <w:numPr>
          <w:ilvl w:val="0"/>
          <w:numId w:val="5"/>
        </w:numPr>
        <w:shd w:val="clear" w:color="auto" w:fill="FFFFFF"/>
        <w:spacing w:line="360" w:lineRule="auto"/>
        <w:contextualSpacing/>
        <w:jc w:val="left"/>
        <w:rPr>
          <w:rFonts w:asciiTheme="minorEastAsia" w:eastAsiaTheme="minorEastAsia" w:hAnsiTheme="minorEastAsia" w:cs="仿宋_GB2312"/>
          <w:sz w:val="21"/>
          <w:szCs w:val="21"/>
          <w:shd w:val="clear" w:color="auto" w:fill="FFFFFF"/>
        </w:rPr>
      </w:pPr>
      <w:r>
        <w:rPr>
          <w:rFonts w:asciiTheme="minorEastAsia" w:eastAsiaTheme="minorEastAsia" w:hAnsiTheme="minorEastAsia" w:cs="仿宋_GB2312" w:hint="eastAsia"/>
          <w:sz w:val="21"/>
          <w:szCs w:val="21"/>
          <w:shd w:val="clear" w:color="auto" w:fill="FFFFFF"/>
        </w:rPr>
        <w:t>满足《中华人民共和国政府采购法》第二十二条规定；</w:t>
      </w:r>
    </w:p>
    <w:p w:rsidR="007E71CE" w:rsidRDefault="00D5173F">
      <w:pPr>
        <w:pStyle w:val="ac"/>
        <w:widowControl/>
        <w:numPr>
          <w:ilvl w:val="0"/>
          <w:numId w:val="5"/>
        </w:numPr>
        <w:shd w:val="clear" w:color="auto" w:fill="FFFFFF"/>
        <w:spacing w:line="360" w:lineRule="auto"/>
        <w:contextualSpacing/>
        <w:jc w:val="left"/>
        <w:rPr>
          <w:rFonts w:asciiTheme="minorEastAsia" w:eastAsiaTheme="minorEastAsia" w:hAnsiTheme="minorEastAsia" w:cs="仿宋_GB2312"/>
          <w:sz w:val="21"/>
          <w:szCs w:val="21"/>
          <w:shd w:val="clear" w:color="auto" w:fill="FFFFFF"/>
        </w:rPr>
      </w:pPr>
      <w:r>
        <w:rPr>
          <w:rFonts w:asciiTheme="minorEastAsia" w:eastAsiaTheme="minorEastAsia" w:hAnsiTheme="minorEastAsia" w:cs="仿宋_GB2312" w:hint="eastAsia"/>
          <w:sz w:val="21"/>
          <w:szCs w:val="21"/>
          <w:shd w:val="clear" w:color="auto" w:fill="FFFFFF"/>
        </w:rPr>
        <w:t>落实政府采购政策需满足的资格要求：本项目面向小型、微型供应商采购。</w:t>
      </w:r>
    </w:p>
    <w:p w:rsidR="007E71CE" w:rsidRDefault="00D5173F">
      <w:pPr>
        <w:pStyle w:val="ac"/>
        <w:widowControl/>
        <w:numPr>
          <w:ilvl w:val="0"/>
          <w:numId w:val="5"/>
        </w:numPr>
        <w:shd w:val="clear" w:color="auto" w:fill="FFFFFF"/>
        <w:spacing w:line="360" w:lineRule="auto"/>
        <w:contextualSpacing/>
        <w:jc w:val="left"/>
        <w:rPr>
          <w:rFonts w:asciiTheme="minorEastAsia" w:eastAsiaTheme="minorEastAsia" w:hAnsiTheme="minorEastAsia" w:cs="仿宋_GB2312"/>
          <w:sz w:val="21"/>
          <w:szCs w:val="21"/>
          <w:shd w:val="clear" w:color="auto" w:fill="FFFFFF"/>
        </w:rPr>
      </w:pPr>
      <w:r>
        <w:rPr>
          <w:rFonts w:asciiTheme="minorEastAsia" w:eastAsiaTheme="minorEastAsia" w:hAnsiTheme="minorEastAsia" w:cs="仿宋_GB2312" w:hint="eastAsia"/>
          <w:sz w:val="21"/>
          <w:szCs w:val="21"/>
          <w:shd w:val="clear" w:color="auto" w:fill="FFFFFF"/>
        </w:rPr>
        <w:t>本项目的特定资格要求：无。</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Pr>
          <w:rFonts w:asciiTheme="minorEastAsia" w:eastAsiaTheme="minorEastAsia" w:hAnsiTheme="minorEastAsia" w:cs="黑体" w:hint="eastAsia"/>
          <w:b/>
          <w:bCs/>
          <w:sz w:val="21"/>
          <w:szCs w:val="21"/>
          <w:shd w:val="clear" w:color="auto" w:fill="FFFFFF"/>
        </w:rPr>
        <w:t>七、招标文件的获取</w:t>
      </w:r>
    </w:p>
    <w:p w:rsidR="007E71CE" w:rsidRDefault="00D5173F" w:rsidP="00092222">
      <w:pPr>
        <w:adjustRightInd w:val="0"/>
        <w:spacing w:line="360" w:lineRule="auto"/>
        <w:ind w:leftChars="202" w:left="424" w:firstLineChars="197" w:firstLine="414"/>
        <w:contextualSpacing/>
        <w:jc w:val="left"/>
        <w:rPr>
          <w:rFonts w:ascii="宋体" w:eastAsia="宋体" w:hAnsi="宋体" w:cs="宋体"/>
          <w:szCs w:val="21"/>
        </w:rPr>
      </w:pPr>
      <w:r>
        <w:rPr>
          <w:rFonts w:ascii="宋体" w:eastAsia="宋体" w:hAnsi="宋体" w:cs="宋体" w:hint="eastAsia"/>
          <w:color w:val="000000" w:themeColor="text1"/>
          <w:szCs w:val="21"/>
        </w:rPr>
        <w:t>即日起至投标截止时间，投标人使用 CA 数字证书从《全国公共资源交易平台（河南省·许昌市）》（http://117.159.53.11:60632/）的“投标人</w:t>
      </w:r>
      <w:r>
        <w:rPr>
          <w:rFonts w:ascii="宋体" w:eastAsia="宋体" w:hAnsi="宋体" w:cs="宋体" w:hint="eastAsia"/>
          <w:szCs w:val="21"/>
        </w:rPr>
        <w:t>”入口登录后</w:t>
      </w:r>
      <w:r>
        <w:rPr>
          <w:rFonts w:ascii="宋体" w:eastAsia="宋体" w:hAnsi="宋体" w:cs="宋体" w:hint="eastAsia"/>
          <w:color w:val="000000" w:themeColor="text1"/>
          <w:szCs w:val="21"/>
        </w:rPr>
        <w:t>免费获取本项目招标文件。</w:t>
      </w:r>
    </w:p>
    <w:p w:rsidR="007E71CE" w:rsidRDefault="00D5173F">
      <w:pPr>
        <w:pStyle w:val="ac"/>
        <w:widowControl/>
        <w:shd w:val="clear" w:color="auto" w:fill="FFFFFF"/>
        <w:spacing w:line="360" w:lineRule="auto"/>
        <w:ind w:left="420"/>
        <w:contextualSpacing/>
        <w:jc w:val="left"/>
        <w:rPr>
          <w:rFonts w:asciiTheme="minorEastAsia" w:eastAsiaTheme="minorEastAsia" w:hAnsiTheme="minorEastAsia" w:cs="仿宋_GB2312"/>
          <w:b/>
          <w:sz w:val="21"/>
          <w:szCs w:val="21"/>
          <w:shd w:val="clear" w:color="auto" w:fill="FFFFFF"/>
        </w:rPr>
      </w:pPr>
      <w:r>
        <w:rPr>
          <w:rFonts w:asciiTheme="minorEastAsia" w:eastAsiaTheme="minorEastAsia" w:hAnsiTheme="minorEastAsia" w:cs="仿宋_GB2312" w:hint="eastAsia"/>
          <w:b/>
          <w:sz w:val="21"/>
          <w:szCs w:val="21"/>
          <w:shd w:val="clear" w:color="auto" w:fill="FFFFFF"/>
        </w:rPr>
        <w:t>八、投标文件的提交方式及注意事项</w:t>
      </w:r>
    </w:p>
    <w:p w:rsidR="007E71CE" w:rsidRDefault="00D5173F" w:rsidP="00092222">
      <w:pPr>
        <w:adjustRightInd w:val="0"/>
        <w:spacing w:line="360" w:lineRule="auto"/>
        <w:ind w:leftChars="202" w:left="424" w:firstLineChars="197" w:firstLine="414"/>
        <w:contextualSpacing/>
        <w:jc w:val="left"/>
        <w:rPr>
          <w:rFonts w:ascii="宋体" w:hAnsi="宋体"/>
          <w:szCs w:val="21"/>
        </w:rPr>
      </w:pPr>
      <w:r>
        <w:rPr>
          <w:rFonts w:hint="eastAsia"/>
          <w:color w:val="000000" w:themeColor="text1"/>
          <w:szCs w:val="21"/>
        </w:rPr>
        <w:t>本项目为全流程电子化交易（不见面开标）项目，投标人必须通过许昌市公共资源电子交易系统下载“新点投标文件制作软件（河南省版）”（在“投标人”登录页面右下方“投标文件制作工具下载”）制作并上传加密电子投标文件（后缀格式为</w:t>
      </w:r>
      <w:r>
        <w:rPr>
          <w:rFonts w:hint="eastAsia"/>
          <w:color w:val="000000" w:themeColor="text1"/>
          <w:szCs w:val="21"/>
        </w:rPr>
        <w:t>.XCSTF</w:t>
      </w:r>
      <w:r>
        <w:rPr>
          <w:rFonts w:hint="eastAsia"/>
          <w:color w:val="000000" w:themeColor="text1"/>
          <w:szCs w:val="21"/>
        </w:rPr>
        <w:t>）。截</w:t>
      </w:r>
      <w:r>
        <w:rPr>
          <w:rFonts w:hint="eastAsia"/>
          <w:color w:val="000000" w:themeColor="text1"/>
          <w:szCs w:val="21"/>
        </w:rPr>
        <w:lastRenderedPageBreak/>
        <w:t>至投标截止时间，交易系统投标通道将关闭，投标人未完成电子投标文件上传的，投标将被拒绝。</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Pr>
          <w:rFonts w:asciiTheme="minorEastAsia" w:eastAsiaTheme="minorEastAsia" w:hAnsiTheme="minorEastAsia" w:cs="黑体" w:hint="eastAsia"/>
          <w:b/>
          <w:bCs/>
          <w:sz w:val="21"/>
          <w:szCs w:val="21"/>
          <w:shd w:val="clear" w:color="auto" w:fill="FFFFFF"/>
        </w:rPr>
        <w:t>九、投标截止时间、开标时间及地点</w:t>
      </w:r>
    </w:p>
    <w:p w:rsidR="007E71CE" w:rsidRPr="000F58B0" w:rsidRDefault="00D5173F">
      <w:pPr>
        <w:pStyle w:val="ac"/>
        <w:widowControl/>
        <w:numPr>
          <w:ilvl w:val="0"/>
          <w:numId w:val="6"/>
        </w:numPr>
        <w:shd w:val="clear" w:color="auto" w:fill="FFFFFF"/>
        <w:spacing w:line="360" w:lineRule="auto"/>
        <w:contextualSpacing/>
        <w:jc w:val="left"/>
        <w:rPr>
          <w:rFonts w:asciiTheme="minorEastAsia" w:eastAsiaTheme="minorEastAsia" w:hAnsiTheme="minorEastAsia" w:cs="仿宋_GB2312"/>
          <w:sz w:val="21"/>
          <w:szCs w:val="21"/>
          <w:shd w:val="clear" w:color="auto" w:fill="FFFFFF"/>
        </w:rPr>
      </w:pPr>
      <w:r>
        <w:rPr>
          <w:rFonts w:asciiTheme="minorEastAsia" w:eastAsiaTheme="minorEastAsia" w:hAnsiTheme="minorEastAsia" w:cs="仿宋_GB2312" w:hint="eastAsia"/>
          <w:sz w:val="21"/>
          <w:szCs w:val="21"/>
          <w:shd w:val="clear" w:color="auto" w:fill="FFFFFF"/>
        </w:rPr>
        <w:t>投标截止及开标时间</w:t>
      </w:r>
      <w:r w:rsidRPr="000F58B0">
        <w:rPr>
          <w:rFonts w:asciiTheme="minorEastAsia" w:eastAsiaTheme="minorEastAsia" w:hAnsiTheme="minorEastAsia" w:cs="仿宋_GB2312" w:hint="eastAsia"/>
          <w:sz w:val="21"/>
          <w:szCs w:val="21"/>
          <w:shd w:val="clear" w:color="auto" w:fill="FFFFFF"/>
        </w:rPr>
        <w:t>：</w:t>
      </w:r>
      <w:r w:rsidR="000F58B0" w:rsidRPr="000F58B0">
        <w:rPr>
          <w:rFonts w:asciiTheme="minorEastAsia" w:eastAsiaTheme="minorEastAsia" w:hAnsiTheme="minorEastAsia" w:cs="仿宋_GB2312" w:hint="eastAsia"/>
          <w:sz w:val="21"/>
          <w:szCs w:val="21"/>
          <w:shd w:val="clear" w:color="auto" w:fill="FFFFFF"/>
        </w:rPr>
        <w:t>2025</w:t>
      </w:r>
      <w:r w:rsidRPr="000F58B0">
        <w:rPr>
          <w:rFonts w:asciiTheme="minorEastAsia" w:eastAsiaTheme="minorEastAsia" w:hAnsiTheme="minorEastAsia" w:cs="仿宋_GB2312" w:hint="eastAsia"/>
          <w:sz w:val="21"/>
          <w:szCs w:val="21"/>
          <w:shd w:val="clear" w:color="auto" w:fill="FFFFFF"/>
        </w:rPr>
        <w:t>年</w:t>
      </w:r>
      <w:r w:rsidR="000F58B0" w:rsidRPr="000F58B0">
        <w:rPr>
          <w:rFonts w:asciiTheme="minorEastAsia" w:eastAsiaTheme="minorEastAsia" w:hAnsiTheme="minorEastAsia" w:cs="仿宋_GB2312" w:hint="eastAsia"/>
          <w:sz w:val="21"/>
          <w:szCs w:val="21"/>
          <w:shd w:val="clear" w:color="auto" w:fill="FFFFFF"/>
        </w:rPr>
        <w:t>4</w:t>
      </w:r>
      <w:r w:rsidRPr="000F58B0">
        <w:rPr>
          <w:rFonts w:asciiTheme="minorEastAsia" w:eastAsiaTheme="minorEastAsia" w:hAnsiTheme="minorEastAsia" w:cs="仿宋_GB2312" w:hint="eastAsia"/>
          <w:sz w:val="21"/>
          <w:szCs w:val="21"/>
          <w:shd w:val="clear" w:color="auto" w:fill="FFFFFF"/>
        </w:rPr>
        <w:t>月</w:t>
      </w:r>
      <w:r w:rsidR="000F58B0" w:rsidRPr="000F58B0">
        <w:rPr>
          <w:rFonts w:asciiTheme="minorEastAsia" w:eastAsiaTheme="minorEastAsia" w:hAnsiTheme="minorEastAsia" w:cs="仿宋_GB2312" w:hint="eastAsia"/>
          <w:sz w:val="21"/>
          <w:szCs w:val="21"/>
          <w:shd w:val="clear" w:color="auto" w:fill="FFFFFF"/>
        </w:rPr>
        <w:t>29</w:t>
      </w:r>
      <w:r w:rsidRPr="000F58B0">
        <w:rPr>
          <w:rFonts w:asciiTheme="minorEastAsia" w:eastAsiaTheme="minorEastAsia" w:hAnsiTheme="minorEastAsia" w:cs="仿宋_GB2312" w:hint="eastAsia"/>
          <w:sz w:val="21"/>
          <w:szCs w:val="21"/>
          <w:shd w:val="clear" w:color="auto" w:fill="FFFFFF"/>
        </w:rPr>
        <w:t>日8时30分（北京时间），逾期提交或不符合规定的投标文件不予接受。</w:t>
      </w:r>
    </w:p>
    <w:p w:rsidR="007E71CE" w:rsidRDefault="00D5173F">
      <w:pPr>
        <w:pStyle w:val="ac"/>
        <w:widowControl/>
        <w:numPr>
          <w:ilvl w:val="0"/>
          <w:numId w:val="6"/>
        </w:numPr>
        <w:shd w:val="clear" w:color="auto" w:fill="FFFFFF"/>
        <w:spacing w:line="360" w:lineRule="auto"/>
        <w:contextualSpacing/>
        <w:jc w:val="left"/>
        <w:rPr>
          <w:rFonts w:asciiTheme="minorEastAsia" w:eastAsiaTheme="minorEastAsia" w:hAnsiTheme="minorEastAsia" w:cs="仿宋_GB2312"/>
          <w:sz w:val="21"/>
          <w:szCs w:val="21"/>
          <w:shd w:val="clear" w:color="auto" w:fill="FFFFFF"/>
        </w:rPr>
      </w:pPr>
      <w:r w:rsidRPr="000F58B0">
        <w:rPr>
          <w:rFonts w:asciiTheme="minorEastAsia" w:eastAsiaTheme="minorEastAsia" w:hAnsiTheme="minorEastAsia" w:cs="仿宋_GB2312" w:hint="eastAsia"/>
          <w:sz w:val="21"/>
          <w:szCs w:val="21"/>
        </w:rPr>
        <w:t>开标地点：许昌市公共资源交易中心不见面开标</w:t>
      </w:r>
      <w:r w:rsidR="000F58B0" w:rsidRPr="000F58B0">
        <w:rPr>
          <w:rFonts w:asciiTheme="minorEastAsia" w:eastAsiaTheme="minorEastAsia" w:hAnsiTheme="minorEastAsia" w:cs="仿宋_GB2312" w:hint="eastAsia"/>
          <w:sz w:val="21"/>
          <w:szCs w:val="21"/>
        </w:rPr>
        <w:t>一</w:t>
      </w:r>
      <w:r w:rsidRPr="000F58B0">
        <w:rPr>
          <w:rFonts w:asciiTheme="minorEastAsia" w:eastAsiaTheme="minorEastAsia" w:hAnsiTheme="minorEastAsia" w:cs="仿宋_GB2312" w:hint="eastAsia"/>
          <w:sz w:val="21"/>
          <w:szCs w:val="21"/>
        </w:rPr>
        <w:t>室。（</w:t>
      </w:r>
      <w:r>
        <w:rPr>
          <w:rFonts w:asciiTheme="minorEastAsia" w:eastAsiaTheme="minorEastAsia" w:hAnsiTheme="minorEastAsia" w:cs="Arial" w:hint="eastAsia"/>
          <w:b/>
          <w:sz w:val="21"/>
          <w:szCs w:val="21"/>
        </w:rPr>
        <w:t>本项目采用</w:t>
      </w:r>
      <w:proofErr w:type="gramStart"/>
      <w:r>
        <w:rPr>
          <w:rFonts w:asciiTheme="minorEastAsia" w:eastAsiaTheme="minorEastAsia" w:hAnsiTheme="minorEastAsia" w:cs="Arial" w:hint="eastAsia"/>
          <w:b/>
          <w:sz w:val="21"/>
          <w:szCs w:val="21"/>
        </w:rPr>
        <w:t>远程不</w:t>
      </w:r>
      <w:proofErr w:type="gramEnd"/>
      <w:r>
        <w:rPr>
          <w:rFonts w:asciiTheme="minorEastAsia" w:eastAsiaTheme="minorEastAsia" w:hAnsiTheme="minorEastAsia" w:cs="Arial" w:hint="eastAsia"/>
          <w:b/>
          <w:sz w:val="21"/>
          <w:szCs w:val="21"/>
        </w:rPr>
        <w:t>见面开标方式，投标人无须到现场</w:t>
      </w:r>
      <w:r>
        <w:rPr>
          <w:rFonts w:asciiTheme="minorEastAsia" w:eastAsiaTheme="minorEastAsia" w:hAnsiTheme="minorEastAsia" w:cs="Arial" w:hint="eastAsia"/>
          <w:sz w:val="21"/>
          <w:szCs w:val="21"/>
        </w:rPr>
        <w:t>）</w:t>
      </w:r>
      <w:r>
        <w:rPr>
          <w:rFonts w:asciiTheme="minorEastAsia" w:eastAsiaTheme="minorEastAsia" w:hAnsiTheme="minorEastAsia" w:cs="仿宋_GB2312" w:hint="eastAsia"/>
          <w:sz w:val="21"/>
          <w:szCs w:val="21"/>
        </w:rPr>
        <w:t>。</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Pr>
          <w:rFonts w:asciiTheme="minorEastAsia" w:eastAsiaTheme="minorEastAsia" w:hAnsiTheme="minorEastAsia" w:cs="黑体" w:hint="eastAsia"/>
          <w:b/>
          <w:bCs/>
          <w:sz w:val="21"/>
          <w:szCs w:val="21"/>
          <w:shd w:val="clear" w:color="auto" w:fill="FFFFFF"/>
        </w:rPr>
        <w:t>十、开标注意事项</w:t>
      </w:r>
    </w:p>
    <w:p w:rsidR="007E71CE" w:rsidRDefault="00D5173F" w:rsidP="00092222">
      <w:pPr>
        <w:adjustRightInd w:val="0"/>
        <w:spacing w:line="360" w:lineRule="auto"/>
        <w:ind w:leftChars="202" w:left="424" w:firstLineChars="197" w:firstLine="414"/>
        <w:contextualSpacing/>
        <w:jc w:val="left"/>
        <w:rPr>
          <w:rFonts w:ascii="宋体" w:hAnsi="宋体"/>
          <w:szCs w:val="21"/>
        </w:rPr>
      </w:pPr>
      <w:r>
        <w:rPr>
          <w:rFonts w:ascii="宋体" w:hAnsi="宋体" w:cs="宋体"/>
        </w:rPr>
        <w:t>开标时间前，</w:t>
      </w:r>
      <w:r>
        <w:rPr>
          <w:rFonts w:ascii="宋体" w:hAnsi="宋体" w:cs="宋体" w:hint="eastAsia"/>
        </w:rPr>
        <w:t>投标人</w:t>
      </w:r>
      <w:r>
        <w:rPr>
          <w:rFonts w:ascii="宋体" w:hAnsi="宋体" w:cs="宋体"/>
        </w:rPr>
        <w:t>进入《全国公共资源交易平台（河南省·许昌市）》（http://117.159.53.11:60632/）——点击“平台导航”下方左侧的“网上开标大厅”（或者直接访问：http://117.159.53.11:60632/BidOpening/bidhall/default/login）进入不见面大厅登录页面——选择“投标人”身份，使用CA数字证书登录——在“今日开标项目”中找到已投标的项目——点击该项目即可进入开标操作界面，在规定的开标时间内进行解密开标。</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shd w:val="clear" w:color="auto" w:fill="FFFFFF"/>
        </w:rPr>
      </w:pPr>
      <w:r>
        <w:rPr>
          <w:rFonts w:asciiTheme="minorEastAsia" w:eastAsiaTheme="minorEastAsia" w:hAnsiTheme="minorEastAsia" w:cs="黑体" w:hint="eastAsia"/>
          <w:b/>
          <w:bCs/>
          <w:sz w:val="21"/>
          <w:szCs w:val="21"/>
          <w:shd w:val="clear" w:color="auto" w:fill="FFFFFF"/>
        </w:rPr>
        <w:t>十一、本次招标公告同时在《中国政府采购网》、《河南省政府采购网》、《许昌市政府采购网》、《全国公共资源交易平台（河南省·许昌市）》、《许昌市人民政府门户网站》发布。</w:t>
      </w:r>
    </w:p>
    <w:p w:rsidR="007E71CE" w:rsidRDefault="00D5173F">
      <w:pPr>
        <w:pStyle w:val="ac"/>
        <w:widowControl/>
        <w:shd w:val="clear" w:color="auto" w:fill="FFFFFF"/>
        <w:spacing w:line="360" w:lineRule="auto"/>
        <w:ind w:firstLine="420"/>
        <w:contextualSpacing/>
        <w:jc w:val="left"/>
        <w:rPr>
          <w:rFonts w:asciiTheme="minorEastAsia" w:eastAsiaTheme="minorEastAsia" w:hAnsiTheme="minorEastAsia" w:cs="黑体"/>
          <w:b/>
          <w:bCs/>
          <w:sz w:val="21"/>
          <w:szCs w:val="21"/>
        </w:rPr>
      </w:pPr>
      <w:r>
        <w:rPr>
          <w:rFonts w:asciiTheme="minorEastAsia" w:eastAsiaTheme="minorEastAsia" w:hAnsiTheme="minorEastAsia" w:cs="黑体" w:hint="eastAsia"/>
          <w:b/>
          <w:bCs/>
          <w:sz w:val="21"/>
          <w:szCs w:val="21"/>
        </w:rPr>
        <w:t>十二、联系方式</w:t>
      </w:r>
    </w:p>
    <w:p w:rsidR="007E71CE" w:rsidRDefault="00D5173F">
      <w:pPr>
        <w:pStyle w:val="ac"/>
        <w:widowControl/>
        <w:shd w:val="clear" w:color="auto" w:fill="FFFFFF"/>
        <w:spacing w:line="360" w:lineRule="auto"/>
        <w:ind w:firstLineChars="300" w:firstLine="723"/>
        <w:contextualSpacing/>
        <w:jc w:val="left"/>
        <w:rPr>
          <w:rFonts w:ascii="宋体" w:hAnsi="宋体"/>
          <w:szCs w:val="21"/>
        </w:rPr>
      </w:pPr>
      <w:r>
        <w:rPr>
          <w:rFonts w:ascii="宋体" w:hAnsi="宋体" w:hint="eastAsia"/>
          <w:b/>
          <w:szCs w:val="21"/>
        </w:rPr>
        <w:t>采购人名称</w:t>
      </w:r>
      <w:r>
        <w:rPr>
          <w:rFonts w:ascii="宋体" w:hAnsi="宋体" w:hint="eastAsia"/>
          <w:szCs w:val="21"/>
        </w:rPr>
        <w:t>：</w:t>
      </w:r>
      <w:r>
        <w:rPr>
          <w:rFonts w:ascii="宋体" w:eastAsiaTheme="minorEastAsia" w:hAnsi="宋体" w:cstheme="minorBidi" w:hint="eastAsia"/>
          <w:sz w:val="21"/>
          <w:szCs w:val="21"/>
        </w:rPr>
        <w:t>许昌市文化广电和旅游局</w:t>
      </w:r>
    </w:p>
    <w:p w:rsidR="007E71CE" w:rsidRDefault="00D5173F">
      <w:pPr>
        <w:adjustRightInd w:val="0"/>
        <w:spacing w:line="360" w:lineRule="auto"/>
        <w:ind w:firstLineChars="400" w:firstLine="840"/>
        <w:contextualSpacing/>
        <w:jc w:val="left"/>
        <w:rPr>
          <w:rFonts w:asciiTheme="minorEastAsia" w:hAnsiTheme="minorEastAsia" w:cs="仿宋_GB2312"/>
          <w:szCs w:val="21"/>
        </w:rPr>
      </w:pPr>
      <w:r>
        <w:rPr>
          <w:rFonts w:asciiTheme="minorEastAsia" w:hAnsiTheme="minorEastAsia" w:cs="仿宋_GB2312" w:hint="eastAsia"/>
          <w:szCs w:val="21"/>
        </w:rPr>
        <w:t>地址：许昌市八一东路广电大厦</w:t>
      </w:r>
    </w:p>
    <w:p w:rsidR="007E71CE" w:rsidRDefault="00D5173F">
      <w:pPr>
        <w:adjustRightInd w:val="0"/>
        <w:spacing w:line="360" w:lineRule="auto"/>
        <w:ind w:firstLineChars="400" w:firstLine="840"/>
        <w:contextualSpacing/>
        <w:jc w:val="left"/>
        <w:rPr>
          <w:rFonts w:asciiTheme="minorEastAsia" w:hAnsiTheme="minorEastAsia" w:cs="仿宋_GB2312"/>
          <w:szCs w:val="21"/>
        </w:rPr>
      </w:pPr>
      <w:r>
        <w:rPr>
          <w:rFonts w:asciiTheme="minorEastAsia" w:hAnsiTheme="minorEastAsia" w:cs="仿宋_GB2312" w:hint="eastAsia"/>
          <w:szCs w:val="21"/>
        </w:rPr>
        <w:t>联系人：张帆                   联系电话：19903997870</w:t>
      </w:r>
    </w:p>
    <w:p w:rsidR="007E71CE" w:rsidRDefault="00D5173F">
      <w:pPr>
        <w:adjustRightInd w:val="0"/>
        <w:spacing w:line="360" w:lineRule="auto"/>
        <w:ind w:firstLineChars="400" w:firstLine="843"/>
        <w:contextualSpacing/>
        <w:jc w:val="left"/>
        <w:rPr>
          <w:rFonts w:ascii="宋体" w:hAnsi="宋体"/>
          <w:szCs w:val="21"/>
        </w:rPr>
      </w:pPr>
      <w:r>
        <w:rPr>
          <w:rFonts w:ascii="宋体" w:hAnsi="宋体" w:hint="eastAsia"/>
          <w:b/>
          <w:szCs w:val="21"/>
        </w:rPr>
        <w:t>集中采购机构</w:t>
      </w:r>
      <w:r>
        <w:rPr>
          <w:rFonts w:ascii="宋体" w:hAnsi="宋体" w:hint="eastAsia"/>
          <w:szCs w:val="21"/>
        </w:rPr>
        <w:t xml:space="preserve">：许昌市政府采购服务中心 </w:t>
      </w:r>
    </w:p>
    <w:p w:rsidR="007E71CE" w:rsidRDefault="00D5173F">
      <w:pPr>
        <w:adjustRightInd w:val="0"/>
        <w:spacing w:line="360" w:lineRule="auto"/>
        <w:ind w:firstLineChars="400" w:firstLine="840"/>
        <w:contextualSpacing/>
        <w:jc w:val="left"/>
        <w:rPr>
          <w:rFonts w:ascii="宋体" w:hAnsi="宋体"/>
          <w:szCs w:val="21"/>
        </w:rPr>
      </w:pPr>
      <w:r>
        <w:rPr>
          <w:rFonts w:ascii="宋体" w:hAnsi="宋体" w:hint="eastAsia"/>
          <w:szCs w:val="21"/>
        </w:rPr>
        <w:t>地址：许昌市</w:t>
      </w:r>
      <w:r>
        <w:rPr>
          <w:rFonts w:asciiTheme="minorEastAsia" w:hAnsiTheme="minorEastAsia" w:cs="Arial"/>
          <w:szCs w:val="21"/>
        </w:rPr>
        <w:t>龙兴路与竹林路交汇</w:t>
      </w:r>
      <w:proofErr w:type="gramStart"/>
      <w:r>
        <w:rPr>
          <w:rFonts w:asciiTheme="minorEastAsia" w:hAnsiTheme="minorEastAsia" w:cs="Arial"/>
          <w:szCs w:val="21"/>
        </w:rPr>
        <w:t>处</w:t>
      </w:r>
      <w:r>
        <w:rPr>
          <w:rFonts w:asciiTheme="minorEastAsia" w:hAnsiTheme="minorEastAsia" w:cs="仿宋_GB2312" w:hint="eastAsia"/>
          <w:szCs w:val="21"/>
        </w:rPr>
        <w:t>创业</w:t>
      </w:r>
      <w:proofErr w:type="gramEnd"/>
      <w:r>
        <w:rPr>
          <w:rFonts w:asciiTheme="minorEastAsia" w:hAnsiTheme="minorEastAsia" w:cs="仿宋_GB2312" w:hint="eastAsia"/>
          <w:szCs w:val="21"/>
        </w:rPr>
        <w:t>服务中心C座</w:t>
      </w:r>
    </w:p>
    <w:p w:rsidR="007E71CE" w:rsidRDefault="00D5173F">
      <w:pPr>
        <w:adjustRightInd w:val="0"/>
        <w:spacing w:line="360" w:lineRule="auto"/>
        <w:ind w:firstLineChars="400" w:firstLine="840"/>
        <w:contextualSpacing/>
        <w:jc w:val="left"/>
        <w:rPr>
          <w:rFonts w:ascii="宋体" w:hAnsi="宋体"/>
          <w:szCs w:val="21"/>
        </w:rPr>
      </w:pPr>
      <w:r>
        <w:rPr>
          <w:rFonts w:ascii="宋体" w:hAnsi="宋体" w:hint="eastAsia"/>
          <w:szCs w:val="21"/>
        </w:rPr>
        <w:t>联系人：马先生                   联系电话：</w:t>
      </w:r>
      <w:bookmarkStart w:id="0" w:name="联系人电话"/>
      <w:r>
        <w:rPr>
          <w:rFonts w:ascii="宋体" w:hAnsi="宋体"/>
          <w:szCs w:val="21"/>
        </w:rPr>
        <w:t>0</w:t>
      </w:r>
      <w:bookmarkEnd w:id="0"/>
      <w:r>
        <w:rPr>
          <w:rFonts w:ascii="宋体" w:hAnsi="宋体" w:hint="eastAsia"/>
          <w:szCs w:val="21"/>
        </w:rPr>
        <w:t>374-2968687</w:t>
      </w:r>
    </w:p>
    <w:p w:rsidR="007E71CE" w:rsidRDefault="00D5173F">
      <w:pPr>
        <w:adjustRightInd w:val="0"/>
        <w:spacing w:line="360" w:lineRule="auto"/>
        <w:ind w:firstLineChars="400" w:firstLine="843"/>
        <w:jc w:val="left"/>
        <w:rPr>
          <w:rFonts w:ascii="宋体" w:hAnsi="宋体"/>
          <w:szCs w:val="21"/>
        </w:rPr>
      </w:pPr>
      <w:r>
        <w:rPr>
          <w:rFonts w:ascii="宋体" w:hAnsi="宋体" w:hint="eastAsia"/>
          <w:b/>
          <w:szCs w:val="21"/>
        </w:rPr>
        <w:t>监督管理部门：</w:t>
      </w:r>
      <w:r>
        <w:rPr>
          <w:rFonts w:ascii="宋体" w:hAnsi="宋体" w:hint="eastAsia"/>
          <w:szCs w:val="21"/>
        </w:rPr>
        <w:t>许昌市财政局</w:t>
      </w:r>
    </w:p>
    <w:p w:rsidR="007E71CE" w:rsidRDefault="00D5173F">
      <w:pPr>
        <w:adjustRightInd w:val="0"/>
        <w:spacing w:line="360" w:lineRule="auto"/>
        <w:ind w:firstLineChars="400" w:firstLine="840"/>
        <w:jc w:val="left"/>
        <w:rPr>
          <w:rFonts w:ascii="宋体" w:hAnsi="宋体"/>
          <w:szCs w:val="21"/>
        </w:rPr>
      </w:pPr>
      <w:r>
        <w:rPr>
          <w:rFonts w:ascii="宋体" w:hAnsi="宋体" w:hint="eastAsia"/>
          <w:szCs w:val="21"/>
        </w:rPr>
        <w:t>联系人：许昌市政府采购监督管理办公室</w:t>
      </w:r>
    </w:p>
    <w:p w:rsidR="007E71CE" w:rsidRDefault="00D5173F">
      <w:pPr>
        <w:adjustRightInd w:val="0"/>
        <w:spacing w:line="360" w:lineRule="auto"/>
        <w:ind w:firstLineChars="400" w:firstLine="840"/>
        <w:jc w:val="left"/>
        <w:rPr>
          <w:rFonts w:ascii="宋体" w:hAnsi="宋体"/>
          <w:szCs w:val="21"/>
        </w:rPr>
      </w:pPr>
      <w:r>
        <w:rPr>
          <w:rFonts w:ascii="宋体" w:hAnsi="宋体" w:hint="eastAsia"/>
          <w:szCs w:val="21"/>
        </w:rPr>
        <w:t>联系电话：0374-2676018</w:t>
      </w:r>
    </w:p>
    <w:p w:rsidR="007E71CE" w:rsidRDefault="00D5173F">
      <w:pPr>
        <w:spacing w:line="360" w:lineRule="auto"/>
        <w:ind w:firstLineChars="150" w:firstLine="422"/>
        <w:rPr>
          <w:rFonts w:hAnsi="宋体"/>
          <w:b/>
          <w:sz w:val="28"/>
          <w:szCs w:val="28"/>
        </w:rPr>
      </w:pPr>
      <w:r>
        <w:rPr>
          <w:rFonts w:hAnsi="宋体" w:hint="eastAsia"/>
          <w:b/>
          <w:sz w:val="28"/>
          <w:szCs w:val="28"/>
        </w:rPr>
        <w:t>温馨提示：本项目为全流程电子化交易项目，请注意以下事项。</w:t>
      </w:r>
    </w:p>
    <w:p w:rsidR="007E71CE" w:rsidRDefault="00D5173F">
      <w:pPr>
        <w:pStyle w:val="af1"/>
        <w:numPr>
          <w:ilvl w:val="0"/>
          <w:numId w:val="7"/>
        </w:numPr>
        <w:tabs>
          <w:tab w:val="left" w:pos="7095"/>
        </w:tabs>
        <w:spacing w:line="360" w:lineRule="auto"/>
        <w:ind w:firstLineChars="0"/>
        <w:contextualSpacing/>
        <w:rPr>
          <w:rFonts w:asciiTheme="minorEastAsia" w:hAnsiTheme="minorEastAsia"/>
          <w:b/>
        </w:rPr>
      </w:pPr>
      <w:r>
        <w:rPr>
          <w:rFonts w:cs="Helvetica" w:hint="eastAsia"/>
        </w:rPr>
        <w:t>供应商参加本项目投标，需提前自行联系</w:t>
      </w:r>
      <w:r>
        <w:rPr>
          <w:rFonts w:cs="Helvetica" w:hint="eastAsia"/>
        </w:rPr>
        <w:t>CA</w:t>
      </w:r>
      <w:r>
        <w:rPr>
          <w:rFonts w:cs="Helvetica" w:hint="eastAsia"/>
        </w:rPr>
        <w:t>服务机构办理数字认证证书并进行电子签章。</w:t>
      </w:r>
    </w:p>
    <w:p w:rsidR="007E71CE" w:rsidRDefault="00D5173F">
      <w:pPr>
        <w:pStyle w:val="af1"/>
        <w:numPr>
          <w:ilvl w:val="0"/>
          <w:numId w:val="7"/>
        </w:numPr>
        <w:tabs>
          <w:tab w:val="left" w:pos="7095"/>
        </w:tabs>
        <w:spacing w:line="360" w:lineRule="auto"/>
        <w:ind w:firstLineChars="0"/>
        <w:contextualSpacing/>
        <w:rPr>
          <w:rFonts w:hAnsi="宋体"/>
        </w:rPr>
      </w:pPr>
      <w:r>
        <w:rPr>
          <w:rFonts w:hAnsi="宋体" w:hint="eastAsia"/>
        </w:rPr>
        <w:lastRenderedPageBreak/>
        <w:t>招标文件下载、投标文件制作、提交、</w:t>
      </w:r>
      <w:proofErr w:type="gramStart"/>
      <w:r>
        <w:rPr>
          <w:rFonts w:hAnsi="宋体" w:hint="eastAsia"/>
        </w:rPr>
        <w:t>远程不</w:t>
      </w:r>
      <w:proofErr w:type="gramEnd"/>
      <w:r>
        <w:rPr>
          <w:rFonts w:hAnsi="宋体" w:hint="eastAsia"/>
        </w:rPr>
        <w:t>见面开标（电子投标文件的解密）环节，投标人须使用同一个</w:t>
      </w:r>
      <w:r>
        <w:rPr>
          <w:rFonts w:hAnsi="宋体"/>
        </w:rPr>
        <w:t>CA</w:t>
      </w:r>
      <w:r>
        <w:rPr>
          <w:rFonts w:hAnsi="宋体"/>
        </w:rPr>
        <w:t>数字证书</w:t>
      </w:r>
      <w:r>
        <w:rPr>
          <w:rFonts w:hAnsi="宋体" w:hint="eastAsia"/>
        </w:rPr>
        <w:t>（证书须在有效期内并可正常使用）</w:t>
      </w:r>
      <w:r>
        <w:rPr>
          <w:rFonts w:hAnsi="宋体"/>
        </w:rPr>
        <w:t>。</w:t>
      </w:r>
    </w:p>
    <w:p w:rsidR="007E71CE" w:rsidRDefault="00D5173F">
      <w:pPr>
        <w:pStyle w:val="af1"/>
        <w:numPr>
          <w:ilvl w:val="0"/>
          <w:numId w:val="7"/>
        </w:numPr>
        <w:tabs>
          <w:tab w:val="left" w:pos="7095"/>
        </w:tabs>
        <w:spacing w:line="360" w:lineRule="auto"/>
        <w:ind w:firstLineChars="0"/>
        <w:contextualSpacing/>
        <w:rPr>
          <w:rFonts w:hAnsi="宋体"/>
          <w:b/>
        </w:rPr>
      </w:pPr>
      <w:r>
        <w:rPr>
          <w:rFonts w:hAnsi="宋体" w:hint="eastAsia"/>
          <w:b/>
        </w:rPr>
        <w:t>电子投标文件的制作</w:t>
      </w:r>
    </w:p>
    <w:p w:rsidR="007E71CE" w:rsidRDefault="00D5173F">
      <w:pPr>
        <w:numPr>
          <w:ilvl w:val="1"/>
          <w:numId w:val="8"/>
        </w:numPr>
        <w:tabs>
          <w:tab w:val="left" w:pos="7095"/>
        </w:tabs>
        <w:spacing w:line="360" w:lineRule="auto"/>
        <w:contextualSpacing/>
        <w:rPr>
          <w:rFonts w:hAnsi="宋体"/>
        </w:rPr>
      </w:pPr>
      <w:r>
        <w:rPr>
          <w:rFonts w:ascii="Calibri" w:eastAsia="宋体" w:hAnsi="宋体" w:cs="Times New Roman" w:hint="eastAsia"/>
        </w:rPr>
        <w:t>投标人登录《全国公共资源交易平台（河南省·许昌市）》（</w:t>
      </w:r>
      <w:r>
        <w:rPr>
          <w:rFonts w:ascii="Calibri" w:eastAsia="宋体" w:hAnsi="宋体" w:cs="Times New Roman" w:hint="eastAsia"/>
        </w:rPr>
        <w:t>http://117.159.53.11:60632/</w:t>
      </w:r>
      <w:r>
        <w:rPr>
          <w:rFonts w:ascii="Calibri" w:eastAsia="宋体" w:hAnsi="宋体" w:cs="Times New Roman" w:hint="eastAsia"/>
        </w:rPr>
        <w:t>）下载“新点投标文件制作软件（河南省版）”（在“投标人”登录页面右下方“投标文件制作工具下载”）制作电子投标文件。</w:t>
      </w:r>
    </w:p>
    <w:p w:rsidR="007E71CE" w:rsidRDefault="00D5173F">
      <w:pPr>
        <w:numPr>
          <w:ilvl w:val="1"/>
          <w:numId w:val="9"/>
        </w:numPr>
        <w:tabs>
          <w:tab w:val="left" w:pos="7095"/>
        </w:tabs>
        <w:spacing w:line="360" w:lineRule="auto"/>
        <w:contextualSpacing/>
        <w:rPr>
          <w:rFonts w:hAnsi="宋体"/>
        </w:rPr>
      </w:pPr>
      <w:r>
        <w:rPr>
          <w:rFonts w:hAnsi="宋体" w:hint="eastAsia"/>
        </w:rPr>
        <w:t>投标人</w:t>
      </w:r>
      <w:r>
        <w:rPr>
          <w:rFonts w:ascii="Calibri" w:eastAsia="宋体" w:hAnsi="宋体" w:cs="Times New Roman" w:hint="eastAsia"/>
        </w:rPr>
        <w:t>对同一项目多个标段进行投标的，应分别下载所投标段的招标文件，按标段制作投标文件。一个标段对应生成</w:t>
      </w:r>
      <w:r>
        <w:rPr>
          <w:rFonts w:ascii="Calibri" w:eastAsia="宋体" w:hAnsi="宋体" w:cs="Times New Roman" w:hint="eastAsia"/>
        </w:rPr>
        <w:t>2</w:t>
      </w:r>
      <w:r>
        <w:rPr>
          <w:rFonts w:ascii="Calibri" w:eastAsia="宋体" w:hAnsi="宋体" w:cs="Times New Roman" w:hint="eastAsia"/>
        </w:rPr>
        <w:t>份电子投标文件（后缀格式为</w:t>
      </w:r>
      <w:r>
        <w:rPr>
          <w:rFonts w:ascii="Calibri" w:eastAsia="宋体" w:hAnsi="宋体" w:cs="Times New Roman" w:hint="eastAsia"/>
        </w:rPr>
        <w:t>.XCSTF</w:t>
      </w:r>
      <w:r>
        <w:rPr>
          <w:rFonts w:ascii="Calibri" w:eastAsia="宋体" w:hAnsi="宋体" w:cs="Times New Roman" w:hint="eastAsia"/>
        </w:rPr>
        <w:t>和</w:t>
      </w:r>
      <w:r>
        <w:rPr>
          <w:rFonts w:ascii="Calibri" w:eastAsia="宋体" w:hAnsi="宋体" w:cs="Times New Roman" w:hint="eastAsia"/>
        </w:rPr>
        <w:t>.nXCSTF</w:t>
      </w:r>
      <w:r>
        <w:rPr>
          <w:rFonts w:ascii="Calibri" w:eastAsia="宋体" w:hAnsi="宋体" w:cs="Times New Roman" w:hint="eastAsia"/>
        </w:rPr>
        <w:t>）</w:t>
      </w:r>
      <w:r>
        <w:rPr>
          <w:rFonts w:ascii="Calibri" w:eastAsia="宋体" w:hAnsi="宋体" w:cs="Times New Roman" w:hint="eastAsia"/>
        </w:rPr>
        <w:t>,</w:t>
      </w:r>
      <w:r>
        <w:rPr>
          <w:rFonts w:ascii="Calibri" w:eastAsia="宋体" w:hAnsi="宋体" w:cs="Times New Roman" w:hint="eastAsia"/>
        </w:rPr>
        <w:t>其中后缀格式为“</w:t>
      </w:r>
      <w:r>
        <w:rPr>
          <w:rFonts w:ascii="Calibri" w:eastAsia="宋体" w:hAnsi="宋体" w:cs="Times New Roman" w:hint="eastAsia"/>
        </w:rPr>
        <w:t>.XCSTF</w:t>
      </w:r>
      <w:r>
        <w:rPr>
          <w:rFonts w:ascii="Calibri" w:eastAsia="宋体" w:hAnsi="宋体" w:cs="Times New Roman" w:hint="eastAsia"/>
        </w:rPr>
        <w:t>”的加密电子投标文件用于上传至交</w:t>
      </w:r>
      <w:proofErr w:type="gramStart"/>
      <w:r>
        <w:rPr>
          <w:rFonts w:ascii="Calibri" w:eastAsia="宋体" w:hAnsi="宋体" w:cs="Times New Roman" w:hint="eastAsia"/>
        </w:rPr>
        <w:t>易系统</w:t>
      </w:r>
      <w:proofErr w:type="gramEnd"/>
      <w:r>
        <w:rPr>
          <w:rFonts w:ascii="Calibri" w:eastAsia="宋体" w:hAnsi="宋体" w:cs="Times New Roman" w:hint="eastAsia"/>
        </w:rPr>
        <w:t>中投标，后缀格式为“</w:t>
      </w:r>
      <w:r>
        <w:rPr>
          <w:rFonts w:ascii="Calibri" w:eastAsia="宋体" w:hAnsi="宋体" w:cs="Times New Roman" w:hint="eastAsia"/>
        </w:rPr>
        <w:t>.nXCSTF</w:t>
      </w:r>
      <w:r>
        <w:rPr>
          <w:rFonts w:ascii="Calibri" w:eastAsia="宋体" w:hAnsi="宋体" w:cs="Times New Roman" w:hint="eastAsia"/>
        </w:rPr>
        <w:t>”的不加密电子投标文件用于查看投标文件内容或导出</w:t>
      </w:r>
      <w:r>
        <w:rPr>
          <w:rFonts w:ascii="Calibri" w:eastAsia="宋体" w:hAnsi="宋体" w:cs="Times New Roman" w:hint="eastAsia"/>
        </w:rPr>
        <w:t>PDF</w:t>
      </w:r>
      <w:r>
        <w:rPr>
          <w:rFonts w:ascii="Calibri" w:eastAsia="宋体" w:hAnsi="宋体" w:cs="Times New Roman" w:hint="eastAsia"/>
        </w:rPr>
        <w:t>格式投标文件。</w:t>
      </w:r>
    </w:p>
    <w:p w:rsidR="007E71CE" w:rsidRDefault="00D5173F">
      <w:pPr>
        <w:pStyle w:val="af1"/>
        <w:numPr>
          <w:ilvl w:val="0"/>
          <w:numId w:val="10"/>
        </w:numPr>
        <w:tabs>
          <w:tab w:val="left" w:pos="7095"/>
        </w:tabs>
        <w:spacing w:line="360" w:lineRule="auto"/>
        <w:ind w:firstLineChars="0"/>
        <w:contextualSpacing/>
        <w:rPr>
          <w:rFonts w:hAnsi="宋体"/>
          <w:b/>
        </w:rPr>
      </w:pPr>
      <w:r>
        <w:rPr>
          <w:rFonts w:asciiTheme="minorEastAsia" w:hAnsiTheme="minorEastAsia" w:hint="eastAsia"/>
          <w:b/>
        </w:rPr>
        <w:t>加密</w:t>
      </w:r>
      <w:r>
        <w:rPr>
          <w:rFonts w:hAnsi="宋体" w:hint="eastAsia"/>
          <w:b/>
        </w:rPr>
        <w:t>电子投标文件的提交</w:t>
      </w:r>
    </w:p>
    <w:p w:rsidR="007E71CE" w:rsidRDefault="00D5173F">
      <w:pPr>
        <w:numPr>
          <w:ilvl w:val="0"/>
          <w:numId w:val="11"/>
        </w:numPr>
        <w:tabs>
          <w:tab w:val="left" w:pos="7095"/>
        </w:tabs>
        <w:spacing w:line="360" w:lineRule="auto"/>
        <w:ind w:left="1276" w:hanging="425"/>
        <w:contextualSpacing/>
        <w:rPr>
          <w:rFonts w:hAnsi="宋体"/>
        </w:rPr>
      </w:pPr>
      <w:r>
        <w:rPr>
          <w:rFonts w:hAnsi="宋体" w:hint="eastAsia"/>
        </w:rPr>
        <w:t>投标人对同一项目多个标段进行投标的，加密电子投标文件应按标段分别提交。</w:t>
      </w:r>
    </w:p>
    <w:p w:rsidR="007E71CE" w:rsidRDefault="00D5173F">
      <w:pPr>
        <w:numPr>
          <w:ilvl w:val="0"/>
          <w:numId w:val="12"/>
        </w:numPr>
        <w:tabs>
          <w:tab w:val="left" w:pos="7095"/>
        </w:tabs>
        <w:spacing w:line="360" w:lineRule="auto"/>
        <w:contextualSpacing/>
        <w:rPr>
          <w:rFonts w:hAnsi="宋体"/>
        </w:rPr>
      </w:pPr>
      <w:r>
        <w:rPr>
          <w:rFonts w:ascii="Calibri" w:cs="宋体" w:hint="eastAsia"/>
          <w:bCs/>
          <w:szCs w:val="24"/>
          <w:lang w:bidi="ar"/>
        </w:rPr>
        <w:t>加密电子投标文件成功提交后，可登录《全国公</w:t>
      </w:r>
      <w:r>
        <w:rPr>
          <w:rFonts w:ascii="宋体" w:eastAsia="宋体" w:hAnsi="宋体" w:cs="宋体"/>
        </w:rPr>
        <w:t>共资源交易平台（河南省·许昌市）》（http://117.159.53.11:60632/）</w:t>
      </w:r>
      <w:r>
        <w:rPr>
          <w:rFonts w:hint="eastAsia"/>
          <w:szCs w:val="21"/>
        </w:rPr>
        <w:t>许昌市公共资源电子交易系统，在</w:t>
      </w:r>
      <w:r>
        <w:rPr>
          <w:rFonts w:ascii="宋体" w:eastAsia="宋体" w:hAnsi="宋体" w:cs="宋体"/>
        </w:rPr>
        <w:t>上传</w:t>
      </w:r>
      <w:r>
        <w:rPr>
          <w:rFonts w:ascii="宋体" w:eastAsia="宋体" w:hAnsi="宋体" w:cs="宋体" w:hint="eastAsia"/>
        </w:rPr>
        <w:t>电子投标文件的</w:t>
      </w:r>
      <w:r>
        <w:rPr>
          <w:rFonts w:ascii="宋体" w:eastAsia="宋体" w:hAnsi="宋体" w:cs="宋体"/>
        </w:rPr>
        <w:t>页面进行模拟解密，以验证是否能够成功解密。</w:t>
      </w:r>
    </w:p>
    <w:p w:rsidR="007E71CE" w:rsidRDefault="00D5173F">
      <w:pPr>
        <w:pStyle w:val="af1"/>
        <w:numPr>
          <w:ilvl w:val="0"/>
          <w:numId w:val="10"/>
        </w:numPr>
        <w:tabs>
          <w:tab w:val="left" w:pos="7095"/>
        </w:tabs>
        <w:spacing w:line="360" w:lineRule="auto"/>
        <w:ind w:firstLineChars="0"/>
        <w:contextualSpacing/>
        <w:rPr>
          <w:rFonts w:hAnsi="宋体"/>
          <w:b/>
        </w:rPr>
      </w:pPr>
      <w:proofErr w:type="gramStart"/>
      <w:r>
        <w:rPr>
          <w:rFonts w:asciiTheme="minorEastAsia" w:hAnsiTheme="minorEastAsia" w:hint="eastAsia"/>
          <w:b/>
        </w:rPr>
        <w:t>远程不</w:t>
      </w:r>
      <w:proofErr w:type="gramEnd"/>
      <w:r>
        <w:rPr>
          <w:rFonts w:asciiTheme="minorEastAsia" w:hAnsiTheme="minorEastAsia" w:hint="eastAsia"/>
          <w:b/>
        </w:rPr>
        <w:t>见面开标（</w:t>
      </w:r>
      <w:r>
        <w:rPr>
          <w:rFonts w:hAnsi="宋体" w:hint="eastAsia"/>
          <w:b/>
        </w:rPr>
        <w:t>电子投标文件的解密</w:t>
      </w:r>
      <w:r>
        <w:rPr>
          <w:rFonts w:asciiTheme="minorEastAsia" w:hAnsiTheme="minorEastAsia" w:hint="eastAsia"/>
          <w:b/>
        </w:rPr>
        <w:t>）</w:t>
      </w:r>
    </w:p>
    <w:p w:rsidR="007E71CE" w:rsidRDefault="00D5173F">
      <w:pPr>
        <w:numPr>
          <w:ilvl w:val="0"/>
          <w:numId w:val="13"/>
        </w:numPr>
        <w:tabs>
          <w:tab w:val="left" w:pos="7095"/>
        </w:tabs>
        <w:spacing w:line="360" w:lineRule="auto"/>
        <w:ind w:left="1276" w:hanging="425"/>
        <w:contextualSpacing/>
        <w:rPr>
          <w:rFonts w:hAnsi="宋体"/>
        </w:rPr>
      </w:pPr>
      <w:r>
        <w:rPr>
          <w:rFonts w:ascii="宋体" w:eastAsia="宋体" w:hAnsi="宋体" w:cs="宋体"/>
        </w:rPr>
        <w:t>本项目采用远程“不见面”开标方式，投标前请详细阅读《全国公共资源交易平台（河南省·许昌市）》（http://117.159.53.11:60632/）“服务指南”——“办事指南”栏目下《新交易平台使用手册》中的相关内容</w:t>
      </w:r>
      <w:r>
        <w:rPr>
          <w:rFonts w:ascii="宋体" w:eastAsia="宋体" w:hAnsi="宋体" w:cs="宋体" w:hint="eastAsia"/>
        </w:rPr>
        <w:t>。</w:t>
      </w:r>
    </w:p>
    <w:p w:rsidR="007E71CE" w:rsidRDefault="00D5173F">
      <w:pPr>
        <w:numPr>
          <w:ilvl w:val="0"/>
          <w:numId w:val="14"/>
        </w:numPr>
        <w:tabs>
          <w:tab w:val="left" w:pos="7095"/>
        </w:tabs>
        <w:spacing w:line="360" w:lineRule="auto"/>
        <w:contextualSpacing/>
        <w:rPr>
          <w:rFonts w:hAnsi="宋体"/>
        </w:rPr>
      </w:pPr>
      <w:r>
        <w:rPr>
          <w:rFonts w:hAnsi="宋体" w:hint="eastAsia"/>
        </w:rPr>
        <w:t>投标人</w:t>
      </w:r>
      <w:r>
        <w:rPr>
          <w:rFonts w:ascii="宋体" w:eastAsia="宋体" w:hAnsi="宋体" w:cs="宋体"/>
        </w:rPr>
        <w:t>应按《新交易平台使用手册》提前设置好浏览器，并于开标时间前登录本项目网上开标大厅，按照规定的开标时间准时参加网上开标。</w:t>
      </w:r>
    </w:p>
    <w:p w:rsidR="007E71CE" w:rsidRDefault="00D5173F">
      <w:pPr>
        <w:numPr>
          <w:ilvl w:val="0"/>
          <w:numId w:val="15"/>
        </w:numPr>
        <w:tabs>
          <w:tab w:val="left" w:pos="7095"/>
        </w:tabs>
        <w:spacing w:line="360" w:lineRule="auto"/>
        <w:contextualSpacing/>
        <w:rPr>
          <w:rFonts w:hAnsi="宋体"/>
        </w:rPr>
      </w:pPr>
      <w:r>
        <w:rPr>
          <w:rFonts w:ascii="宋体" w:eastAsia="宋体" w:hAnsi="宋体" w:cs="宋体"/>
        </w:rPr>
        <w:t>根据开标大厅界面右侧“公告栏”中的系统提示，</w:t>
      </w:r>
      <w:r>
        <w:rPr>
          <w:rFonts w:ascii="宋体" w:eastAsia="宋体" w:hAnsi="宋体" w:cs="宋体" w:hint="eastAsia"/>
        </w:rPr>
        <w:t>投标人</w:t>
      </w:r>
      <w:r>
        <w:rPr>
          <w:rFonts w:ascii="宋体" w:eastAsia="宋体" w:hAnsi="宋体" w:cs="宋体"/>
        </w:rPr>
        <w:t>应在“标书解密”环节完成解密操作（</w:t>
      </w:r>
      <w:r>
        <w:rPr>
          <w:rFonts w:ascii="宋体" w:eastAsia="宋体" w:hAnsi="宋体" w:cs="宋体" w:hint="eastAsia"/>
        </w:rPr>
        <w:t>自代理机构点击“开启投标解密”按钮后投标人解密，系统初设解密时间为30分钟，投标人应在30分钟内完成解密。如因网络、系统原因未完成解密的，招标人（代理机构）报经相关监督管理部门同意后可适当延长解密时间</w:t>
      </w:r>
      <w:r>
        <w:rPr>
          <w:rFonts w:ascii="宋体" w:eastAsia="宋体" w:hAnsi="宋体" w:cs="宋体"/>
        </w:rPr>
        <w:t>）。</w:t>
      </w:r>
      <w:r>
        <w:rPr>
          <w:rFonts w:ascii="宋体" w:eastAsia="宋体" w:hAnsi="宋体" w:cs="宋体" w:hint="eastAsia"/>
        </w:rPr>
        <w:t>投标人</w:t>
      </w:r>
      <w:r>
        <w:rPr>
          <w:rFonts w:ascii="宋体" w:eastAsia="宋体" w:hAnsi="宋体" w:cs="宋体"/>
        </w:rPr>
        <w:t>未解密或因</w:t>
      </w:r>
      <w:r>
        <w:rPr>
          <w:rFonts w:ascii="宋体" w:eastAsia="宋体" w:hAnsi="宋体" w:cs="宋体" w:hint="eastAsia"/>
        </w:rPr>
        <w:t>投标人</w:t>
      </w:r>
      <w:r>
        <w:rPr>
          <w:rFonts w:ascii="宋体" w:eastAsia="宋体" w:hAnsi="宋体" w:cs="宋体"/>
        </w:rPr>
        <w:t>原因解密失败的，其</w:t>
      </w:r>
      <w:r>
        <w:rPr>
          <w:rFonts w:ascii="宋体" w:eastAsia="宋体" w:hAnsi="宋体" w:cs="宋体" w:hint="eastAsia"/>
        </w:rPr>
        <w:t>投标</w:t>
      </w:r>
      <w:r>
        <w:rPr>
          <w:rFonts w:ascii="宋体" w:eastAsia="宋体" w:hAnsi="宋体" w:cs="宋体"/>
        </w:rPr>
        <w:t>文件将被退回。</w:t>
      </w:r>
    </w:p>
    <w:p w:rsidR="007E71CE" w:rsidRDefault="00D5173F">
      <w:pPr>
        <w:numPr>
          <w:ilvl w:val="0"/>
          <w:numId w:val="16"/>
        </w:numPr>
        <w:tabs>
          <w:tab w:val="left" w:pos="7095"/>
        </w:tabs>
        <w:spacing w:line="360" w:lineRule="auto"/>
        <w:contextualSpacing/>
        <w:rPr>
          <w:rFonts w:hAnsi="宋体"/>
        </w:rPr>
      </w:pPr>
      <w:r>
        <w:rPr>
          <w:rFonts w:ascii="宋体" w:eastAsia="宋体" w:hAnsi="宋体" w:cs="宋体"/>
        </w:rPr>
        <w:t>在开标结束环节，</w:t>
      </w:r>
      <w:r>
        <w:rPr>
          <w:rFonts w:ascii="宋体" w:eastAsia="宋体" w:hAnsi="宋体" w:cs="宋体" w:hint="eastAsia"/>
        </w:rPr>
        <w:t>投标人</w:t>
      </w:r>
      <w:r>
        <w:rPr>
          <w:rFonts w:ascii="宋体" w:eastAsia="宋体" w:hAnsi="宋体" w:cs="宋体"/>
        </w:rPr>
        <w:t>应在《开标情况记录表》上进行电子签章。</w:t>
      </w:r>
      <w:r>
        <w:rPr>
          <w:rFonts w:ascii="宋体" w:eastAsia="宋体" w:hAnsi="宋体" w:cs="宋体" w:hint="eastAsia"/>
        </w:rPr>
        <w:t>投标人</w:t>
      </w:r>
      <w:r>
        <w:rPr>
          <w:rFonts w:ascii="宋体" w:eastAsia="宋体" w:hAnsi="宋体" w:cs="宋体"/>
        </w:rPr>
        <w:t>未</w:t>
      </w:r>
      <w:r>
        <w:rPr>
          <w:rFonts w:ascii="宋体" w:eastAsia="宋体" w:hAnsi="宋体" w:cs="宋体"/>
        </w:rPr>
        <w:lastRenderedPageBreak/>
        <w:t>签章的，视同认可开标结果。</w:t>
      </w:r>
    </w:p>
    <w:p w:rsidR="007E71CE" w:rsidRDefault="00D5173F">
      <w:pPr>
        <w:numPr>
          <w:ilvl w:val="0"/>
          <w:numId w:val="17"/>
        </w:numPr>
        <w:tabs>
          <w:tab w:val="left" w:pos="7095"/>
        </w:tabs>
        <w:spacing w:line="360" w:lineRule="auto"/>
        <w:contextualSpacing/>
        <w:rPr>
          <w:rFonts w:hAnsi="宋体"/>
        </w:rPr>
      </w:pPr>
      <w:r>
        <w:rPr>
          <w:rFonts w:hAnsi="宋体" w:hint="eastAsia"/>
        </w:rPr>
        <w:t>投标人</w:t>
      </w:r>
      <w:r>
        <w:rPr>
          <w:rFonts w:ascii="宋体" w:eastAsia="宋体" w:hAnsi="宋体" w:cs="宋体"/>
        </w:rPr>
        <w:t>对开标过程和开标记录如有异议，可在本项目开标大厅界面右下方“发起异议”中</w:t>
      </w:r>
      <w:r>
        <w:rPr>
          <w:rFonts w:ascii="宋体" w:eastAsia="宋体" w:hAnsi="宋体" w:cs="宋体" w:hint="eastAsia"/>
        </w:rPr>
        <w:t>在线</w:t>
      </w:r>
      <w:r>
        <w:rPr>
          <w:rFonts w:ascii="宋体" w:eastAsia="宋体" w:hAnsi="宋体" w:cs="宋体"/>
        </w:rPr>
        <w:t>提出异议。</w:t>
      </w:r>
    </w:p>
    <w:p w:rsidR="007E71CE" w:rsidRDefault="00D5173F">
      <w:pPr>
        <w:pStyle w:val="af1"/>
        <w:numPr>
          <w:ilvl w:val="0"/>
          <w:numId w:val="18"/>
        </w:numPr>
        <w:tabs>
          <w:tab w:val="left" w:pos="7095"/>
        </w:tabs>
        <w:spacing w:line="360" w:lineRule="auto"/>
        <w:ind w:firstLineChars="0"/>
        <w:contextualSpacing/>
        <w:rPr>
          <w:rFonts w:hAnsi="宋体"/>
          <w:b/>
        </w:rPr>
      </w:pPr>
      <w:r>
        <w:rPr>
          <w:rFonts w:hAnsi="宋体" w:hint="eastAsia"/>
          <w:b/>
        </w:rPr>
        <w:t>评标依据</w:t>
      </w:r>
    </w:p>
    <w:p w:rsidR="007E71CE" w:rsidRDefault="00D5173F">
      <w:pPr>
        <w:pStyle w:val="af1"/>
        <w:numPr>
          <w:ilvl w:val="1"/>
          <w:numId w:val="19"/>
        </w:numPr>
        <w:tabs>
          <w:tab w:val="left" w:pos="7095"/>
        </w:tabs>
        <w:spacing w:line="360" w:lineRule="auto"/>
        <w:ind w:firstLineChars="0"/>
        <w:contextualSpacing/>
        <w:rPr>
          <w:rFonts w:hAnsi="宋体"/>
        </w:rPr>
      </w:pPr>
      <w:r>
        <w:rPr>
          <w:rFonts w:hAnsi="宋体" w:hint="eastAsia"/>
        </w:rPr>
        <w:t>全流程电子化交易（不见面开标）项目，评标委员会以成功上传、解密的电子投标文件为依据评审。</w:t>
      </w:r>
    </w:p>
    <w:p w:rsidR="007E71CE" w:rsidRDefault="00D5173F">
      <w:pPr>
        <w:numPr>
          <w:ilvl w:val="0"/>
          <w:numId w:val="20"/>
        </w:numPr>
        <w:tabs>
          <w:tab w:val="left" w:pos="7095"/>
        </w:tabs>
        <w:spacing w:line="360" w:lineRule="auto"/>
        <w:contextualSpacing/>
        <w:rPr>
          <w:rFonts w:hAnsi="宋体"/>
        </w:rPr>
      </w:pPr>
      <w:r>
        <w:rPr>
          <w:rFonts w:hAnsi="宋体" w:hint="eastAsia"/>
        </w:rPr>
        <w:t>评标期间，投标人应保持通讯手机畅通。评标委员会如要求投标人</w:t>
      </w:r>
      <w:proofErr w:type="gramStart"/>
      <w:r>
        <w:rPr>
          <w:rFonts w:hAnsi="宋体" w:hint="eastAsia"/>
        </w:rPr>
        <w:t>作出</w:t>
      </w:r>
      <w:proofErr w:type="gramEnd"/>
      <w:r>
        <w:rPr>
          <w:rFonts w:hAnsi="宋体" w:hint="eastAsia"/>
        </w:rPr>
        <w:t>澄清、说明或者补正等，投标人应在评标委员会要求的评标期间合理的时间内通过</w:t>
      </w:r>
      <w:r>
        <w:rPr>
          <w:rFonts w:asciiTheme="minorEastAsia" w:hAnsiTheme="minorEastAsia" w:hint="eastAsia"/>
          <w:szCs w:val="21"/>
        </w:rPr>
        <w:t>《全国公共资源交易平台(河南省▪许昌市)》——“许昌市公共资源电子交易系统”提供（操作流程详见“服务指南-办事指南-新交易平台使用手册-交易乙方（投标人、供应商等）操作手册”）</w:t>
      </w:r>
      <w:r>
        <w:rPr>
          <w:rFonts w:hAnsi="宋体" w:hint="eastAsia"/>
        </w:rPr>
        <w:t>。</w:t>
      </w:r>
    </w:p>
    <w:p w:rsidR="007E71CE" w:rsidRDefault="00D5173F">
      <w:pPr>
        <w:pStyle w:val="af1"/>
        <w:numPr>
          <w:ilvl w:val="0"/>
          <w:numId w:val="21"/>
        </w:numPr>
        <w:tabs>
          <w:tab w:val="left" w:pos="7095"/>
        </w:tabs>
        <w:spacing w:line="360" w:lineRule="auto"/>
        <w:ind w:firstLineChars="0"/>
        <w:contextualSpacing/>
        <w:rPr>
          <w:rFonts w:hAnsi="宋体"/>
        </w:rPr>
      </w:pPr>
      <w:r>
        <w:rPr>
          <w:rFonts w:hAnsi="宋体" w:hint="eastAsia"/>
        </w:rPr>
        <w:t>投标人提供的书面说明或相关证明材料应加盖公章，或者由法定代表人或其授权的代表签字。</w:t>
      </w:r>
    </w:p>
    <w:p w:rsidR="007E71CE" w:rsidRDefault="00D5173F">
      <w:pPr>
        <w:numPr>
          <w:ilvl w:val="0"/>
          <w:numId w:val="18"/>
        </w:numPr>
        <w:tabs>
          <w:tab w:val="left" w:pos="7095"/>
        </w:tabs>
        <w:spacing w:line="360" w:lineRule="auto"/>
        <w:contextualSpacing/>
        <w:rPr>
          <w:rFonts w:hAnsi="宋体"/>
          <w:b/>
        </w:rPr>
      </w:pPr>
      <w:r>
        <w:rPr>
          <w:rFonts w:hAnsi="宋体" w:hint="eastAsia"/>
          <w:b/>
        </w:rPr>
        <w:t>相关事项</w:t>
      </w:r>
    </w:p>
    <w:p w:rsidR="007E71CE" w:rsidRDefault="00D5173F">
      <w:pPr>
        <w:numPr>
          <w:ilvl w:val="0"/>
          <w:numId w:val="22"/>
        </w:numPr>
        <w:tabs>
          <w:tab w:val="left" w:pos="7095"/>
        </w:tabs>
        <w:spacing w:line="360" w:lineRule="auto"/>
        <w:contextualSpacing/>
        <w:rPr>
          <w:rFonts w:hAnsi="宋体"/>
        </w:rPr>
      </w:pPr>
      <w:r>
        <w:rPr>
          <w:rFonts w:hAnsi="宋体" w:hint="eastAsia"/>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rsidR="007E71CE" w:rsidRDefault="00D5173F">
      <w:pPr>
        <w:numPr>
          <w:ilvl w:val="0"/>
          <w:numId w:val="22"/>
        </w:numPr>
        <w:tabs>
          <w:tab w:val="left" w:pos="7095"/>
        </w:tabs>
        <w:wordWrap w:val="0"/>
        <w:spacing w:line="360" w:lineRule="auto"/>
        <w:ind w:left="1259"/>
        <w:contextualSpacing/>
        <w:rPr>
          <w:rFonts w:hAnsi="宋体"/>
        </w:rPr>
      </w:pPr>
      <w:r>
        <w:rPr>
          <w:rFonts w:ascii="宋体" w:eastAsia="宋体" w:hAnsi="宋体" w:cs="宋体"/>
        </w:rPr>
        <w:t>《全国公共资源交易平台（河南省·许昌市）》（http://117.159.53.11:60632/）采购公告</w:t>
      </w:r>
      <w:proofErr w:type="gramStart"/>
      <w:r>
        <w:rPr>
          <w:rFonts w:ascii="宋体" w:eastAsia="宋体" w:hAnsi="宋体" w:cs="宋体"/>
        </w:rPr>
        <w:t>栏提供</w:t>
      </w:r>
      <w:proofErr w:type="gramEnd"/>
      <w:r>
        <w:rPr>
          <w:rFonts w:ascii="宋体" w:eastAsia="宋体" w:hAnsi="宋体" w:cs="宋体"/>
        </w:rPr>
        <w:t>的招标文件仅供浏览。</w:t>
      </w:r>
      <w:r>
        <w:rPr>
          <w:rFonts w:ascii="宋体" w:eastAsia="宋体" w:hAnsi="宋体" w:cs="宋体" w:hint="eastAsia"/>
        </w:rPr>
        <w:t xml:space="preserve">投标人下载招标文件应使用 </w:t>
      </w:r>
      <w:r>
        <w:rPr>
          <w:rFonts w:ascii="宋体" w:eastAsia="宋体" w:hAnsi="宋体" w:cs="宋体"/>
        </w:rPr>
        <w:t>CA 数字证书从《全国公共资源交易平台（河南省·许昌市）》（http://117.159.53.11:60632/）的“投标人”</w:t>
      </w:r>
      <w:r>
        <w:rPr>
          <w:rFonts w:ascii="宋体" w:eastAsia="宋体" w:hAnsi="宋体" w:cs="宋体" w:hint="eastAsia"/>
        </w:rPr>
        <w:t>入口</w:t>
      </w:r>
      <w:r>
        <w:rPr>
          <w:rFonts w:ascii="宋体" w:eastAsia="宋体" w:hAnsi="宋体" w:cs="宋体"/>
        </w:rPr>
        <w:t>登录</w:t>
      </w:r>
      <w:r>
        <w:rPr>
          <w:rFonts w:ascii="宋体" w:eastAsia="宋体" w:hAnsi="宋体" w:cs="宋体" w:hint="eastAsia"/>
        </w:rPr>
        <w:t>后</w:t>
      </w:r>
      <w:r>
        <w:rPr>
          <w:rFonts w:ascii="宋体" w:eastAsia="宋体" w:hAnsi="宋体" w:cs="宋体"/>
        </w:rPr>
        <w:t>获取</w:t>
      </w:r>
      <w:r>
        <w:rPr>
          <w:rFonts w:ascii="宋体" w:eastAsia="宋体" w:hAnsi="宋体" w:cs="宋体" w:hint="eastAsia"/>
        </w:rPr>
        <w:t>。</w:t>
      </w:r>
    </w:p>
    <w:p w:rsidR="007E71CE" w:rsidRDefault="007E71CE">
      <w:pPr>
        <w:pStyle w:val="af1"/>
        <w:tabs>
          <w:tab w:val="left" w:pos="7095"/>
        </w:tabs>
        <w:spacing w:line="360" w:lineRule="auto"/>
        <w:ind w:left="1260" w:firstLineChars="0" w:firstLine="0"/>
        <w:contextualSpacing/>
        <w:rPr>
          <w:rFonts w:hAnsi="宋体"/>
        </w:rPr>
      </w:pPr>
    </w:p>
    <w:p w:rsidR="007E71CE" w:rsidRDefault="007E71CE">
      <w:pPr>
        <w:pStyle w:val="af1"/>
        <w:tabs>
          <w:tab w:val="left" w:pos="7095"/>
        </w:tabs>
        <w:spacing w:line="360" w:lineRule="auto"/>
        <w:ind w:left="1260" w:firstLineChars="0" w:firstLine="0"/>
        <w:contextualSpacing/>
        <w:rPr>
          <w:rFonts w:hAnsi="宋体"/>
        </w:rPr>
      </w:pPr>
    </w:p>
    <w:p w:rsidR="007E71CE" w:rsidRDefault="007E71CE">
      <w:pPr>
        <w:pStyle w:val="af1"/>
        <w:tabs>
          <w:tab w:val="left" w:pos="7095"/>
        </w:tabs>
        <w:spacing w:line="360" w:lineRule="auto"/>
        <w:ind w:left="1260" w:firstLineChars="0" w:firstLine="0"/>
        <w:contextualSpacing/>
        <w:rPr>
          <w:rFonts w:hAnsi="宋体"/>
        </w:rPr>
      </w:pPr>
    </w:p>
    <w:p w:rsidR="007E71CE" w:rsidRDefault="007E71CE">
      <w:pPr>
        <w:pStyle w:val="af1"/>
        <w:tabs>
          <w:tab w:val="left" w:pos="7095"/>
        </w:tabs>
        <w:spacing w:line="360" w:lineRule="auto"/>
        <w:ind w:left="1260" w:firstLineChars="0" w:firstLine="0"/>
        <w:contextualSpacing/>
        <w:rPr>
          <w:rFonts w:hAnsi="宋体"/>
        </w:rPr>
      </w:pPr>
    </w:p>
    <w:p w:rsidR="007E71CE" w:rsidRDefault="007E71CE">
      <w:pPr>
        <w:pStyle w:val="af1"/>
        <w:tabs>
          <w:tab w:val="left" w:pos="7095"/>
        </w:tabs>
        <w:spacing w:line="360" w:lineRule="auto"/>
        <w:ind w:left="1260" w:firstLineChars="0" w:firstLine="0"/>
        <w:contextualSpacing/>
        <w:rPr>
          <w:rFonts w:hAnsi="宋体"/>
        </w:rPr>
      </w:pPr>
    </w:p>
    <w:p w:rsidR="007E71CE" w:rsidRDefault="007E71CE">
      <w:pPr>
        <w:pStyle w:val="af1"/>
        <w:tabs>
          <w:tab w:val="left" w:pos="7095"/>
        </w:tabs>
        <w:spacing w:line="360" w:lineRule="auto"/>
        <w:ind w:left="1260" w:firstLineChars="0" w:firstLine="0"/>
        <w:contextualSpacing/>
        <w:rPr>
          <w:rFonts w:hAnsi="宋体"/>
        </w:rPr>
      </w:pPr>
    </w:p>
    <w:p w:rsidR="00FA3852" w:rsidRDefault="00FA3852">
      <w:pPr>
        <w:pStyle w:val="af1"/>
        <w:tabs>
          <w:tab w:val="left" w:pos="7095"/>
        </w:tabs>
        <w:spacing w:line="360" w:lineRule="auto"/>
        <w:ind w:left="1260" w:firstLineChars="0" w:firstLine="0"/>
        <w:contextualSpacing/>
        <w:rPr>
          <w:rFonts w:hAnsi="宋体"/>
        </w:rPr>
      </w:pPr>
    </w:p>
    <w:p w:rsidR="007E71CE" w:rsidRDefault="00D5173F">
      <w:pPr>
        <w:numPr>
          <w:ilvl w:val="0"/>
          <w:numId w:val="23"/>
        </w:numPr>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0"/>
          <w:sz w:val="32"/>
          <w:szCs w:val="32"/>
        </w:rPr>
        <w:lastRenderedPageBreak/>
        <w:t>项目需求</w:t>
      </w:r>
    </w:p>
    <w:p w:rsidR="007E71CE" w:rsidRDefault="00D5173F">
      <w:pPr>
        <w:widowControl/>
        <w:shd w:val="clear" w:color="auto" w:fill="FFFFFF"/>
        <w:spacing w:line="360" w:lineRule="auto"/>
        <w:ind w:firstLineChars="200" w:firstLine="482"/>
        <w:contextualSpacing/>
        <w:jc w:val="left"/>
        <w:rPr>
          <w:rFonts w:asciiTheme="minorEastAsia" w:hAnsiTheme="minorEastAsia" w:cs="黑体"/>
          <w:b/>
          <w:bCs/>
          <w:sz w:val="24"/>
          <w:szCs w:val="24"/>
          <w:shd w:val="clear" w:color="auto" w:fill="FFFFFF"/>
        </w:rPr>
      </w:pPr>
      <w:r>
        <w:rPr>
          <w:rFonts w:asciiTheme="minorEastAsia" w:hAnsiTheme="minorEastAsia" w:cs="黑体" w:hint="eastAsia"/>
          <w:b/>
          <w:bCs/>
          <w:sz w:val="24"/>
          <w:szCs w:val="24"/>
          <w:shd w:val="clear" w:color="auto" w:fill="FFFFFF"/>
        </w:rPr>
        <w:t>一、项目概况</w:t>
      </w:r>
    </w:p>
    <w:p w:rsidR="00FA3852" w:rsidRPr="00FA3852" w:rsidRDefault="00FA3852" w:rsidP="00FA3852">
      <w:pPr>
        <w:widowControl/>
        <w:spacing w:line="560" w:lineRule="atLeast"/>
        <w:ind w:firstLineChars="200" w:firstLine="420"/>
        <w:jc w:val="left"/>
        <w:rPr>
          <w:rFonts w:ascii="宋体" w:eastAsia="宋体" w:hAnsi="宋体" w:cs="宋体"/>
        </w:rPr>
      </w:pPr>
      <w:r w:rsidRPr="00FA3852">
        <w:rPr>
          <w:rFonts w:ascii="宋体" w:eastAsia="宋体" w:hAnsi="宋体" w:cs="宋体" w:hint="eastAsia"/>
        </w:rPr>
        <w:t>许昌市文化广电和旅游局通过流动图书车、服务设施设备及人员，到市本级及禹州市、长葛市、鄢陵县、襄城县、魏都区、</w:t>
      </w:r>
      <w:proofErr w:type="gramStart"/>
      <w:r w:rsidRPr="00FA3852">
        <w:rPr>
          <w:rFonts w:ascii="宋体" w:eastAsia="宋体" w:hAnsi="宋体" w:cs="宋体" w:hint="eastAsia"/>
        </w:rPr>
        <w:t>建安区</w:t>
      </w:r>
      <w:proofErr w:type="gramEnd"/>
      <w:r w:rsidRPr="00FA3852">
        <w:rPr>
          <w:rFonts w:ascii="宋体" w:eastAsia="宋体" w:hAnsi="宋体" w:cs="宋体" w:hint="eastAsia"/>
        </w:rPr>
        <w:t>深入基层开展纸质文献资源服务、数字文献资源服务、阅读推广活动、参考咨询服务、图书配送服务、基层文化辅导以及文化宣传展览服务等流动图书服务。</w:t>
      </w:r>
    </w:p>
    <w:p w:rsidR="007E71CE" w:rsidRDefault="00D5173F">
      <w:pPr>
        <w:widowControl/>
        <w:shd w:val="clear" w:color="auto" w:fill="FFFFFF"/>
        <w:spacing w:line="360" w:lineRule="auto"/>
        <w:ind w:firstLineChars="200" w:firstLine="482"/>
        <w:contextualSpacing/>
        <w:jc w:val="left"/>
        <w:rPr>
          <w:rFonts w:asciiTheme="minorEastAsia" w:hAnsiTheme="minorEastAsia" w:cs="黑体"/>
          <w:b/>
          <w:bCs/>
          <w:sz w:val="24"/>
          <w:szCs w:val="24"/>
          <w:shd w:val="clear" w:color="auto" w:fill="FFFFFF"/>
        </w:rPr>
      </w:pPr>
      <w:r>
        <w:rPr>
          <w:rFonts w:asciiTheme="minorEastAsia" w:hAnsiTheme="minorEastAsia" w:cs="黑体" w:hint="eastAsia"/>
          <w:b/>
          <w:bCs/>
          <w:sz w:val="24"/>
          <w:szCs w:val="24"/>
          <w:shd w:val="clear" w:color="auto" w:fill="FFFFFF"/>
        </w:rPr>
        <w:t>二、采购清单</w:t>
      </w:r>
    </w:p>
    <w:tbl>
      <w:tblPr>
        <w:tblW w:w="9113" w:type="dxa"/>
        <w:tblLayout w:type="fixed"/>
        <w:tblCellMar>
          <w:left w:w="0" w:type="dxa"/>
          <w:right w:w="0" w:type="dxa"/>
        </w:tblCellMar>
        <w:tblLook w:val="04A0" w:firstRow="1" w:lastRow="0" w:firstColumn="1" w:lastColumn="0" w:noHBand="0" w:noVBand="1"/>
      </w:tblPr>
      <w:tblGrid>
        <w:gridCol w:w="447"/>
        <w:gridCol w:w="722"/>
        <w:gridCol w:w="1000"/>
        <w:gridCol w:w="4092"/>
        <w:gridCol w:w="778"/>
        <w:gridCol w:w="778"/>
        <w:gridCol w:w="1296"/>
      </w:tblGrid>
      <w:tr w:rsidR="00AF4A17" w:rsidRPr="00AF4A17" w:rsidTr="000F58B0">
        <w:trPr>
          <w:trHeight w:val="573"/>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序号</w:t>
            </w:r>
          </w:p>
        </w:tc>
        <w:tc>
          <w:tcPr>
            <w:tcW w:w="172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设备类型</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宋体" w:hint="eastAsia"/>
                <w:sz w:val="24"/>
                <w:szCs w:val="24"/>
              </w:rPr>
              <w:t>技术规格及主要参数</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单位</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数量</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采购标的对应的中小企业划分标准所属行业</w:t>
            </w:r>
          </w:p>
        </w:tc>
      </w:tr>
      <w:tr w:rsidR="00AF4A17" w:rsidRPr="00AF4A17" w:rsidTr="000F58B0">
        <w:trPr>
          <w:trHeight w:val="573"/>
        </w:trPr>
        <w:tc>
          <w:tcPr>
            <w:tcW w:w="4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72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汽车流动图书车</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汽车流动图书</w:t>
            </w:r>
            <w:proofErr w:type="gramStart"/>
            <w:r w:rsidRPr="00AF4A17">
              <w:rPr>
                <w:rFonts w:ascii="宋体" w:eastAsia="宋体" w:hAnsi="宋体" w:cs="仿宋_GB2312" w:hint="eastAsia"/>
                <w:sz w:val="24"/>
                <w:szCs w:val="24"/>
                <w:lang w:val="zh-CN"/>
              </w:rPr>
              <w:t>车要求</w:t>
            </w:r>
            <w:proofErr w:type="gramEnd"/>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（一）发动机</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▲1.发动机排放标准：国五</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2.安装位置：后置</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3.发动机型式：直列六缸、水冷、增压中冷、高压共轨</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▲4.发动机排量(ml)：</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6500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5.额定功率/转速 (kW/（r/min）)：</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 xml:space="preserve"> 180/1700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6.最大扭矩/转速 (N.m/（r/min）)：≤1150/1200-1700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（二）整车质量、技术参数</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1.外廓尺寸：</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总长（mm）: 10490≤总长≤11000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总宽（mm）：</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2490mm</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总高（mm）：</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3590mm</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2.限速装置及其型式：发动机 ECU 限速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3.最小转弯直径(m)：≤22</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4.轴距（mm）：</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5170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5.前轮距</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2053</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6.后轮距 </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1860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lastRenderedPageBreak/>
              <w:t>7.前悬/后悬(mm)：≤2250/3190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8.最小离地间隙(mm)：</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185</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9.接近角( °) </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9°</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10.离去角( °) </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 xml:space="preserve">9°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11.整备质量(kg) ：</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 xml:space="preserve">12250 ，前轴/后轴  3640/8130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12.</w:t>
            </w:r>
            <w:proofErr w:type="gramStart"/>
            <w:r w:rsidRPr="00AF4A17">
              <w:rPr>
                <w:rFonts w:ascii="宋体" w:eastAsia="宋体" w:hAnsi="宋体" w:cs="仿宋_GB2312" w:hint="eastAsia"/>
                <w:sz w:val="24"/>
                <w:szCs w:val="24"/>
                <w:lang w:val="zh-CN"/>
              </w:rPr>
              <w:t>最大总</w:t>
            </w:r>
            <w:proofErr w:type="gramEnd"/>
            <w:r w:rsidRPr="00AF4A17">
              <w:rPr>
                <w:rFonts w:ascii="宋体" w:eastAsia="宋体" w:hAnsi="宋体" w:cs="仿宋_GB2312" w:hint="eastAsia"/>
                <w:sz w:val="24"/>
                <w:szCs w:val="24"/>
                <w:lang w:val="zh-CN"/>
              </w:rPr>
              <w:t xml:space="preserve">质量(kg) </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 xml:space="preserve">15500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13.最高车速（Km/h）：≥100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14.额定载客（含驾驶员）（人）：≤ 9 人</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（三）底盘配置</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1.离合器：单片、干式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2.驱动型式：4×2 后轴驱动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▲3.变速器：国产6档变速器，远距离软轴操作方式。</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4.前桥：国产桥，工字型断面、端拳式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5.后桥：国产桥，整体式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▲6.悬架系统：多簧片（10/8或10/12）</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7.转向系统：循环球式、整体式液压助力转向，方向盘上下、前后可调</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8.行车制动系统：</w:t>
            </w:r>
            <w:proofErr w:type="gramStart"/>
            <w:r w:rsidRPr="00AF4A17">
              <w:rPr>
                <w:rFonts w:ascii="宋体" w:eastAsia="宋体" w:hAnsi="宋体" w:cs="仿宋_GB2312" w:hint="eastAsia"/>
                <w:sz w:val="24"/>
                <w:szCs w:val="24"/>
                <w:lang w:val="zh-CN"/>
              </w:rPr>
              <w:t>气压双</w:t>
            </w:r>
            <w:proofErr w:type="gramEnd"/>
            <w:r w:rsidRPr="00AF4A17">
              <w:rPr>
                <w:rFonts w:ascii="宋体" w:eastAsia="宋体" w:hAnsi="宋体" w:cs="仿宋_GB2312" w:hint="eastAsia"/>
                <w:sz w:val="24"/>
                <w:szCs w:val="24"/>
                <w:lang w:val="zh-CN"/>
              </w:rPr>
              <w:t>回路，前盘后鼓制动器，自动调节</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9.驻车制动型式：储能弹簧制动器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10.辅助制动系型式：电涡流缓速器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11.ABS 系统</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12.轴荷：≥5130/10370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13.轮胎规格：11R22.5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14.轮胎数：6</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15.是否具有灭火装置：有</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16.蓄电池/发电机：免维护蓄电池195AH两只/150A发电机+120A发电机</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（四）车身及电器配置</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1.车身结构：半承载式车身结构、平地板</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2.车身内饰：简化内饰，整体式空调风</w:t>
            </w:r>
            <w:r w:rsidRPr="00AF4A17">
              <w:rPr>
                <w:rFonts w:ascii="宋体" w:eastAsia="宋体" w:hAnsi="宋体" w:cs="仿宋_GB2312" w:hint="eastAsia"/>
                <w:sz w:val="24"/>
                <w:szCs w:val="24"/>
                <w:lang w:val="zh-CN"/>
              </w:rPr>
              <w:lastRenderedPageBreak/>
              <w:t>道，简易出风口。</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3.车门及门泵：气动外摆门</w:t>
            </w:r>
            <w:r w:rsidRPr="00AF4A17">
              <w:rPr>
                <w:rFonts w:ascii="宋体" w:eastAsia="宋体" w:hAnsi="宋体" w:cs="仿宋_GB2312" w:hint="eastAsia"/>
                <w:sz w:val="24"/>
                <w:szCs w:val="24"/>
                <w:lang w:val="en"/>
              </w:rPr>
              <w:t>，</w:t>
            </w:r>
            <w:r w:rsidRPr="00AF4A17">
              <w:rPr>
                <w:rFonts w:ascii="宋体" w:eastAsia="宋体" w:hAnsi="宋体" w:cs="仿宋_GB2312" w:hint="eastAsia"/>
                <w:sz w:val="24"/>
                <w:szCs w:val="24"/>
                <w:lang w:val="zh-CN"/>
              </w:rPr>
              <w:t>前、后均有伸缩式活动踏步。</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4.车窗：全封闭玻璃，两侧最后推拉窗</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5.座椅：司机椅、后排5人椅、工作台工作椅、全部3点式安全带。</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6.空调系统：行车过程中使用；非</w:t>
            </w:r>
            <w:proofErr w:type="gramStart"/>
            <w:r w:rsidRPr="00AF4A17">
              <w:rPr>
                <w:rFonts w:ascii="宋体" w:eastAsia="宋体" w:hAnsi="宋体" w:cs="仿宋_GB2312" w:hint="eastAsia"/>
                <w:sz w:val="24"/>
                <w:szCs w:val="24"/>
                <w:lang w:val="zh-CN"/>
              </w:rPr>
              <w:t>独立顶</w:t>
            </w:r>
            <w:proofErr w:type="gramEnd"/>
            <w:r w:rsidRPr="00AF4A17">
              <w:rPr>
                <w:rFonts w:ascii="宋体" w:eastAsia="宋体" w:hAnsi="宋体" w:cs="仿宋_GB2312" w:hint="eastAsia"/>
                <w:sz w:val="24"/>
                <w:szCs w:val="24"/>
                <w:lang w:val="zh-CN"/>
              </w:rPr>
              <w:t>置式，制冷量≥24000kcal/h。</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7.除霜系统：发动机余热除霜系统</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8.电器线路：24V、单线制、负极搭铁</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9.起动机：24V电磁操纵型</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10.蓄电池/发电机：免维护蓄电池195AH两只/150A发电机+120A发电机</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11.视听系统：硬盘播放器，2个无线话筒</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12.后视系统：电动兔耳后视镜，单探头彩色倒车监视系统</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13.灯具：整体式前大灯</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14.雨刷器：</w:t>
            </w:r>
            <w:proofErr w:type="gramStart"/>
            <w:r w:rsidRPr="00AF4A17">
              <w:rPr>
                <w:rFonts w:ascii="宋体" w:eastAsia="宋体" w:hAnsi="宋体" w:cs="仿宋_GB2312" w:hint="eastAsia"/>
                <w:sz w:val="24"/>
                <w:szCs w:val="24"/>
                <w:lang w:val="zh-CN"/>
              </w:rPr>
              <w:t>对刮式</w:t>
            </w:r>
            <w:proofErr w:type="gramEnd"/>
            <w:r w:rsidRPr="00AF4A17">
              <w:rPr>
                <w:rFonts w:ascii="宋体" w:eastAsia="宋体" w:hAnsi="宋体" w:cs="仿宋_GB2312" w:hint="eastAsia"/>
                <w:sz w:val="24"/>
                <w:szCs w:val="24"/>
                <w:lang w:val="zh-CN"/>
              </w:rPr>
              <w:t>雨刷器</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15.整车窗帘：客车专用软窗帘，蓝色。</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16.整车线束：采用200℃阻燃辐照线、采用车用专用电线。</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17.服务设施：1个1kg灭火器，遮阳</w:t>
            </w:r>
            <w:proofErr w:type="gramStart"/>
            <w:r w:rsidRPr="00AF4A17">
              <w:rPr>
                <w:rFonts w:ascii="宋体" w:eastAsia="宋体" w:hAnsi="宋体" w:cs="仿宋_GB2312" w:hint="eastAsia"/>
                <w:sz w:val="24"/>
                <w:szCs w:val="24"/>
                <w:lang w:val="zh-CN"/>
              </w:rPr>
              <w:t>帘</w:t>
            </w:r>
            <w:proofErr w:type="gramEnd"/>
          </w:p>
          <w:p w:rsidR="00AF4A17" w:rsidRPr="00AF4A17" w:rsidRDefault="00AF4A17" w:rsidP="00AF4A17">
            <w:pPr>
              <w:spacing w:before="120" w:after="120"/>
              <w:jc w:val="left"/>
              <w:rPr>
                <w:rFonts w:ascii="宋体" w:eastAsia="宋体" w:hAnsi="宋体" w:cs="仿宋_GB2312"/>
                <w:b/>
                <w:bCs/>
                <w:caps/>
                <w:sz w:val="20"/>
                <w:szCs w:val="20"/>
                <w:lang w:val="zh-CN"/>
              </w:rPr>
            </w:pPr>
            <w:r w:rsidRPr="00AF4A17">
              <w:rPr>
                <w:rFonts w:ascii="宋体" w:eastAsia="宋体" w:hAnsi="宋体" w:cs="仿宋_GB2312" w:hint="eastAsia"/>
                <w:sz w:val="24"/>
                <w:szCs w:val="24"/>
                <w:lang w:val="zh-CN"/>
              </w:rPr>
              <w:t>18.防锈工艺：整车阴极电泳工艺。</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lastRenderedPageBreak/>
              <w:t>辆</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lastRenderedPageBreak/>
              <w:t>2</w:t>
            </w:r>
          </w:p>
        </w:tc>
        <w:tc>
          <w:tcPr>
            <w:tcW w:w="72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车辆改装</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挂式空调</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2P挂式冷暖空调，额定电压220V，制冷量≧5000W，制冷量</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6650W空调内</w:t>
            </w:r>
            <w:proofErr w:type="gramStart"/>
            <w:r w:rsidRPr="00AF4A17">
              <w:rPr>
                <w:rFonts w:ascii="宋体" w:eastAsia="宋体" w:hAnsi="宋体" w:cs="仿宋_GB2312" w:hint="eastAsia"/>
                <w:sz w:val="24"/>
                <w:szCs w:val="24"/>
                <w:lang w:val="zh-CN"/>
              </w:rPr>
              <w:t>机固定</w:t>
            </w:r>
            <w:proofErr w:type="gramEnd"/>
            <w:r w:rsidRPr="00AF4A17">
              <w:rPr>
                <w:rFonts w:ascii="宋体" w:eastAsia="宋体" w:hAnsi="宋体" w:cs="仿宋_GB2312" w:hint="eastAsia"/>
                <w:sz w:val="24"/>
                <w:szCs w:val="24"/>
                <w:lang w:val="zh-CN"/>
              </w:rPr>
              <w:t>在车内窗立柱上，做减震处理；空调外机放置司机侧的行李舱内。</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台</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2</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外接电源线缆盘</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3芯10方防水线，50米长外接电缆。配自制绕线器1套。</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roofErr w:type="gramStart"/>
            <w:r w:rsidRPr="00AF4A17">
              <w:rPr>
                <w:rFonts w:ascii="宋体" w:eastAsia="宋体" w:hAnsi="宋体" w:cs="仿宋_GB2312" w:hint="eastAsia"/>
                <w:sz w:val="24"/>
                <w:szCs w:val="24"/>
                <w:lang w:val="zh-CN"/>
              </w:rPr>
              <w:t>个</w:t>
            </w:r>
            <w:proofErr w:type="gramEnd"/>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照明灯</w:t>
            </w:r>
            <w:r w:rsidRPr="00AF4A17">
              <w:rPr>
                <w:rFonts w:ascii="宋体" w:eastAsia="宋体" w:hAnsi="宋体" w:cs="仿宋_GB2312" w:hint="eastAsia"/>
                <w:sz w:val="24"/>
                <w:szCs w:val="24"/>
              </w:rPr>
              <w:t xml:space="preserve"> </w:t>
            </w:r>
            <w:r w:rsidRPr="00AF4A17">
              <w:rPr>
                <w:rFonts w:ascii="宋体" w:eastAsia="宋体" w:hAnsi="宋体" w:cs="仿宋_GB2312" w:hint="eastAsia"/>
                <w:sz w:val="24"/>
                <w:szCs w:val="24"/>
                <w:lang w:val="zh-CN"/>
              </w:rPr>
              <w:t>系统</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整车8组led照明灯。</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套</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组合插座</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10A 5孔/32A型.装配不低于15个10A 5孔电源插座\符合国标的要求，</w:t>
            </w:r>
            <w:proofErr w:type="gramStart"/>
            <w:r w:rsidRPr="00AF4A17">
              <w:rPr>
                <w:rFonts w:ascii="宋体" w:eastAsia="宋体" w:hAnsi="宋体" w:cs="仿宋_GB2312" w:hint="eastAsia"/>
                <w:sz w:val="24"/>
                <w:szCs w:val="24"/>
                <w:lang w:val="zh-CN"/>
              </w:rPr>
              <w:t>明盒安</w:t>
            </w:r>
            <w:r w:rsidRPr="00AF4A17">
              <w:rPr>
                <w:rFonts w:ascii="宋体" w:eastAsia="宋体" w:hAnsi="宋体" w:cs="仿宋_GB2312" w:hint="eastAsia"/>
                <w:sz w:val="24"/>
                <w:szCs w:val="24"/>
                <w:lang w:val="zh-CN"/>
              </w:rPr>
              <w:lastRenderedPageBreak/>
              <w:t>装</w:t>
            </w:r>
            <w:proofErr w:type="gramEnd"/>
            <w:r w:rsidRPr="00AF4A17">
              <w:rPr>
                <w:rFonts w:ascii="宋体" w:eastAsia="宋体" w:hAnsi="宋体" w:cs="仿宋_GB2312" w:hint="eastAsia"/>
                <w:sz w:val="24"/>
                <w:szCs w:val="24"/>
                <w:lang w:val="zh-CN"/>
              </w:rPr>
              <w:t>、三线制布线、接头装接线端子。</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lastRenderedPageBreak/>
              <w:t>套</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遮阳棚</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长</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6米，可伸长</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2.5米，手动可调。布料。</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roofErr w:type="gramStart"/>
            <w:r w:rsidRPr="00AF4A17">
              <w:rPr>
                <w:rFonts w:ascii="宋体" w:eastAsia="宋体" w:hAnsi="宋体" w:cs="仿宋_GB2312" w:hint="eastAsia"/>
                <w:sz w:val="24"/>
                <w:szCs w:val="24"/>
                <w:lang w:val="zh-CN"/>
              </w:rPr>
              <w:t>个</w:t>
            </w:r>
            <w:proofErr w:type="gramEnd"/>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3kw全自动逆变器</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1.集逆变、自动充电、市电电池自动切换于一体。</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纯正弦波输出，输入输出完全隔离设计，逆变效率高达88%-90%，带有逆变节能模式。</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2.智能四段充电，多种电池类型选择，充电电流自动调节。</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3.多重保护功能，设有交流和直流输入高低压保护、过流保护、过载保护、温度保护、输出短路等。</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4.内置交流旁路继电器（＜10ms），实现交流</w:t>
            </w:r>
            <w:proofErr w:type="gramStart"/>
            <w:r w:rsidRPr="00AF4A17">
              <w:rPr>
                <w:rFonts w:ascii="宋体" w:eastAsia="宋体" w:hAnsi="宋体" w:cs="仿宋_GB2312" w:hint="eastAsia"/>
                <w:sz w:val="24"/>
                <w:szCs w:val="24"/>
                <w:lang w:val="zh-CN"/>
              </w:rPr>
              <w:t>不</w:t>
            </w:r>
            <w:proofErr w:type="gramEnd"/>
            <w:r w:rsidRPr="00AF4A17">
              <w:rPr>
                <w:rFonts w:ascii="宋体" w:eastAsia="宋体" w:hAnsi="宋体" w:cs="仿宋_GB2312" w:hint="eastAsia"/>
                <w:sz w:val="24"/>
                <w:szCs w:val="24"/>
                <w:lang w:val="zh-CN"/>
              </w:rPr>
              <w:t>断电输出。</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5.市电输入电压。</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6.LED显示工作状况，</w:t>
            </w:r>
            <w:proofErr w:type="gramStart"/>
            <w:r w:rsidRPr="00AF4A17">
              <w:rPr>
                <w:rFonts w:ascii="宋体" w:eastAsia="宋体" w:hAnsi="宋体" w:cs="仿宋_GB2312" w:hint="eastAsia"/>
                <w:sz w:val="24"/>
                <w:szCs w:val="24"/>
                <w:lang w:val="zh-CN"/>
              </w:rPr>
              <w:t>标配</w:t>
            </w:r>
            <w:proofErr w:type="gramEnd"/>
            <w:r w:rsidRPr="00AF4A17">
              <w:rPr>
                <w:rFonts w:ascii="宋体" w:eastAsia="宋体" w:hAnsi="宋体" w:cs="仿宋_GB2312" w:hint="eastAsia"/>
                <w:sz w:val="24"/>
                <w:szCs w:val="24"/>
                <w:lang w:val="zh-CN"/>
              </w:rPr>
              <w:t>RJ11接口。</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7.负载和温度控制风扇启动。</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8.混合动力工作（太阳能，蓄电池，市电，发电机等自由切换）。</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9.可选配：远程可视LCD数字控制面板/RJ45接口；逆变优先模式；无电池启动功能。</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件</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整车布线</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采用国标电缆、线缆。</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批</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配电箱</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widowControl/>
              <w:snapToGrid w:val="0"/>
              <w:spacing w:line="360" w:lineRule="auto"/>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独立的市电安全配电箱AC220V/50Hz。提供服务车详细配电系统图1套。</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套</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高清监控摄像机</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1.支持200</w:t>
            </w:r>
            <w:proofErr w:type="gramStart"/>
            <w:r w:rsidRPr="00AF4A17">
              <w:rPr>
                <w:rFonts w:ascii="宋体" w:eastAsia="宋体" w:hAnsi="宋体" w:cs="仿宋_GB2312" w:hint="eastAsia"/>
                <w:sz w:val="24"/>
                <w:szCs w:val="24"/>
                <w:lang w:val="zh-CN"/>
              </w:rPr>
              <w:t>万像</w:t>
            </w:r>
            <w:proofErr w:type="gramEnd"/>
            <w:r w:rsidRPr="00AF4A17">
              <w:rPr>
                <w:rFonts w:ascii="宋体" w:eastAsia="宋体" w:hAnsi="宋体" w:cs="仿宋_GB2312" w:hint="eastAsia"/>
                <w:sz w:val="24"/>
                <w:szCs w:val="24"/>
                <w:lang w:val="zh-CN"/>
              </w:rPr>
              <w:t>素红外增强超低照度CMOS传感器。</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2.高</w:t>
            </w:r>
            <w:proofErr w:type="gramStart"/>
            <w:r w:rsidRPr="00AF4A17">
              <w:rPr>
                <w:rFonts w:ascii="宋体" w:eastAsia="宋体" w:hAnsi="宋体" w:cs="仿宋_GB2312" w:hint="eastAsia"/>
                <w:sz w:val="24"/>
                <w:szCs w:val="24"/>
                <w:lang w:val="zh-CN"/>
              </w:rPr>
              <w:t>清数字</w:t>
            </w:r>
            <w:proofErr w:type="gramEnd"/>
            <w:r w:rsidRPr="00AF4A17">
              <w:rPr>
                <w:rFonts w:ascii="宋体" w:eastAsia="宋体" w:hAnsi="宋体" w:cs="仿宋_GB2312" w:hint="eastAsia"/>
                <w:sz w:val="24"/>
                <w:szCs w:val="24"/>
                <w:lang w:val="zh-CN"/>
              </w:rPr>
              <w:t>图像分辨率，支持1920*1080</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3.内置红外灯，红外距离</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30米，支持ICR日夜转换，支持宽动态， 支持强光抑制。</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4.支持3D降噪、图像增强、边缘增强、</w:t>
            </w:r>
            <w:r w:rsidRPr="00AF4A17">
              <w:rPr>
                <w:rFonts w:ascii="宋体" w:eastAsia="宋体" w:hAnsi="宋体" w:cs="仿宋_GB2312" w:hint="eastAsia"/>
                <w:sz w:val="24"/>
                <w:szCs w:val="24"/>
                <w:lang w:val="zh-CN"/>
              </w:rPr>
              <w:lastRenderedPageBreak/>
              <w:t>伽马调节。</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5.支持走廊模式。</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6.支持电子防抖功能。</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7.支持H.264/MJPEG视频编码，支持三码流，压缩比例高。</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8.支持隐私遮挡，移动侦测等智能分析功能。</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9.支持入侵、越线、人数统计等智能分析功能。</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10.支持电子放大和电子拖拽。</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11.支持主动接入技术，可主动连接管理平台，轻松接入。</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12.支持心跳功能，及时发现和恢复网络线路故障。</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13.人性化结构设计，方便现场安装调试；10/100M网络自适应。</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14.</w:t>
            </w:r>
            <w:proofErr w:type="gramStart"/>
            <w:r w:rsidRPr="00AF4A17">
              <w:rPr>
                <w:rFonts w:ascii="宋体" w:eastAsia="宋体" w:hAnsi="宋体" w:cs="仿宋_GB2312" w:hint="eastAsia"/>
                <w:sz w:val="24"/>
                <w:szCs w:val="24"/>
                <w:lang w:val="zh-CN"/>
              </w:rPr>
              <w:t>支持双云台</w:t>
            </w:r>
            <w:proofErr w:type="gramEnd"/>
            <w:r w:rsidRPr="00AF4A17">
              <w:rPr>
                <w:rFonts w:ascii="宋体" w:eastAsia="宋体" w:hAnsi="宋体" w:cs="仿宋_GB2312" w:hint="eastAsia"/>
                <w:sz w:val="24"/>
                <w:szCs w:val="24"/>
                <w:lang w:val="zh-CN"/>
              </w:rPr>
              <w:t>旋转，预置云台位。</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15.支持远程管理，多平台查看。</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lastRenderedPageBreak/>
              <w:t>套</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信息传输业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4G无线路由器</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1.网络标准 IEEE 802.11b，IEEE 802.11g，IEEE 802.11n。</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2.最高传输速率</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 xml:space="preserve">300Mbps，频率范围 </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2.4GHz，内置天线。</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 xml:space="preserve">3.网络接口 </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1个10/100/1000Mbps LAN/WAN复用接口。</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4.支持 4G全网通网络模式，支持VPN功能，支持WPS功能 。</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5.支持无线安全 SSID 广播和隐藏；None（Open）、WPA2-PSK、WPA/WPA2-PSK加密方式；速率自动调整；STA状态显示。</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6.支持无线频段：LTE: B1/B3/B5/B8/B26/B28/B34/B38/B39/B40/B41(B41: 2545~2655MHz) UMTS: B1/B5/B8 TD-SCDMA：B34/B39TD-SCDMA：Band 34/39 1900 MHz/2100 MHz</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7.支持APP远程管理。</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台</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信息传输业</w:t>
            </w:r>
          </w:p>
        </w:tc>
      </w:tr>
      <w:tr w:rsidR="00AF4A17" w:rsidRPr="00AF4A17" w:rsidTr="000F58B0">
        <w:trPr>
          <w:trHeight w:val="573"/>
        </w:trPr>
        <w:tc>
          <w:tcPr>
            <w:tcW w:w="44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数据流量卡</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rPr>
              <w:t>1.</w:t>
            </w:r>
            <w:r w:rsidRPr="00AF4A17">
              <w:rPr>
                <w:rFonts w:ascii="宋体" w:eastAsia="宋体" w:hAnsi="宋体" w:cs="仿宋_GB2312" w:hint="eastAsia"/>
                <w:sz w:val="24"/>
                <w:szCs w:val="24"/>
                <w:lang w:val="zh-CN"/>
              </w:rPr>
              <w:t>支持4G网络标准 IEEE 802.11b，IEEE 802.11g，IEEE 802.11n。</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2.最高传输速率</w:t>
            </w:r>
            <w:r w:rsidRPr="00AF4A17">
              <w:rPr>
                <w:rFonts w:ascii="宋体" w:eastAsia="宋体" w:hAnsi="宋体" w:cs="仿宋_GB2312" w:hint="eastAsia"/>
                <w:caps/>
                <w:sz w:val="24"/>
                <w:szCs w:val="24"/>
                <w:lang w:val="zh-CN"/>
              </w:rPr>
              <w:t>≥3</w:t>
            </w:r>
            <w:r w:rsidRPr="00AF4A17">
              <w:rPr>
                <w:rFonts w:ascii="宋体" w:eastAsia="宋体" w:hAnsi="宋体" w:cs="仿宋_GB2312" w:hint="eastAsia"/>
                <w:sz w:val="24"/>
                <w:szCs w:val="24"/>
                <w:lang w:val="zh-CN"/>
              </w:rPr>
              <w:t xml:space="preserve">00Mbps，频率范围 </w:t>
            </w:r>
            <w:r w:rsidRPr="00AF4A17">
              <w:rPr>
                <w:rFonts w:ascii="宋体" w:eastAsia="宋体" w:hAnsi="宋体" w:cs="仿宋_GB2312" w:hint="eastAsia"/>
                <w:caps/>
                <w:sz w:val="24"/>
                <w:szCs w:val="24"/>
                <w:lang w:val="zh-CN"/>
              </w:rPr>
              <w:t>≥2</w:t>
            </w:r>
            <w:r w:rsidRPr="00AF4A17">
              <w:rPr>
                <w:rFonts w:ascii="宋体" w:eastAsia="宋体" w:hAnsi="宋体" w:cs="仿宋_GB2312" w:hint="eastAsia"/>
                <w:sz w:val="24"/>
                <w:szCs w:val="24"/>
                <w:lang w:val="zh-CN"/>
              </w:rPr>
              <w:t>.4GHz，内置天线。</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3.网络接口</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1个10/100/1000Mbps LAN/WAN复用接口</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4.支持 4G全网通网络模式，支持VPN功能，支持WPS功能。</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5.支持无线安全 SSID 广播和隐藏；None（Open）、WPA2-PSK、WPA/WPA2-PSK加密方式；速率自动调整；STA状态显示。</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6.支持无线频段：LTE: B1/B3/B5/B8/B26/B28/B34/B38/B39/B40/B41(B41: 2545~2655MHz) UMTS: B1/B5/B8 TD-SCDMA：B34/B39TD-SCDMA：Band 34/39 1900 MHz/2100 MHz</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7.支持APP远程管理。数据通信网络制式，满足智能设备数据传输所需流量，不低于100G/月，</w:t>
            </w:r>
            <w:proofErr w:type="gramStart"/>
            <w:r w:rsidRPr="00AF4A17">
              <w:rPr>
                <w:rFonts w:ascii="宋体" w:eastAsia="宋体" w:hAnsi="宋体" w:cs="仿宋_GB2312" w:hint="eastAsia"/>
                <w:sz w:val="24"/>
                <w:szCs w:val="24"/>
                <w:lang w:val="zh-CN"/>
              </w:rPr>
              <w:t>数据数据</w:t>
            </w:r>
            <w:proofErr w:type="gramEnd"/>
            <w:r w:rsidRPr="00AF4A17">
              <w:rPr>
                <w:rFonts w:ascii="宋体" w:eastAsia="宋体" w:hAnsi="宋体" w:cs="仿宋_GB2312" w:hint="eastAsia"/>
                <w:sz w:val="24"/>
                <w:szCs w:val="24"/>
                <w:lang w:val="zh-CN"/>
              </w:rPr>
              <w:t>传输速率不低于100Mbps。</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张</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信息传输业</w:t>
            </w:r>
          </w:p>
        </w:tc>
      </w:tr>
      <w:tr w:rsidR="00AF4A17" w:rsidRPr="00AF4A17" w:rsidTr="000F58B0">
        <w:trPr>
          <w:trHeight w:val="573"/>
        </w:trPr>
        <w:tc>
          <w:tcPr>
            <w:tcW w:w="44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3</w:t>
            </w:r>
          </w:p>
        </w:tc>
        <w:tc>
          <w:tcPr>
            <w:tcW w:w="722"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流动图书馆内部设施配备</w:t>
            </w: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钢板烤漆书架</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left"/>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1.每层高度均≥28cm；</w:t>
            </w:r>
          </w:p>
          <w:p w:rsidR="00AF4A17" w:rsidRPr="00AF4A17" w:rsidRDefault="00AF4A17" w:rsidP="00AF4A17">
            <w:pPr>
              <w:widowControl/>
              <w:jc w:val="left"/>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2.车厢内两侧安装五层钢板烤漆书架（实际长度按现场测量并配置，最下方一层净高≥310MM，书架水平净深度≥297MM;上面四层净高≥310MM，书架水平净深度≥200MM。</w:t>
            </w:r>
          </w:p>
          <w:p w:rsidR="00AF4A17" w:rsidRPr="00AF4A17" w:rsidRDefault="00AF4A17" w:rsidP="00AF4A17">
            <w:pPr>
              <w:widowControl/>
              <w:jc w:val="left"/>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3.横隔层板向里倾斜（内角呈80度），保证摆放的图书在车辆行使中不会掉落；</w:t>
            </w:r>
          </w:p>
          <w:p w:rsidR="00AF4A17" w:rsidRPr="00AF4A17" w:rsidRDefault="00AF4A17" w:rsidP="00AF4A17">
            <w:pPr>
              <w:widowControl/>
              <w:jc w:val="left"/>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4.书架板材厚度≥</w:t>
            </w:r>
            <w:r w:rsidRPr="00AF4A17">
              <w:rPr>
                <w:rFonts w:ascii="宋体" w:eastAsia="宋体" w:hAnsi="宋体" w:cs="仿宋_GB2312" w:hint="eastAsia"/>
                <w:sz w:val="24"/>
                <w:szCs w:val="24"/>
              </w:rPr>
              <w:t>1mm</w:t>
            </w:r>
            <w:r w:rsidRPr="00AF4A17">
              <w:rPr>
                <w:rFonts w:ascii="宋体" w:eastAsia="宋体" w:hAnsi="宋体" w:cs="仿宋_GB2312" w:hint="eastAsia"/>
                <w:sz w:val="24"/>
                <w:szCs w:val="24"/>
                <w:lang w:val="zh-CN"/>
              </w:rPr>
              <w:t>，书架</w:t>
            </w:r>
            <w:proofErr w:type="gramStart"/>
            <w:r w:rsidRPr="00AF4A17">
              <w:rPr>
                <w:rFonts w:ascii="宋体" w:eastAsia="宋体" w:hAnsi="宋体" w:cs="仿宋_GB2312" w:hint="eastAsia"/>
                <w:sz w:val="24"/>
                <w:szCs w:val="24"/>
                <w:lang w:val="zh-CN"/>
              </w:rPr>
              <w:t>转角位</w:t>
            </w:r>
            <w:proofErr w:type="gramEnd"/>
            <w:r w:rsidRPr="00AF4A17">
              <w:rPr>
                <w:rFonts w:ascii="宋体" w:eastAsia="宋体" w:hAnsi="宋体" w:cs="仿宋_GB2312" w:hint="eastAsia"/>
                <w:sz w:val="24"/>
                <w:szCs w:val="24"/>
                <w:lang w:val="zh-CN"/>
              </w:rPr>
              <w:t>需要做圆角处理，书架能安全承受满载图书的重量，书架位置地板加固设计，并做好车平衡，每层书架后挡板应加高，以防止图书滑到书架后面，书架工艺需工整平滑，安全实用；</w:t>
            </w:r>
          </w:p>
          <w:p w:rsidR="00AF4A17" w:rsidRPr="00AF4A17" w:rsidRDefault="00AF4A17" w:rsidP="00AF4A17">
            <w:pPr>
              <w:widowControl/>
              <w:jc w:val="left"/>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5.可容纳图书、期刊、</w:t>
            </w:r>
            <w:proofErr w:type="gramStart"/>
            <w:r w:rsidRPr="00AF4A17">
              <w:rPr>
                <w:rFonts w:ascii="宋体" w:eastAsia="宋体" w:hAnsi="宋体" w:cs="仿宋_GB2312" w:hint="eastAsia"/>
                <w:sz w:val="24"/>
                <w:szCs w:val="24"/>
                <w:lang w:val="zh-CN"/>
              </w:rPr>
              <w:t>少儿绘本</w:t>
            </w:r>
            <w:proofErr w:type="gramEnd"/>
            <w:r w:rsidRPr="00AF4A17">
              <w:rPr>
                <w:rFonts w:ascii="宋体" w:eastAsia="宋体" w:hAnsi="宋体" w:cs="仿宋_GB2312" w:hint="eastAsia"/>
                <w:sz w:val="24"/>
                <w:szCs w:val="24"/>
                <w:lang w:val="zh-CN"/>
              </w:rPr>
              <w:t>≥5000册。</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组</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2</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简易阅读凳</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rPr>
              <w:t>规格尺寸：≥</w:t>
            </w:r>
            <w:r w:rsidRPr="00AF4A17">
              <w:rPr>
                <w:rFonts w:ascii="宋体" w:eastAsia="宋体" w:hAnsi="宋体" w:cs="仿宋_GB2312" w:hint="eastAsia"/>
                <w:sz w:val="24"/>
                <w:szCs w:val="24"/>
                <w:lang w:val="zh-CN"/>
              </w:rPr>
              <w:t>80</w:t>
            </w:r>
            <w:r w:rsidRPr="00AF4A17">
              <w:rPr>
                <w:rFonts w:ascii="宋体" w:eastAsia="宋体" w:hAnsi="宋体" w:cs="仿宋_GB2312" w:hint="eastAsia"/>
                <w:sz w:val="24"/>
                <w:szCs w:val="24"/>
              </w:rPr>
              <w:t>CM</w:t>
            </w:r>
            <w:r w:rsidRPr="00AF4A17">
              <w:rPr>
                <w:rFonts w:ascii="宋体" w:eastAsia="宋体" w:hAnsi="宋体" w:cs="仿宋_GB2312" w:hint="eastAsia"/>
                <w:sz w:val="24"/>
                <w:szCs w:val="24"/>
                <w:lang w:val="zh-CN"/>
              </w:rPr>
              <w:t>*</w:t>
            </w:r>
            <w:r w:rsidRPr="00AF4A17">
              <w:rPr>
                <w:rFonts w:ascii="宋体" w:eastAsia="宋体" w:hAnsi="宋体" w:cs="仿宋_GB2312" w:hint="eastAsia"/>
                <w:sz w:val="24"/>
                <w:szCs w:val="24"/>
              </w:rPr>
              <w:t>4</w:t>
            </w:r>
            <w:r w:rsidRPr="00AF4A17">
              <w:rPr>
                <w:rFonts w:ascii="宋体" w:eastAsia="宋体" w:hAnsi="宋体" w:cs="仿宋_GB2312" w:hint="eastAsia"/>
                <w:sz w:val="24"/>
                <w:szCs w:val="24"/>
                <w:lang w:val="zh-CN"/>
              </w:rPr>
              <w:t>0</w:t>
            </w:r>
            <w:r w:rsidRPr="00AF4A17">
              <w:rPr>
                <w:rFonts w:ascii="宋体" w:eastAsia="宋体" w:hAnsi="宋体" w:cs="仿宋_GB2312" w:hint="eastAsia"/>
                <w:sz w:val="24"/>
                <w:szCs w:val="24"/>
              </w:rPr>
              <w:t>CM</w:t>
            </w:r>
            <w:r w:rsidRPr="00AF4A17">
              <w:rPr>
                <w:rFonts w:ascii="宋体" w:eastAsia="宋体" w:hAnsi="宋体" w:cs="仿宋_GB2312" w:hint="eastAsia"/>
                <w:sz w:val="24"/>
                <w:szCs w:val="24"/>
                <w:lang w:val="zh-CN"/>
              </w:rPr>
              <w:t>mm*</w:t>
            </w:r>
            <w:r w:rsidRPr="00AF4A17">
              <w:rPr>
                <w:rFonts w:ascii="宋体" w:eastAsia="宋体" w:hAnsi="宋体" w:cs="仿宋_GB2312" w:hint="eastAsia"/>
                <w:sz w:val="24"/>
                <w:szCs w:val="24"/>
              </w:rPr>
              <w:t>45CM,</w:t>
            </w:r>
            <w:r w:rsidRPr="00AF4A17">
              <w:rPr>
                <w:rFonts w:ascii="宋体" w:eastAsia="宋体" w:hAnsi="宋体" w:cs="仿宋_GB2312" w:hint="eastAsia"/>
                <w:sz w:val="24"/>
                <w:szCs w:val="24"/>
                <w:lang w:val="zh-CN"/>
              </w:rPr>
              <w:t>蓝色皮革带弹簧垫，不带靠背，不带扶手，钢板烤漆制作，下设对开门储物柜，可</w:t>
            </w:r>
            <w:r w:rsidRPr="00AF4A17">
              <w:rPr>
                <w:rFonts w:ascii="宋体" w:eastAsia="宋体" w:hAnsi="宋体" w:cs="仿宋_GB2312" w:hint="eastAsia"/>
                <w:sz w:val="24"/>
                <w:szCs w:val="24"/>
                <w:lang w:val="zh-CN"/>
              </w:rPr>
              <w:lastRenderedPageBreak/>
              <w:t>移动。</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roofErr w:type="gramStart"/>
            <w:r w:rsidRPr="00AF4A17">
              <w:rPr>
                <w:rFonts w:ascii="宋体" w:eastAsia="宋体" w:hAnsi="宋体" w:cs="仿宋_GB2312" w:hint="eastAsia"/>
                <w:sz w:val="24"/>
                <w:szCs w:val="24"/>
                <w:lang w:val="zh-CN"/>
              </w:rPr>
              <w:lastRenderedPageBreak/>
              <w:t>个</w:t>
            </w:r>
            <w:proofErr w:type="gramEnd"/>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2</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车后部座椅</w:t>
            </w:r>
          </w:p>
        </w:tc>
        <w:tc>
          <w:tcPr>
            <w:tcW w:w="40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rPr>
              <w:t>规格尺寸：≥6</w:t>
            </w:r>
            <w:r w:rsidRPr="00AF4A17">
              <w:rPr>
                <w:rFonts w:ascii="宋体" w:eastAsia="宋体" w:hAnsi="宋体" w:cs="仿宋_GB2312" w:hint="eastAsia"/>
                <w:sz w:val="24"/>
                <w:szCs w:val="24"/>
                <w:lang w:val="zh-CN"/>
              </w:rPr>
              <w:t>0</w:t>
            </w:r>
            <w:r w:rsidRPr="00AF4A17">
              <w:rPr>
                <w:rFonts w:ascii="宋体" w:eastAsia="宋体" w:hAnsi="宋体" w:cs="仿宋_GB2312" w:hint="eastAsia"/>
                <w:sz w:val="24"/>
                <w:szCs w:val="24"/>
              </w:rPr>
              <w:t>CM</w:t>
            </w:r>
            <w:r w:rsidRPr="00AF4A17">
              <w:rPr>
                <w:rFonts w:ascii="宋体" w:eastAsia="宋体" w:hAnsi="宋体" w:cs="仿宋_GB2312" w:hint="eastAsia"/>
                <w:sz w:val="24"/>
                <w:szCs w:val="24"/>
                <w:lang w:val="zh-CN"/>
              </w:rPr>
              <w:t>*</w:t>
            </w:r>
            <w:r w:rsidRPr="00AF4A17">
              <w:rPr>
                <w:rFonts w:ascii="宋体" w:eastAsia="宋体" w:hAnsi="宋体" w:cs="仿宋_GB2312" w:hint="eastAsia"/>
                <w:sz w:val="24"/>
                <w:szCs w:val="24"/>
              </w:rPr>
              <w:t>45CM</w:t>
            </w:r>
            <w:r w:rsidRPr="00AF4A17">
              <w:rPr>
                <w:rFonts w:ascii="宋体" w:eastAsia="宋体" w:hAnsi="宋体" w:cs="仿宋_GB2312" w:hint="eastAsia"/>
                <w:sz w:val="24"/>
                <w:szCs w:val="24"/>
                <w:lang w:val="zh-CN"/>
              </w:rPr>
              <w:t>*</w:t>
            </w:r>
            <w:r w:rsidRPr="00AF4A17">
              <w:rPr>
                <w:rFonts w:ascii="宋体" w:eastAsia="宋体" w:hAnsi="宋体" w:cs="仿宋_GB2312" w:hint="eastAsia"/>
                <w:sz w:val="24"/>
                <w:szCs w:val="24"/>
              </w:rPr>
              <w:t>10</w:t>
            </w:r>
            <w:r w:rsidRPr="00AF4A17">
              <w:rPr>
                <w:rFonts w:ascii="宋体" w:eastAsia="宋体" w:hAnsi="宋体" w:cs="仿宋_GB2312" w:hint="eastAsia"/>
                <w:sz w:val="24"/>
                <w:szCs w:val="24"/>
                <w:lang w:val="zh-CN"/>
              </w:rPr>
              <w:t>0</w:t>
            </w:r>
            <w:r w:rsidRPr="00AF4A17">
              <w:rPr>
                <w:rFonts w:ascii="宋体" w:eastAsia="宋体" w:hAnsi="宋体" w:cs="仿宋_GB2312" w:hint="eastAsia"/>
                <w:sz w:val="24"/>
                <w:szCs w:val="24"/>
              </w:rPr>
              <w:t>CM,</w:t>
            </w:r>
            <w:r w:rsidRPr="00AF4A17">
              <w:rPr>
                <w:rFonts w:ascii="宋体" w:eastAsia="宋体" w:hAnsi="宋体" w:cs="仿宋_GB2312" w:hint="eastAsia"/>
                <w:sz w:val="24"/>
                <w:szCs w:val="24"/>
                <w:lang w:val="zh-CN"/>
              </w:rPr>
              <w:t>5个，</w:t>
            </w:r>
            <w:r w:rsidRPr="00AF4A17">
              <w:rPr>
                <w:rFonts w:ascii="宋体" w:eastAsia="宋体" w:hAnsi="宋体" w:cs="仿宋_GB2312"/>
                <w:sz w:val="24"/>
                <w:szCs w:val="24"/>
                <w:lang w:val="zh-CN"/>
              </w:rPr>
              <w:t>材料为</w:t>
            </w:r>
            <w:r w:rsidRPr="00AF4A17">
              <w:rPr>
                <w:rFonts w:ascii="宋体" w:eastAsia="宋体" w:hAnsi="宋体" w:cs="仿宋_GB2312" w:hint="eastAsia"/>
                <w:sz w:val="24"/>
                <w:szCs w:val="24"/>
                <w:lang w:val="zh-CN"/>
              </w:rPr>
              <w:t>汽车专用皮革，颜色为蓝色，带安全带。</w:t>
            </w:r>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proofErr w:type="gramStart"/>
            <w:r w:rsidRPr="00AF4A17">
              <w:rPr>
                <w:rFonts w:ascii="宋体" w:eastAsia="宋体" w:hAnsi="宋体" w:cs="仿宋_GB2312" w:hint="eastAsia"/>
                <w:sz w:val="24"/>
                <w:szCs w:val="24"/>
                <w:lang w:val="zh-CN"/>
              </w:rPr>
              <w:t>个</w:t>
            </w:r>
            <w:proofErr w:type="gramEnd"/>
          </w:p>
        </w:tc>
        <w:tc>
          <w:tcPr>
            <w:tcW w:w="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折叠椅</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rPr>
              <w:t>规格尺寸：≥65CM</w:t>
            </w:r>
            <w:r w:rsidRPr="00AF4A17">
              <w:rPr>
                <w:rFonts w:ascii="宋体" w:eastAsia="宋体" w:hAnsi="宋体" w:cs="仿宋_GB2312" w:hint="eastAsia"/>
                <w:sz w:val="24"/>
                <w:szCs w:val="24"/>
                <w:lang w:val="zh-CN"/>
              </w:rPr>
              <w:t>*</w:t>
            </w:r>
            <w:r w:rsidRPr="00AF4A17">
              <w:rPr>
                <w:rFonts w:ascii="宋体" w:eastAsia="宋体" w:hAnsi="宋体" w:cs="仿宋_GB2312" w:hint="eastAsia"/>
                <w:sz w:val="24"/>
                <w:szCs w:val="24"/>
              </w:rPr>
              <w:t>40CM</w:t>
            </w:r>
            <w:r w:rsidRPr="00AF4A17">
              <w:rPr>
                <w:rFonts w:ascii="宋体" w:eastAsia="宋体" w:hAnsi="宋体" w:cs="仿宋_GB2312" w:hint="eastAsia"/>
                <w:sz w:val="24"/>
                <w:szCs w:val="24"/>
                <w:lang w:val="zh-CN"/>
              </w:rPr>
              <w:t>mm*</w:t>
            </w:r>
            <w:r w:rsidRPr="00AF4A17">
              <w:rPr>
                <w:rFonts w:ascii="宋体" w:eastAsia="宋体" w:hAnsi="宋体" w:cs="仿宋_GB2312" w:hint="eastAsia"/>
                <w:sz w:val="24"/>
                <w:szCs w:val="24"/>
              </w:rPr>
              <w:t>55CM,</w:t>
            </w:r>
            <w:r w:rsidRPr="00AF4A17">
              <w:rPr>
                <w:rFonts w:ascii="宋体" w:eastAsia="宋体" w:hAnsi="宋体" w:cs="仿宋_GB2312"/>
                <w:sz w:val="24"/>
                <w:szCs w:val="24"/>
                <w:lang w:val="zh-CN"/>
              </w:rPr>
              <w:t>侧墙上固定，材料为汽车专用皮革，颜色为蓝色，</w:t>
            </w:r>
            <w:r w:rsidRPr="00AF4A17">
              <w:rPr>
                <w:rFonts w:ascii="宋体" w:eastAsia="宋体" w:hAnsi="宋体" w:cs="仿宋_GB2312" w:hint="eastAsia"/>
                <w:sz w:val="24"/>
                <w:szCs w:val="24"/>
                <w:lang w:val="zh-CN"/>
              </w:rPr>
              <w:t>带安全带。</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roofErr w:type="gramStart"/>
            <w:r w:rsidRPr="00AF4A17">
              <w:rPr>
                <w:rFonts w:ascii="宋体" w:eastAsia="宋体" w:hAnsi="宋体" w:cs="仿宋_GB2312" w:hint="eastAsia"/>
                <w:sz w:val="24"/>
                <w:szCs w:val="24"/>
                <w:lang w:val="zh-CN"/>
              </w:rPr>
              <w:t>个</w:t>
            </w:r>
            <w:proofErr w:type="gramEnd"/>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2</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期刊架</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期刊柜规格</w:t>
            </w:r>
            <w:r w:rsidRPr="00AF4A17">
              <w:rPr>
                <w:rFonts w:ascii="宋体" w:eastAsia="宋体" w:hAnsi="宋体" w:cs="仿宋_GB2312" w:hint="eastAsia"/>
                <w:caps/>
                <w:sz w:val="24"/>
                <w:szCs w:val="24"/>
                <w:lang w:val="zh-CN"/>
              </w:rPr>
              <w:t>≥</w:t>
            </w:r>
            <w:r w:rsidRPr="00AF4A17">
              <w:rPr>
                <w:rFonts w:ascii="宋体" w:eastAsia="宋体" w:hAnsi="宋体" w:cs="仿宋_GB2312" w:hint="eastAsia"/>
                <w:sz w:val="24"/>
                <w:szCs w:val="24"/>
                <w:lang w:val="zh-CN"/>
              </w:rPr>
              <w:t>800mm*300mm*1300mm。期刊柜不少于三层。</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套</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4</w:t>
            </w:r>
            <w:r w:rsidRPr="00AF4A17">
              <w:rPr>
                <w:rFonts w:ascii="宋体" w:eastAsia="宋体" w:hAnsi="宋体" w:cs="仿宋_GB2312"/>
                <w:sz w:val="24"/>
                <w:szCs w:val="24"/>
                <w:lang w:val="zh-CN"/>
              </w:rPr>
              <w:t>3</w:t>
            </w:r>
            <w:r w:rsidRPr="00AF4A17">
              <w:rPr>
                <w:rFonts w:ascii="宋体" w:eastAsia="宋体" w:hAnsi="宋体" w:cs="仿宋_GB2312" w:hint="eastAsia"/>
                <w:sz w:val="24"/>
                <w:szCs w:val="24"/>
                <w:lang w:val="zh-CN"/>
              </w:rPr>
              <w:t>寸车载</w:t>
            </w:r>
            <w:r w:rsidRPr="00AF4A17">
              <w:rPr>
                <w:rFonts w:ascii="宋体" w:eastAsia="宋体" w:hAnsi="宋体" w:cs="仿宋_GB2312"/>
                <w:sz w:val="24"/>
                <w:szCs w:val="24"/>
                <w:lang w:val="zh-CN"/>
              </w:rPr>
              <w:t>电子书借阅机</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1.整体集成需求：采用竖立式结构，触屏为触摸互动屏，</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43寸高性能多点触控屏，用户可任意在屏幕进行放大缩小操作，方便用户阅读。</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2.分辨率≥1920×1080；亮度≥350cd/㎡；屏幕比例：16：9，对比度≥3000:1；可视角度：89°/89°/89°/89°(L/R/U/D)；响应时间：≤6.5ms；灯管寿命：</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500000小时。</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3.处理器：双核 主频</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1.2G；内存：</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1GB DDR3 1333；电源：100-240VAC, 50/60HZ；网络功能：标准RJ45接口、wi</w:t>
            </w:r>
            <w:r w:rsidRPr="00AF4A17">
              <w:rPr>
                <w:rFonts w:ascii="宋体" w:eastAsia="宋体" w:hAnsi="宋体" w:cs="仿宋_GB2312" w:hint="eastAsia"/>
                <w:sz w:val="24"/>
                <w:szCs w:val="24"/>
              </w:rPr>
              <w:t>f</w:t>
            </w:r>
            <w:r w:rsidRPr="00AF4A17">
              <w:rPr>
                <w:rFonts w:ascii="宋体" w:eastAsia="宋体" w:hAnsi="宋体" w:cs="仿宋_GB2312" w:hint="eastAsia"/>
                <w:sz w:val="24"/>
                <w:szCs w:val="24"/>
                <w:lang w:val="zh-CN"/>
              </w:rPr>
              <w:t>i。</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4.App同时提供安卓、ios操作系统两个版本软件，App</w:t>
            </w:r>
            <w:proofErr w:type="gramStart"/>
            <w:r w:rsidRPr="00AF4A17">
              <w:rPr>
                <w:rFonts w:ascii="宋体" w:eastAsia="宋体" w:hAnsi="宋体" w:cs="仿宋_GB2312" w:hint="eastAsia"/>
                <w:sz w:val="24"/>
                <w:szCs w:val="24"/>
                <w:lang w:val="zh-CN"/>
              </w:rPr>
              <w:t>端具有</w:t>
            </w:r>
            <w:proofErr w:type="gramEnd"/>
            <w:r w:rsidRPr="00AF4A17">
              <w:rPr>
                <w:rFonts w:ascii="宋体" w:eastAsia="宋体" w:hAnsi="宋体" w:cs="仿宋_GB2312" w:hint="eastAsia"/>
                <w:sz w:val="24"/>
                <w:szCs w:val="24"/>
                <w:lang w:val="zh-CN"/>
              </w:rPr>
              <w:t>扫描图书</w:t>
            </w:r>
            <w:proofErr w:type="gramStart"/>
            <w:r w:rsidRPr="00AF4A17">
              <w:rPr>
                <w:rFonts w:ascii="宋体" w:eastAsia="宋体" w:hAnsi="宋体" w:cs="仿宋_GB2312" w:hint="eastAsia"/>
                <w:sz w:val="24"/>
                <w:szCs w:val="24"/>
                <w:lang w:val="zh-CN"/>
              </w:rPr>
              <w:t>二维码下载</w:t>
            </w:r>
            <w:proofErr w:type="gramEnd"/>
            <w:r w:rsidRPr="00AF4A17">
              <w:rPr>
                <w:rFonts w:ascii="宋体" w:eastAsia="宋体" w:hAnsi="宋体" w:cs="仿宋_GB2312" w:hint="eastAsia"/>
                <w:sz w:val="24"/>
                <w:szCs w:val="24"/>
                <w:lang w:val="zh-CN"/>
              </w:rPr>
              <w:t>功能。</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5.终端用户可以</w:t>
            </w:r>
            <w:proofErr w:type="gramStart"/>
            <w:r w:rsidRPr="00AF4A17">
              <w:rPr>
                <w:rFonts w:ascii="宋体" w:eastAsia="宋体" w:hAnsi="宋体" w:cs="仿宋_GB2312" w:hint="eastAsia"/>
                <w:sz w:val="24"/>
                <w:szCs w:val="24"/>
                <w:lang w:val="zh-CN"/>
              </w:rPr>
              <w:t>通过微信客户端</w:t>
            </w:r>
            <w:proofErr w:type="gramEnd"/>
            <w:r w:rsidRPr="00AF4A17">
              <w:rPr>
                <w:rFonts w:ascii="宋体" w:eastAsia="宋体" w:hAnsi="宋体" w:cs="仿宋_GB2312" w:hint="eastAsia"/>
                <w:sz w:val="24"/>
                <w:szCs w:val="24"/>
                <w:lang w:val="zh-CN"/>
              </w:rPr>
              <w:t>阅读使用，</w:t>
            </w:r>
            <w:proofErr w:type="gramStart"/>
            <w:r w:rsidRPr="00AF4A17">
              <w:rPr>
                <w:rFonts w:ascii="宋体" w:eastAsia="宋体" w:hAnsi="宋体" w:cs="仿宋_GB2312" w:hint="eastAsia"/>
                <w:sz w:val="24"/>
                <w:szCs w:val="24"/>
                <w:lang w:val="zh-CN"/>
              </w:rPr>
              <w:t>微信客户端是扫码阅读机</w:t>
            </w:r>
            <w:proofErr w:type="gramEnd"/>
            <w:r w:rsidRPr="00AF4A17">
              <w:rPr>
                <w:rFonts w:ascii="宋体" w:eastAsia="宋体" w:hAnsi="宋体" w:cs="仿宋_GB2312" w:hint="eastAsia"/>
                <w:sz w:val="24"/>
                <w:szCs w:val="24"/>
                <w:lang w:val="zh-CN"/>
              </w:rPr>
              <w:t>配套的移动端程序。</w:t>
            </w:r>
            <w:proofErr w:type="gramStart"/>
            <w:r w:rsidRPr="00AF4A17">
              <w:rPr>
                <w:rFonts w:ascii="宋体" w:eastAsia="宋体" w:hAnsi="宋体" w:cs="仿宋_GB2312" w:hint="eastAsia"/>
                <w:sz w:val="24"/>
                <w:szCs w:val="24"/>
                <w:lang w:val="zh-CN"/>
              </w:rPr>
              <w:t>通过微信客户端</w:t>
            </w:r>
            <w:proofErr w:type="gramEnd"/>
            <w:r w:rsidRPr="00AF4A17">
              <w:rPr>
                <w:rFonts w:ascii="宋体" w:eastAsia="宋体" w:hAnsi="宋体" w:cs="仿宋_GB2312" w:hint="eastAsia"/>
                <w:sz w:val="24"/>
                <w:szCs w:val="24"/>
                <w:lang w:val="zh-CN"/>
              </w:rPr>
              <w:t>可以关注采购</w:t>
            </w:r>
            <w:proofErr w:type="gramStart"/>
            <w:r w:rsidRPr="00AF4A17">
              <w:rPr>
                <w:rFonts w:ascii="宋体" w:eastAsia="宋体" w:hAnsi="宋体" w:cs="仿宋_GB2312" w:hint="eastAsia"/>
                <w:sz w:val="24"/>
                <w:szCs w:val="24"/>
                <w:lang w:val="zh-CN"/>
              </w:rPr>
              <w:t>人公众</w:t>
            </w:r>
            <w:proofErr w:type="gramEnd"/>
            <w:r w:rsidRPr="00AF4A17">
              <w:rPr>
                <w:rFonts w:ascii="宋体" w:eastAsia="宋体" w:hAnsi="宋体" w:cs="仿宋_GB2312" w:hint="eastAsia"/>
                <w:sz w:val="24"/>
                <w:szCs w:val="24"/>
                <w:lang w:val="zh-CN"/>
              </w:rPr>
              <w:t>服务号，通过采购</w:t>
            </w:r>
            <w:proofErr w:type="gramStart"/>
            <w:r w:rsidRPr="00AF4A17">
              <w:rPr>
                <w:rFonts w:ascii="宋体" w:eastAsia="宋体" w:hAnsi="宋体" w:cs="仿宋_GB2312" w:hint="eastAsia"/>
                <w:sz w:val="24"/>
                <w:szCs w:val="24"/>
                <w:lang w:val="zh-CN"/>
              </w:rPr>
              <w:t>人公众</w:t>
            </w:r>
            <w:proofErr w:type="gramEnd"/>
            <w:r w:rsidRPr="00AF4A17">
              <w:rPr>
                <w:rFonts w:ascii="宋体" w:eastAsia="宋体" w:hAnsi="宋体" w:cs="仿宋_GB2312" w:hint="eastAsia"/>
                <w:sz w:val="24"/>
                <w:szCs w:val="24"/>
                <w:lang w:val="zh-CN"/>
              </w:rPr>
              <w:t>服务号内扫描</w:t>
            </w:r>
            <w:proofErr w:type="gramStart"/>
            <w:r w:rsidRPr="00AF4A17">
              <w:rPr>
                <w:rFonts w:ascii="宋体" w:eastAsia="宋体" w:hAnsi="宋体" w:cs="仿宋_GB2312" w:hint="eastAsia"/>
                <w:sz w:val="24"/>
                <w:szCs w:val="24"/>
                <w:lang w:val="zh-CN"/>
              </w:rPr>
              <w:t>二维码功能直接扫码阅读机</w:t>
            </w:r>
            <w:proofErr w:type="gramEnd"/>
            <w:r w:rsidRPr="00AF4A17">
              <w:rPr>
                <w:rFonts w:ascii="宋体" w:eastAsia="宋体" w:hAnsi="宋体" w:cs="仿宋_GB2312" w:hint="eastAsia"/>
                <w:sz w:val="24"/>
                <w:szCs w:val="24"/>
                <w:lang w:val="zh-CN"/>
              </w:rPr>
              <w:t>上的数字资源的</w:t>
            </w:r>
            <w:proofErr w:type="gramStart"/>
            <w:r w:rsidRPr="00AF4A17">
              <w:rPr>
                <w:rFonts w:ascii="宋体" w:eastAsia="宋体" w:hAnsi="宋体" w:cs="仿宋_GB2312" w:hint="eastAsia"/>
                <w:sz w:val="24"/>
                <w:szCs w:val="24"/>
                <w:lang w:val="zh-CN"/>
              </w:rPr>
              <w:t>二维码下载</w:t>
            </w:r>
            <w:proofErr w:type="gramEnd"/>
            <w:r w:rsidRPr="00AF4A17">
              <w:rPr>
                <w:rFonts w:ascii="宋体" w:eastAsia="宋体" w:hAnsi="宋体" w:cs="仿宋_GB2312" w:hint="eastAsia"/>
                <w:sz w:val="24"/>
                <w:szCs w:val="24"/>
                <w:lang w:val="zh-CN"/>
              </w:rPr>
              <w:t>图书到终端中阅读。</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6.借阅机内epub</w:t>
            </w:r>
            <w:proofErr w:type="gramStart"/>
            <w:r w:rsidRPr="00AF4A17">
              <w:rPr>
                <w:rFonts w:ascii="宋体" w:eastAsia="宋体" w:hAnsi="宋体" w:cs="仿宋_GB2312" w:hint="eastAsia"/>
                <w:sz w:val="24"/>
                <w:szCs w:val="24"/>
                <w:lang w:val="zh-CN"/>
              </w:rPr>
              <w:t>格式电</w:t>
            </w:r>
            <w:proofErr w:type="gramEnd"/>
            <w:r w:rsidRPr="00AF4A17">
              <w:rPr>
                <w:rFonts w:ascii="宋体" w:eastAsia="宋体" w:hAnsi="宋体" w:cs="仿宋_GB2312" w:hint="eastAsia"/>
                <w:sz w:val="24"/>
                <w:szCs w:val="24"/>
                <w:lang w:val="zh-CN"/>
              </w:rPr>
              <w:t>子书数量</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5000种，且每月更新</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150种。全部内容均为正版授权。每册电子书均提供精美高清的图片与资源简介预览。电子书内容均为经典读物及畅销内容。</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7.期刊数量不少于400种，全部内容均为正版授权。</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台</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馆员工作站（含PC）</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spacing w:line="280" w:lineRule="exact"/>
              <w:rPr>
                <w:rFonts w:ascii="宋体" w:eastAsia="宋体" w:hAnsi="宋体" w:cs="宋体"/>
                <w:sz w:val="24"/>
                <w:szCs w:val="24"/>
              </w:rPr>
            </w:pPr>
            <w:r w:rsidRPr="00AF4A17">
              <w:rPr>
                <w:rFonts w:ascii="宋体" w:eastAsia="宋体" w:hAnsi="宋体" w:cs="宋体" w:hint="eastAsia"/>
                <w:sz w:val="24"/>
                <w:szCs w:val="24"/>
              </w:rPr>
              <w:t>一、工作站硬件</w:t>
            </w:r>
          </w:p>
          <w:p w:rsidR="00AF4A17" w:rsidRPr="00AF4A17" w:rsidRDefault="00AF4A17" w:rsidP="00AF4A17">
            <w:pPr>
              <w:spacing w:line="280" w:lineRule="exact"/>
              <w:rPr>
                <w:rFonts w:ascii="宋体" w:eastAsia="宋体" w:hAnsi="宋体" w:cs="宋体"/>
                <w:sz w:val="24"/>
                <w:szCs w:val="24"/>
                <w:lang w:val="zh-CN"/>
              </w:rPr>
            </w:pPr>
            <w:r w:rsidRPr="00AF4A17">
              <w:rPr>
                <w:rFonts w:ascii="宋体" w:eastAsia="宋体" w:hAnsi="宋体" w:cs="宋体" w:hint="eastAsia"/>
                <w:sz w:val="24"/>
                <w:szCs w:val="24"/>
                <w:lang w:val="zh-CN"/>
              </w:rPr>
              <w:t>1.</w:t>
            </w:r>
            <w:r w:rsidRPr="00AF4A17">
              <w:rPr>
                <w:rFonts w:ascii="宋体" w:eastAsia="宋体" w:hAnsi="宋体" w:cs="宋体" w:hint="eastAsia"/>
                <w:sz w:val="24"/>
                <w:szCs w:val="24"/>
              </w:rPr>
              <w:t>CPU：i3</w:t>
            </w:r>
            <w:r w:rsidRPr="00AF4A17">
              <w:rPr>
                <w:rFonts w:ascii="宋体" w:eastAsia="宋体" w:hAnsi="宋体" w:cs="宋体" w:hint="eastAsia"/>
                <w:sz w:val="24"/>
                <w:szCs w:val="24"/>
                <w:lang w:val="zh-CN"/>
              </w:rPr>
              <w:t>。</w:t>
            </w:r>
          </w:p>
          <w:p w:rsidR="00AF4A17" w:rsidRPr="00AF4A17" w:rsidRDefault="00AF4A17" w:rsidP="00AF4A17">
            <w:pPr>
              <w:spacing w:line="280" w:lineRule="exact"/>
              <w:rPr>
                <w:rFonts w:ascii="宋体" w:eastAsia="宋体" w:hAnsi="宋体" w:cs="宋体"/>
                <w:sz w:val="24"/>
                <w:szCs w:val="24"/>
              </w:rPr>
            </w:pPr>
            <w:r w:rsidRPr="00AF4A17">
              <w:rPr>
                <w:rFonts w:ascii="宋体" w:eastAsia="宋体" w:hAnsi="宋体" w:cs="宋体" w:hint="eastAsia"/>
                <w:sz w:val="24"/>
                <w:szCs w:val="24"/>
              </w:rPr>
              <w:t>2.CPU类型：不得低于</w:t>
            </w:r>
            <w:r w:rsidRPr="00AF4A17">
              <w:rPr>
                <w:rFonts w:ascii="宋体" w:eastAsia="宋体" w:hAnsi="宋体" w:cs="宋体" w:hint="eastAsia"/>
                <w:sz w:val="24"/>
                <w:szCs w:val="24"/>
                <w:lang w:val="zh-CN"/>
              </w:rPr>
              <w:t>Intel 第8代 酷</w:t>
            </w:r>
            <w:proofErr w:type="gramStart"/>
            <w:r w:rsidRPr="00AF4A17">
              <w:rPr>
                <w:rFonts w:ascii="宋体" w:eastAsia="宋体" w:hAnsi="宋体" w:cs="宋体" w:hint="eastAsia"/>
                <w:sz w:val="24"/>
                <w:szCs w:val="24"/>
                <w:lang w:val="zh-CN"/>
              </w:rPr>
              <w:t>睿</w:t>
            </w:r>
            <w:proofErr w:type="gramEnd"/>
            <w:r w:rsidRPr="00AF4A17">
              <w:rPr>
                <w:rFonts w:ascii="宋体" w:eastAsia="宋体" w:hAnsi="宋体" w:cs="宋体" w:hint="eastAsia"/>
                <w:sz w:val="24"/>
                <w:szCs w:val="24"/>
                <w:lang w:val="zh-CN"/>
              </w:rPr>
              <w:t>。</w:t>
            </w:r>
          </w:p>
          <w:p w:rsidR="00AF4A17" w:rsidRPr="00AF4A17" w:rsidRDefault="00AF4A17" w:rsidP="00AF4A17">
            <w:pPr>
              <w:spacing w:line="280" w:lineRule="exact"/>
              <w:rPr>
                <w:rFonts w:ascii="宋体" w:eastAsia="宋体" w:hAnsi="宋体" w:cs="宋体"/>
                <w:sz w:val="24"/>
                <w:szCs w:val="24"/>
              </w:rPr>
            </w:pPr>
            <w:r w:rsidRPr="00AF4A17">
              <w:rPr>
                <w:rFonts w:ascii="宋体" w:eastAsia="宋体" w:hAnsi="宋体" w:cs="宋体" w:hint="eastAsia"/>
                <w:sz w:val="24"/>
                <w:szCs w:val="24"/>
              </w:rPr>
              <w:t>3.内存配置容量：</w:t>
            </w:r>
            <w:r w:rsidRPr="00AF4A17">
              <w:rPr>
                <w:rFonts w:ascii="宋体" w:eastAsia="宋体" w:hAnsi="宋体" w:cs="宋体" w:hint="eastAsia"/>
                <w:kern w:val="0"/>
                <w:sz w:val="24"/>
                <w:szCs w:val="24"/>
                <w:lang w:bidi="ar"/>
              </w:rPr>
              <w:t>≥</w:t>
            </w:r>
            <w:r w:rsidRPr="00AF4A17">
              <w:rPr>
                <w:rFonts w:ascii="宋体" w:eastAsia="宋体" w:hAnsi="宋体" w:cs="宋体" w:hint="eastAsia"/>
                <w:sz w:val="24"/>
                <w:szCs w:val="24"/>
              </w:rPr>
              <w:t>8GB。</w:t>
            </w:r>
          </w:p>
          <w:p w:rsidR="00AF4A17" w:rsidRPr="00AF4A17" w:rsidRDefault="00AF4A17" w:rsidP="00AF4A17">
            <w:pPr>
              <w:widowControl/>
              <w:jc w:val="left"/>
              <w:rPr>
                <w:rFonts w:ascii="宋体" w:eastAsia="宋体" w:hAnsi="宋体" w:cs="宋体"/>
                <w:sz w:val="24"/>
                <w:szCs w:val="24"/>
              </w:rPr>
            </w:pPr>
            <w:r w:rsidRPr="00AF4A17">
              <w:rPr>
                <w:rFonts w:ascii="宋体" w:eastAsia="宋体" w:hAnsi="宋体" w:cs="宋体" w:hint="eastAsia"/>
                <w:sz w:val="24"/>
                <w:szCs w:val="24"/>
              </w:rPr>
              <w:t>4.内存类型：</w:t>
            </w:r>
            <w:r w:rsidRPr="00AF4A17">
              <w:rPr>
                <w:rFonts w:ascii="宋体" w:eastAsia="宋体" w:hAnsi="宋体" w:cs="宋体" w:hint="eastAsia"/>
                <w:kern w:val="0"/>
                <w:sz w:val="24"/>
                <w:szCs w:val="24"/>
                <w:lang w:bidi="ar"/>
              </w:rPr>
              <w:t>DDR4/LPDDR4/LPDDR4X及以上内存类型。</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caps/>
                <w:kern w:val="0"/>
                <w:sz w:val="24"/>
                <w:szCs w:val="24"/>
                <w:lang w:bidi="ar"/>
              </w:rPr>
              <w:t>5.主板集成模块：</w:t>
            </w:r>
            <w:r w:rsidRPr="00AF4A17">
              <w:rPr>
                <w:rFonts w:ascii="宋体" w:eastAsia="宋体" w:hAnsi="宋体" w:cs="宋体" w:hint="eastAsia"/>
                <w:sz w:val="24"/>
                <w:szCs w:val="24"/>
                <w:lang w:val="zh-CN"/>
              </w:rPr>
              <w:t>系统软件采用模块化设计架构，</w:t>
            </w:r>
            <w:r w:rsidRPr="00AF4A17">
              <w:rPr>
                <w:rFonts w:ascii="宋体" w:eastAsia="宋体" w:hAnsi="宋体" w:cs="宋体" w:hint="eastAsia"/>
                <w:caps/>
                <w:kern w:val="0"/>
                <w:sz w:val="24"/>
                <w:szCs w:val="24"/>
                <w:lang w:bidi="ar"/>
              </w:rPr>
              <w:t>集成资源扩展模块、计算处理模块、音频扩展模块、</w:t>
            </w:r>
            <w:r w:rsidRPr="00AF4A17">
              <w:rPr>
                <w:rFonts w:ascii="宋体" w:eastAsia="宋体" w:hAnsi="宋体" w:cs="宋体" w:hint="eastAsia"/>
                <w:sz w:val="24"/>
                <w:szCs w:val="24"/>
                <w:lang w:val="zh-CN"/>
              </w:rPr>
              <w:t>拓展身份证模块，人脸识别模块</w:t>
            </w:r>
            <w:r w:rsidRPr="00AF4A17">
              <w:rPr>
                <w:rFonts w:ascii="宋体" w:eastAsia="宋体" w:hAnsi="宋体" w:cs="宋体" w:hint="eastAsia"/>
                <w:caps/>
                <w:kern w:val="0"/>
                <w:sz w:val="24"/>
                <w:szCs w:val="24"/>
                <w:lang w:bidi="ar"/>
              </w:rPr>
              <w:t>等，主板的互联拓扑可通过处理器或交换电路实现，各模块</w:t>
            </w:r>
            <w:r w:rsidRPr="00AF4A17">
              <w:rPr>
                <w:rFonts w:ascii="宋体" w:eastAsia="宋体" w:hAnsi="宋体" w:cs="宋体" w:hint="eastAsia"/>
                <w:sz w:val="24"/>
                <w:szCs w:val="24"/>
                <w:lang w:val="zh-CN"/>
              </w:rPr>
              <w:t>对应不同的独立文件，可根据实际需要在配置程序中灵活选择加载启用。</w:t>
            </w:r>
          </w:p>
          <w:p w:rsidR="00AF4A17" w:rsidRPr="00AF4A17" w:rsidRDefault="00AF4A17" w:rsidP="00AF4A17">
            <w:pPr>
              <w:widowControl/>
              <w:jc w:val="left"/>
              <w:rPr>
                <w:rFonts w:ascii="宋体" w:eastAsia="宋体" w:hAnsi="宋体" w:cs="宋体"/>
                <w:kern w:val="0"/>
                <w:sz w:val="24"/>
                <w:szCs w:val="24"/>
                <w:lang w:bidi="ar"/>
              </w:rPr>
            </w:pPr>
            <w:r w:rsidRPr="00AF4A17">
              <w:rPr>
                <w:rFonts w:ascii="宋体" w:eastAsia="宋体" w:hAnsi="宋体" w:cs="宋体" w:hint="eastAsia"/>
                <w:kern w:val="0"/>
                <w:sz w:val="24"/>
                <w:szCs w:val="24"/>
                <w:lang w:bidi="ar"/>
              </w:rPr>
              <w:t>6.主板支持的CPU和内存：</w:t>
            </w:r>
            <w:proofErr w:type="gramStart"/>
            <w:r w:rsidRPr="00AF4A17">
              <w:rPr>
                <w:rFonts w:ascii="宋体" w:eastAsia="宋体" w:hAnsi="宋体" w:cs="宋体" w:hint="eastAsia"/>
                <w:kern w:val="0"/>
                <w:sz w:val="24"/>
                <w:szCs w:val="24"/>
                <w:lang w:bidi="ar"/>
              </w:rPr>
              <w:t>板贴</w:t>
            </w:r>
            <w:proofErr w:type="gramEnd"/>
            <w:r w:rsidRPr="00AF4A17">
              <w:rPr>
                <w:rFonts w:ascii="宋体" w:eastAsia="宋体" w:hAnsi="宋体" w:cs="宋体" w:hint="eastAsia"/>
                <w:kern w:val="0"/>
                <w:sz w:val="24"/>
                <w:szCs w:val="24"/>
                <w:lang w:bidi="ar"/>
              </w:rPr>
              <w:t>j1900，内存</w:t>
            </w:r>
            <w:r w:rsidRPr="00AF4A17">
              <w:rPr>
                <w:rFonts w:ascii="宋体" w:eastAsia="宋体" w:hAnsi="宋体" w:cs="宋体" w:hint="eastAsia"/>
                <w:sz w:val="24"/>
                <w:szCs w:val="24"/>
                <w:lang w:val="zh-CN"/>
              </w:rPr>
              <w:t>&gt;</w:t>
            </w:r>
            <w:r w:rsidRPr="00AF4A17">
              <w:rPr>
                <w:rFonts w:ascii="宋体" w:eastAsia="宋体" w:hAnsi="宋体" w:cs="宋体" w:hint="eastAsia"/>
                <w:sz w:val="24"/>
                <w:szCs w:val="24"/>
              </w:rPr>
              <w:t>4</w:t>
            </w:r>
            <w:r w:rsidRPr="00AF4A17">
              <w:rPr>
                <w:rFonts w:ascii="宋体" w:eastAsia="宋体" w:hAnsi="宋体" w:cs="宋体" w:hint="eastAsia"/>
                <w:sz w:val="24"/>
                <w:szCs w:val="24"/>
                <w:lang w:val="zh-CN"/>
              </w:rPr>
              <w:t>G/DDR3。</w:t>
            </w:r>
          </w:p>
          <w:p w:rsidR="00AF4A17" w:rsidRPr="00AF4A17" w:rsidRDefault="00AF4A17" w:rsidP="00AF4A17">
            <w:pPr>
              <w:widowControl/>
              <w:jc w:val="left"/>
              <w:rPr>
                <w:rFonts w:ascii="宋体" w:eastAsia="宋体" w:hAnsi="宋体" w:cs="宋体"/>
                <w:kern w:val="0"/>
                <w:sz w:val="24"/>
                <w:szCs w:val="24"/>
                <w:lang w:bidi="ar"/>
              </w:rPr>
            </w:pPr>
            <w:r w:rsidRPr="00AF4A17">
              <w:rPr>
                <w:rFonts w:ascii="宋体" w:eastAsia="宋体" w:hAnsi="宋体" w:cs="宋体" w:hint="eastAsia"/>
                <w:kern w:val="0"/>
                <w:sz w:val="24"/>
                <w:szCs w:val="24"/>
                <w:lang w:bidi="ar"/>
              </w:rPr>
              <w:t>7.主板其他内置接口：</w:t>
            </w:r>
            <w:r w:rsidRPr="00AF4A17">
              <w:rPr>
                <w:rFonts w:ascii="宋体" w:eastAsia="宋体" w:hAnsi="宋体" w:cs="宋体" w:hint="eastAsia"/>
                <w:sz w:val="24"/>
                <w:szCs w:val="24"/>
                <w:lang w:val="zh-CN"/>
              </w:rPr>
              <w:t xml:space="preserve"> USB接口不少于</w:t>
            </w:r>
            <w:r w:rsidRPr="00AF4A17">
              <w:rPr>
                <w:rFonts w:ascii="宋体" w:eastAsia="宋体" w:hAnsi="宋体" w:cs="宋体" w:hint="eastAsia"/>
                <w:sz w:val="24"/>
                <w:szCs w:val="24"/>
              </w:rPr>
              <w:t>2个。</w:t>
            </w:r>
          </w:p>
          <w:p w:rsidR="00AF4A17" w:rsidRPr="00AF4A17" w:rsidRDefault="00AF4A17" w:rsidP="00AF4A17">
            <w:pPr>
              <w:widowControl/>
              <w:jc w:val="left"/>
              <w:rPr>
                <w:rFonts w:ascii="宋体" w:eastAsia="宋体" w:hAnsi="宋体" w:cs="宋体"/>
                <w:sz w:val="24"/>
                <w:szCs w:val="24"/>
              </w:rPr>
            </w:pPr>
            <w:r w:rsidRPr="00AF4A17">
              <w:rPr>
                <w:rFonts w:ascii="宋体" w:eastAsia="宋体" w:hAnsi="宋体" w:cs="宋体" w:hint="eastAsia"/>
                <w:kern w:val="0"/>
                <w:sz w:val="24"/>
                <w:szCs w:val="24"/>
                <w:lang w:bidi="ar"/>
              </w:rPr>
              <w:t>8.单内存插槽最大容量≥8GB。</w:t>
            </w:r>
          </w:p>
          <w:p w:rsidR="00AF4A17" w:rsidRPr="00AF4A17" w:rsidRDefault="00AF4A17" w:rsidP="00AF4A17">
            <w:pPr>
              <w:widowControl/>
              <w:jc w:val="left"/>
              <w:rPr>
                <w:rFonts w:ascii="宋体" w:eastAsia="宋体" w:hAnsi="宋体" w:cs="宋体"/>
                <w:kern w:val="0"/>
                <w:sz w:val="24"/>
                <w:szCs w:val="24"/>
                <w:lang w:bidi="ar"/>
              </w:rPr>
            </w:pPr>
            <w:r w:rsidRPr="00AF4A17">
              <w:rPr>
                <w:rFonts w:ascii="宋体" w:eastAsia="宋体" w:hAnsi="宋体" w:cs="宋体" w:hint="eastAsia"/>
                <w:kern w:val="0"/>
                <w:sz w:val="24"/>
                <w:szCs w:val="24"/>
                <w:lang w:bidi="ar"/>
              </w:rPr>
              <w:t>9.内存插槽满配时提供的最高内存总容量不低于≥16GB。</w:t>
            </w:r>
          </w:p>
          <w:p w:rsidR="00AF4A17" w:rsidRPr="00AF4A17" w:rsidRDefault="00AF4A17" w:rsidP="00AF4A17">
            <w:pPr>
              <w:widowControl/>
              <w:jc w:val="left"/>
              <w:rPr>
                <w:rFonts w:ascii="宋体" w:eastAsia="宋体" w:hAnsi="宋体" w:cs="宋体"/>
                <w:kern w:val="0"/>
                <w:sz w:val="24"/>
                <w:szCs w:val="24"/>
                <w:lang w:bidi="ar"/>
              </w:rPr>
            </w:pPr>
            <w:r w:rsidRPr="00AF4A17">
              <w:rPr>
                <w:rFonts w:ascii="宋体" w:eastAsia="宋体" w:hAnsi="宋体" w:cs="宋体" w:hint="eastAsia"/>
                <w:kern w:val="0"/>
                <w:sz w:val="24"/>
                <w:szCs w:val="24"/>
                <w:lang w:bidi="ar"/>
              </w:rPr>
              <w:t>10.固态存储盘数量≥1。</w:t>
            </w:r>
          </w:p>
          <w:p w:rsidR="00AF4A17" w:rsidRPr="00AF4A17" w:rsidRDefault="00AF4A17" w:rsidP="00AF4A17">
            <w:pPr>
              <w:widowControl/>
              <w:jc w:val="left"/>
              <w:rPr>
                <w:rFonts w:ascii="宋体" w:eastAsia="宋体" w:hAnsi="宋体" w:cs="宋体"/>
                <w:kern w:val="0"/>
                <w:sz w:val="24"/>
                <w:szCs w:val="24"/>
                <w:lang w:bidi="ar"/>
              </w:rPr>
            </w:pPr>
            <w:r w:rsidRPr="00AF4A17">
              <w:rPr>
                <w:rFonts w:ascii="宋体" w:eastAsia="宋体" w:hAnsi="宋体" w:cs="宋体" w:hint="eastAsia"/>
                <w:kern w:val="0"/>
                <w:sz w:val="24"/>
                <w:szCs w:val="24"/>
                <w:lang w:bidi="ar"/>
              </w:rPr>
              <w:t>11.固态存储容量：≥240G。</w:t>
            </w:r>
          </w:p>
          <w:p w:rsidR="00AF4A17" w:rsidRPr="00AF4A17" w:rsidRDefault="00AF4A17" w:rsidP="00AF4A17">
            <w:pPr>
              <w:widowControl/>
              <w:jc w:val="left"/>
              <w:rPr>
                <w:rFonts w:ascii="宋体" w:eastAsia="宋体" w:hAnsi="宋体" w:cs="宋体"/>
                <w:kern w:val="0"/>
                <w:sz w:val="24"/>
                <w:szCs w:val="24"/>
                <w:lang w:bidi="ar"/>
              </w:rPr>
            </w:pPr>
            <w:r w:rsidRPr="00AF4A17">
              <w:rPr>
                <w:rFonts w:ascii="宋体" w:eastAsia="宋体" w:hAnsi="宋体" w:cs="宋体" w:hint="eastAsia"/>
                <w:kern w:val="0"/>
                <w:sz w:val="24"/>
                <w:szCs w:val="24"/>
                <w:lang w:bidi="ar"/>
              </w:rPr>
              <w:t>12.机械存储硬盘数量：≥1个。</w:t>
            </w:r>
          </w:p>
          <w:p w:rsidR="00AF4A17" w:rsidRPr="00AF4A17" w:rsidRDefault="00AF4A17" w:rsidP="00AF4A17">
            <w:pPr>
              <w:widowControl/>
              <w:jc w:val="left"/>
              <w:rPr>
                <w:rFonts w:ascii="宋体" w:eastAsia="宋体" w:hAnsi="宋体" w:cs="宋体"/>
                <w:kern w:val="0"/>
                <w:sz w:val="24"/>
                <w:szCs w:val="24"/>
                <w:lang w:bidi="ar"/>
              </w:rPr>
            </w:pPr>
            <w:r w:rsidRPr="00AF4A17">
              <w:rPr>
                <w:rFonts w:ascii="宋体" w:eastAsia="宋体" w:hAnsi="宋体" w:cs="宋体" w:hint="eastAsia"/>
                <w:kern w:val="0"/>
                <w:sz w:val="24"/>
                <w:szCs w:val="24"/>
                <w:lang w:bidi="ar"/>
              </w:rPr>
              <w:t>13.机械存储硬盘总容量：≥240GB。</w:t>
            </w:r>
          </w:p>
          <w:p w:rsidR="00AF4A17" w:rsidRPr="00AF4A17" w:rsidRDefault="00AF4A17" w:rsidP="00AF4A17">
            <w:pPr>
              <w:spacing w:line="360" w:lineRule="auto"/>
              <w:rPr>
                <w:rFonts w:ascii="宋体" w:eastAsia="宋体" w:hAnsi="宋体" w:cs="宋体"/>
                <w:sz w:val="24"/>
                <w:szCs w:val="24"/>
              </w:rPr>
            </w:pPr>
            <w:r w:rsidRPr="00AF4A17">
              <w:rPr>
                <w:rFonts w:ascii="宋体" w:eastAsia="宋体" w:hAnsi="宋体" w:cs="宋体" w:hint="eastAsia"/>
                <w:sz w:val="24"/>
                <w:szCs w:val="24"/>
              </w:rPr>
              <w:t>14.</w:t>
            </w:r>
            <w:r w:rsidRPr="00AF4A17">
              <w:rPr>
                <w:rFonts w:ascii="宋体" w:eastAsia="宋体" w:hAnsi="宋体" w:cs="宋体" w:hint="eastAsia"/>
                <w:sz w:val="24"/>
                <w:szCs w:val="24"/>
                <w:lang w:val="zh-CN"/>
              </w:rPr>
              <w:t>显卡</w:t>
            </w:r>
            <w:r w:rsidRPr="00AF4A17">
              <w:rPr>
                <w:rFonts w:ascii="宋体" w:eastAsia="宋体" w:hAnsi="宋体" w:cs="宋体" w:hint="eastAsia"/>
                <w:sz w:val="24"/>
                <w:szCs w:val="24"/>
              </w:rPr>
              <w:t>：</w:t>
            </w:r>
            <w:r w:rsidRPr="00AF4A17">
              <w:rPr>
                <w:rFonts w:ascii="宋体" w:eastAsia="宋体" w:hAnsi="宋体" w:cs="宋体" w:hint="eastAsia"/>
                <w:sz w:val="24"/>
                <w:szCs w:val="24"/>
                <w:lang w:val="zh-CN"/>
              </w:rPr>
              <w:t>集成显卡</w:t>
            </w:r>
            <w:r w:rsidRPr="00AF4A17">
              <w:rPr>
                <w:rFonts w:ascii="宋体" w:eastAsia="宋体" w:hAnsi="宋体" w:cs="宋体" w:hint="eastAsia"/>
                <w:sz w:val="24"/>
                <w:szCs w:val="24"/>
              </w:rPr>
              <w:t>,不得低于IntelHDGraphics</w:t>
            </w:r>
            <w:r w:rsidRPr="00AF4A17">
              <w:rPr>
                <w:rFonts w:ascii="宋体" w:eastAsia="宋体" w:hAnsi="宋体" w:cs="宋体" w:hint="eastAsia"/>
                <w:sz w:val="24"/>
                <w:szCs w:val="24"/>
                <w:lang w:val="zh-CN"/>
              </w:rPr>
              <w:t>显卡</w:t>
            </w:r>
            <w:r w:rsidRPr="00AF4A17">
              <w:rPr>
                <w:rFonts w:ascii="宋体" w:eastAsia="宋体" w:hAnsi="宋体" w:cs="宋体" w:hint="eastAsia"/>
                <w:sz w:val="24"/>
                <w:szCs w:val="24"/>
              </w:rPr>
              <w:t>，</w:t>
            </w:r>
            <w:proofErr w:type="gramStart"/>
            <w:r w:rsidRPr="00AF4A17">
              <w:rPr>
                <w:rFonts w:ascii="宋体" w:eastAsia="宋体" w:hAnsi="宋体" w:cs="宋体" w:hint="eastAsia"/>
                <w:sz w:val="24"/>
                <w:szCs w:val="24"/>
              </w:rPr>
              <w:t>须</w:t>
            </w:r>
            <w:r w:rsidRPr="00AF4A17">
              <w:rPr>
                <w:rFonts w:ascii="宋体" w:eastAsia="宋体" w:hAnsi="宋体" w:cs="宋体" w:hint="eastAsia"/>
                <w:sz w:val="24"/>
                <w:szCs w:val="24"/>
                <w:lang w:val="zh-CN"/>
              </w:rPr>
              <w:t>支持</w:t>
            </w:r>
            <w:proofErr w:type="gramEnd"/>
            <w:r w:rsidRPr="00AF4A17">
              <w:rPr>
                <w:rFonts w:ascii="宋体" w:eastAsia="宋体" w:hAnsi="宋体" w:cs="宋体" w:hint="eastAsia"/>
                <w:sz w:val="24"/>
                <w:szCs w:val="24"/>
              </w:rPr>
              <w:t>1080P</w:t>
            </w:r>
            <w:r w:rsidRPr="00AF4A17">
              <w:rPr>
                <w:rFonts w:ascii="宋体" w:eastAsia="宋体" w:hAnsi="宋体" w:cs="宋体" w:hint="eastAsia"/>
                <w:sz w:val="24"/>
                <w:szCs w:val="24"/>
                <w:lang w:val="zh-CN"/>
              </w:rPr>
              <w:t>高清解码。</w:t>
            </w:r>
          </w:p>
          <w:p w:rsidR="00AF4A17" w:rsidRPr="00AF4A17" w:rsidRDefault="00AF4A17" w:rsidP="00AF4A17">
            <w:pPr>
              <w:spacing w:line="360" w:lineRule="auto"/>
              <w:rPr>
                <w:rFonts w:ascii="宋体" w:eastAsia="宋体" w:hAnsi="宋体" w:cs="宋体"/>
                <w:sz w:val="24"/>
                <w:szCs w:val="24"/>
              </w:rPr>
            </w:pPr>
            <w:r w:rsidRPr="00AF4A17">
              <w:rPr>
                <w:rFonts w:ascii="宋体" w:eastAsia="宋体" w:hAnsi="宋体" w:cs="宋体" w:hint="eastAsia"/>
                <w:sz w:val="24"/>
                <w:szCs w:val="24"/>
              </w:rPr>
              <w:t>15.网卡：不得低于10/100/1000Mbps自适应RealtekRTL8111E。</w:t>
            </w:r>
          </w:p>
          <w:p w:rsidR="00AF4A17" w:rsidRPr="00AF4A17" w:rsidRDefault="00AF4A17" w:rsidP="00AF4A17">
            <w:pPr>
              <w:spacing w:line="360" w:lineRule="auto"/>
              <w:ind w:left="425" w:hanging="425"/>
              <w:rPr>
                <w:rFonts w:ascii="宋体" w:eastAsia="宋体" w:hAnsi="宋体" w:cs="宋体"/>
                <w:sz w:val="24"/>
                <w:szCs w:val="24"/>
              </w:rPr>
            </w:pPr>
            <w:r w:rsidRPr="00AF4A17">
              <w:rPr>
                <w:rFonts w:ascii="宋体" w:eastAsia="宋体" w:hAnsi="宋体" w:cs="宋体" w:hint="eastAsia"/>
                <w:sz w:val="24"/>
                <w:szCs w:val="24"/>
              </w:rPr>
              <w:t>16.</w:t>
            </w:r>
            <w:r w:rsidRPr="00AF4A17">
              <w:rPr>
                <w:rFonts w:ascii="宋体" w:eastAsia="宋体" w:hAnsi="宋体" w:cs="宋体" w:hint="eastAsia"/>
                <w:sz w:val="24"/>
                <w:szCs w:val="24"/>
                <w:lang w:val="zh-CN"/>
              </w:rPr>
              <w:t>屏幕尺寸</w:t>
            </w:r>
            <w:r w:rsidRPr="00AF4A17">
              <w:rPr>
                <w:rFonts w:ascii="宋体" w:eastAsia="宋体" w:hAnsi="宋体" w:cs="宋体" w:hint="eastAsia"/>
                <w:sz w:val="24"/>
                <w:szCs w:val="24"/>
              </w:rPr>
              <w:t>：</w:t>
            </w:r>
            <w:r w:rsidRPr="00AF4A17">
              <w:rPr>
                <w:rFonts w:ascii="宋体" w:eastAsia="宋体" w:hAnsi="宋体" w:cs="宋体" w:hint="eastAsia"/>
                <w:kern w:val="0"/>
                <w:sz w:val="24"/>
                <w:szCs w:val="24"/>
                <w:lang w:bidi="ar"/>
              </w:rPr>
              <w:t>≥</w:t>
            </w:r>
            <w:r w:rsidRPr="00AF4A17">
              <w:rPr>
                <w:rFonts w:ascii="宋体" w:eastAsia="宋体" w:hAnsi="宋体" w:cs="宋体" w:hint="eastAsia"/>
                <w:sz w:val="24"/>
                <w:szCs w:val="24"/>
              </w:rPr>
              <w:t>14英寸。</w:t>
            </w:r>
          </w:p>
          <w:p w:rsidR="00AF4A17" w:rsidRPr="00AF4A17" w:rsidRDefault="00AF4A17" w:rsidP="00AF4A17">
            <w:pPr>
              <w:spacing w:line="360" w:lineRule="auto"/>
              <w:ind w:left="425" w:hanging="425"/>
              <w:rPr>
                <w:rFonts w:ascii="宋体" w:eastAsia="宋体" w:hAnsi="宋体" w:cs="宋体"/>
                <w:sz w:val="24"/>
                <w:szCs w:val="24"/>
              </w:rPr>
            </w:pPr>
            <w:r w:rsidRPr="00AF4A17">
              <w:rPr>
                <w:rFonts w:ascii="宋体" w:eastAsia="宋体" w:hAnsi="宋体" w:cs="宋体" w:hint="eastAsia"/>
                <w:sz w:val="24"/>
                <w:szCs w:val="24"/>
              </w:rPr>
              <w:t>17.屏幕</w:t>
            </w:r>
            <w:r w:rsidRPr="00AF4A17">
              <w:rPr>
                <w:rFonts w:ascii="宋体" w:eastAsia="宋体" w:hAnsi="宋体" w:cs="宋体" w:hint="eastAsia"/>
                <w:sz w:val="24"/>
                <w:szCs w:val="24"/>
                <w:lang w:val="zh-CN"/>
              </w:rPr>
              <w:t>分辨率</w:t>
            </w:r>
            <w:r w:rsidRPr="00AF4A17">
              <w:rPr>
                <w:rFonts w:ascii="宋体" w:eastAsia="宋体" w:hAnsi="宋体" w:cs="宋体" w:hint="eastAsia"/>
                <w:sz w:val="24"/>
                <w:szCs w:val="24"/>
              </w:rPr>
              <w:t>：</w:t>
            </w:r>
            <w:r w:rsidRPr="00AF4A17">
              <w:rPr>
                <w:rFonts w:ascii="宋体" w:eastAsia="宋体" w:hAnsi="宋体" w:cs="宋体" w:hint="eastAsia"/>
                <w:kern w:val="0"/>
                <w:sz w:val="24"/>
                <w:szCs w:val="24"/>
                <w:lang w:bidi="ar"/>
              </w:rPr>
              <w:t>≥</w:t>
            </w:r>
            <w:r w:rsidRPr="00AF4A17">
              <w:rPr>
                <w:rFonts w:ascii="宋体" w:eastAsia="宋体" w:hAnsi="宋体" w:cs="宋体" w:hint="eastAsia"/>
                <w:sz w:val="24"/>
                <w:szCs w:val="24"/>
              </w:rPr>
              <w:t>1920×1080</w:t>
            </w:r>
            <w:r w:rsidRPr="00AF4A17">
              <w:rPr>
                <w:rFonts w:ascii="宋体" w:eastAsia="宋体" w:hAnsi="宋体" w:cs="宋体" w:hint="eastAsia"/>
                <w:sz w:val="24"/>
                <w:szCs w:val="24"/>
                <w:lang w:val="zh-CN"/>
              </w:rPr>
              <w:t>。</w:t>
            </w:r>
          </w:p>
          <w:p w:rsidR="00AF4A17" w:rsidRPr="00AF4A17" w:rsidRDefault="00AF4A17" w:rsidP="00AF4A17">
            <w:pPr>
              <w:spacing w:before="120" w:after="120"/>
              <w:jc w:val="left"/>
              <w:rPr>
                <w:rFonts w:ascii="Times New Roman" w:eastAsia="宋体" w:hAnsi="Times New Roman" w:cs="Times New Roman"/>
                <w:b/>
                <w:bCs/>
                <w:caps/>
                <w:sz w:val="20"/>
                <w:szCs w:val="20"/>
                <w:lang w:val="zh-CN"/>
              </w:rPr>
            </w:pPr>
            <w:r w:rsidRPr="00AF4A17">
              <w:rPr>
                <w:rFonts w:ascii="宋体" w:eastAsia="宋体" w:hAnsi="宋体" w:cs="宋体" w:hint="eastAsia"/>
                <w:caps/>
                <w:kern w:val="0"/>
                <w:sz w:val="24"/>
                <w:szCs w:val="24"/>
                <w:lang w:bidi="ar"/>
              </w:rPr>
              <w:t>18.</w:t>
            </w:r>
            <w:r w:rsidRPr="00AF4A17">
              <w:rPr>
                <w:rFonts w:ascii="宋体" w:eastAsia="宋体" w:hAnsi="宋体" w:cs="宋体" w:hint="eastAsia"/>
                <w:sz w:val="24"/>
                <w:szCs w:val="24"/>
                <w:lang w:val="zh-CN"/>
              </w:rPr>
              <w:t>电池：</w:t>
            </w:r>
            <w:r w:rsidRPr="00AF4A17">
              <w:rPr>
                <w:rFonts w:ascii="宋体" w:eastAsia="宋体" w:hAnsi="宋体" w:cs="宋体" w:hint="eastAsia"/>
                <w:sz w:val="24"/>
                <w:szCs w:val="24"/>
              </w:rPr>
              <w:t>不得低于</w:t>
            </w:r>
            <w:r w:rsidRPr="00AF4A17">
              <w:rPr>
                <w:rFonts w:ascii="宋体" w:eastAsia="宋体" w:hAnsi="宋体" w:cs="宋体" w:hint="eastAsia"/>
                <w:sz w:val="24"/>
                <w:szCs w:val="24"/>
                <w:lang w:val="zh-CN"/>
              </w:rPr>
              <w:t>3芯 锂离子电池。</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19</w:t>
            </w:r>
            <w:r w:rsidRPr="00AF4A17">
              <w:rPr>
                <w:rFonts w:ascii="宋体" w:eastAsia="宋体" w:hAnsi="宋体" w:cs="宋体" w:hint="eastAsia"/>
                <w:sz w:val="24"/>
                <w:szCs w:val="24"/>
                <w:lang w:val="zh-CN"/>
              </w:rPr>
              <w:t>.续航时间：&gt;8小时</w:t>
            </w:r>
          </w:p>
          <w:p w:rsidR="00AF4A17" w:rsidRPr="00AF4A17" w:rsidRDefault="00AF4A17" w:rsidP="00AF4A17">
            <w:pPr>
              <w:rPr>
                <w:rFonts w:ascii="宋体" w:eastAsia="宋体" w:hAnsi="宋体" w:cs="宋体"/>
                <w:kern w:val="0"/>
                <w:sz w:val="24"/>
                <w:szCs w:val="24"/>
              </w:rPr>
            </w:pPr>
            <w:r w:rsidRPr="00AF4A17">
              <w:rPr>
                <w:rFonts w:ascii="宋体" w:eastAsia="宋体" w:hAnsi="宋体" w:cs="Times New Roman" w:hint="eastAsia"/>
                <w:szCs w:val="21"/>
              </w:rPr>
              <w:t>▲</w:t>
            </w:r>
            <w:r w:rsidRPr="00AF4A17">
              <w:rPr>
                <w:rFonts w:ascii="宋体" w:eastAsia="宋体" w:hAnsi="宋体" w:cs="宋体" w:hint="eastAsia"/>
                <w:kern w:val="0"/>
                <w:sz w:val="24"/>
                <w:szCs w:val="24"/>
              </w:rPr>
              <w:t>二、</w:t>
            </w:r>
            <w:r w:rsidRPr="00AF4A17">
              <w:rPr>
                <w:rFonts w:ascii="宋体" w:eastAsia="宋体" w:hAnsi="宋体" w:cs="宋体" w:hint="eastAsia"/>
                <w:sz w:val="24"/>
                <w:szCs w:val="24"/>
                <w:lang w:val="zh-CN"/>
              </w:rPr>
              <w:t>RFID</w:t>
            </w:r>
            <w:r w:rsidRPr="00AF4A17">
              <w:rPr>
                <w:rFonts w:ascii="宋体" w:eastAsia="宋体" w:hAnsi="宋体" w:cs="宋体" w:hint="eastAsia"/>
                <w:kern w:val="0"/>
                <w:sz w:val="24"/>
                <w:szCs w:val="24"/>
              </w:rPr>
              <w:t>工作站软件</w:t>
            </w:r>
          </w:p>
          <w:p w:rsidR="00AF4A17" w:rsidRPr="00AF4A17" w:rsidRDefault="00AF4A17" w:rsidP="00AF4A17">
            <w:pPr>
              <w:rPr>
                <w:rFonts w:ascii="宋体" w:eastAsia="宋体" w:hAnsi="宋体" w:cs="宋体"/>
                <w:sz w:val="24"/>
                <w:szCs w:val="24"/>
              </w:rPr>
            </w:pPr>
            <w:r w:rsidRPr="00AF4A17">
              <w:rPr>
                <w:rFonts w:ascii="宋体" w:eastAsia="宋体" w:hAnsi="宋体" w:cs="宋体" w:hint="eastAsia"/>
                <w:kern w:val="0"/>
                <w:sz w:val="24"/>
                <w:szCs w:val="24"/>
              </w:rPr>
              <w:t>1.馆员工作站须具备RJ45千兆网口、5GWIFI、</w:t>
            </w:r>
            <w:proofErr w:type="gramStart"/>
            <w:r w:rsidRPr="00AF4A17">
              <w:rPr>
                <w:rFonts w:ascii="宋体" w:eastAsia="宋体" w:hAnsi="宋体" w:cs="宋体" w:hint="eastAsia"/>
                <w:kern w:val="0"/>
                <w:sz w:val="24"/>
                <w:szCs w:val="24"/>
              </w:rPr>
              <w:t>蓝牙功能</w:t>
            </w:r>
            <w:proofErr w:type="gramEnd"/>
            <w:r w:rsidRPr="00AF4A17">
              <w:rPr>
                <w:rFonts w:ascii="宋体" w:eastAsia="宋体" w:hAnsi="宋体" w:cs="宋体" w:hint="eastAsia"/>
                <w:kern w:val="0"/>
                <w:sz w:val="24"/>
                <w:szCs w:val="24"/>
              </w:rPr>
              <w:t>，内置GPS模块，以保证馆员工作站可正常使用。</w:t>
            </w:r>
          </w:p>
          <w:p w:rsidR="00AF4A17" w:rsidRPr="00AF4A17" w:rsidRDefault="00AF4A17" w:rsidP="00AF4A17">
            <w:pPr>
              <w:widowControl/>
              <w:jc w:val="left"/>
              <w:rPr>
                <w:rFonts w:ascii="宋体" w:eastAsia="宋体" w:hAnsi="宋体" w:cs="宋体"/>
                <w:kern w:val="0"/>
                <w:sz w:val="24"/>
                <w:szCs w:val="24"/>
                <w:lang w:bidi="ar"/>
              </w:rPr>
            </w:pPr>
            <w:r w:rsidRPr="00AF4A17">
              <w:rPr>
                <w:rFonts w:ascii="宋体" w:eastAsia="宋体" w:hAnsi="宋体" w:cs="宋体" w:hint="eastAsia"/>
                <w:kern w:val="0"/>
                <w:sz w:val="24"/>
                <w:szCs w:val="24"/>
                <w:lang w:bidi="ar"/>
              </w:rPr>
              <w:t>2.</w:t>
            </w:r>
            <w:r w:rsidRPr="00AF4A17">
              <w:rPr>
                <w:rFonts w:ascii="宋体" w:eastAsia="宋体" w:hAnsi="宋体" w:cs="宋体" w:hint="eastAsia"/>
                <w:sz w:val="24"/>
                <w:szCs w:val="24"/>
              </w:rPr>
              <w:t>馆员工作站能</w:t>
            </w:r>
            <w:r w:rsidRPr="00AF4A17">
              <w:rPr>
                <w:rFonts w:ascii="宋体" w:eastAsia="宋体" w:hAnsi="宋体" w:cs="宋体" w:hint="eastAsia"/>
                <w:sz w:val="24"/>
                <w:szCs w:val="24"/>
                <w:lang w:val="zh-CN"/>
              </w:rPr>
              <w:t>对RFID标签非接触式</w:t>
            </w:r>
            <w:r w:rsidRPr="00AF4A17">
              <w:rPr>
                <w:rFonts w:ascii="宋体" w:eastAsia="宋体" w:hAnsi="宋体" w:cs="宋体" w:hint="eastAsia"/>
                <w:sz w:val="24"/>
                <w:szCs w:val="24"/>
                <w:lang w:val="zh-CN"/>
              </w:rPr>
              <w:lastRenderedPageBreak/>
              <w:t>地进行阅读，</w:t>
            </w:r>
            <w:r w:rsidRPr="00AF4A17">
              <w:rPr>
                <w:rFonts w:ascii="宋体" w:eastAsia="宋体" w:hAnsi="宋体" w:cs="宋体" w:hint="eastAsia"/>
                <w:sz w:val="24"/>
                <w:szCs w:val="24"/>
              </w:rPr>
              <w:t>具备</w:t>
            </w:r>
            <w:r w:rsidRPr="00AF4A17">
              <w:rPr>
                <w:rFonts w:ascii="宋体" w:eastAsia="宋体" w:hAnsi="宋体" w:cs="宋体" w:hint="eastAsia"/>
                <w:sz w:val="24"/>
                <w:szCs w:val="24"/>
                <w:lang w:val="zh-CN"/>
              </w:rPr>
              <w:t>读取RFID图书标签、编写图书标签、改写图书标签的能力。</w:t>
            </w:r>
          </w:p>
          <w:p w:rsidR="00AF4A17" w:rsidRPr="00AF4A17" w:rsidRDefault="00AF4A17" w:rsidP="00AF4A17">
            <w:pPr>
              <w:spacing w:before="120" w:after="120"/>
              <w:jc w:val="left"/>
              <w:rPr>
                <w:rFonts w:ascii="宋体" w:eastAsia="宋体" w:hAnsi="宋体" w:cs="宋体"/>
                <w:b/>
                <w:bCs/>
                <w:caps/>
                <w:sz w:val="24"/>
                <w:szCs w:val="24"/>
                <w:lang w:val="zh-CN"/>
              </w:rPr>
            </w:pPr>
            <w:r w:rsidRPr="00AF4A17">
              <w:rPr>
                <w:rFonts w:ascii="宋体" w:eastAsia="宋体" w:hAnsi="宋体" w:cs="宋体" w:hint="eastAsia"/>
                <w:sz w:val="24"/>
                <w:szCs w:val="24"/>
              </w:rPr>
              <w:t>3</w:t>
            </w:r>
            <w:r w:rsidRPr="00AF4A17">
              <w:rPr>
                <w:rFonts w:ascii="宋体" w:eastAsia="宋体" w:hAnsi="宋体" w:cs="宋体" w:hint="eastAsia"/>
                <w:sz w:val="24"/>
                <w:szCs w:val="24"/>
                <w:lang w:val="zh-CN"/>
              </w:rPr>
              <w:t>.</w:t>
            </w:r>
            <w:r w:rsidRPr="00AF4A17">
              <w:rPr>
                <w:rFonts w:ascii="宋体" w:eastAsia="宋体" w:hAnsi="宋体" w:cs="宋体" w:hint="eastAsia"/>
                <w:sz w:val="24"/>
                <w:szCs w:val="24"/>
              </w:rPr>
              <w:t>馆员工作站具有</w:t>
            </w:r>
            <w:r w:rsidRPr="00AF4A17">
              <w:rPr>
                <w:rFonts w:ascii="宋体" w:eastAsia="宋体" w:hAnsi="宋体" w:cs="宋体" w:hint="eastAsia"/>
                <w:sz w:val="24"/>
                <w:szCs w:val="24"/>
                <w:lang w:val="zh-CN"/>
              </w:rPr>
              <w:t>可处理ISO15693-2，3，ISO18000-3 标准的RFID 标签</w:t>
            </w:r>
            <w:r w:rsidRPr="00AF4A17">
              <w:rPr>
                <w:rFonts w:ascii="宋体" w:eastAsia="宋体" w:hAnsi="宋体" w:cs="宋体" w:hint="eastAsia"/>
                <w:sz w:val="24"/>
                <w:szCs w:val="24"/>
              </w:rPr>
              <w:t>的能力</w:t>
            </w:r>
            <w:r w:rsidRPr="00AF4A17">
              <w:rPr>
                <w:rFonts w:ascii="宋体" w:eastAsia="宋体" w:hAnsi="宋体" w:cs="宋体" w:hint="eastAsia"/>
                <w:sz w:val="24"/>
                <w:szCs w:val="24"/>
                <w:lang w:val="zh-CN"/>
              </w:rPr>
              <w:t>，</w:t>
            </w:r>
            <w:r w:rsidRPr="00AF4A17">
              <w:rPr>
                <w:rFonts w:ascii="宋体" w:eastAsia="宋体" w:hAnsi="宋体" w:cs="宋体" w:hint="eastAsia"/>
                <w:sz w:val="24"/>
                <w:szCs w:val="24"/>
              </w:rPr>
              <w:t>并</w:t>
            </w:r>
            <w:r w:rsidRPr="00AF4A17">
              <w:rPr>
                <w:rFonts w:ascii="宋体" w:eastAsia="宋体" w:hAnsi="宋体" w:cs="宋体" w:hint="eastAsia"/>
                <w:sz w:val="24"/>
                <w:szCs w:val="24"/>
                <w:lang w:val="zh-CN"/>
              </w:rPr>
              <w:t>同时支持扫描图书条形码。</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4</w:t>
            </w:r>
            <w:r w:rsidRPr="00AF4A17">
              <w:rPr>
                <w:rFonts w:ascii="宋体" w:eastAsia="宋体" w:hAnsi="宋体" w:cs="宋体" w:hint="eastAsia"/>
                <w:sz w:val="24"/>
                <w:szCs w:val="24"/>
                <w:lang w:val="zh-CN"/>
              </w:rPr>
              <w:t>.软件</w:t>
            </w:r>
            <w:proofErr w:type="gramStart"/>
            <w:r w:rsidRPr="00AF4A17">
              <w:rPr>
                <w:rFonts w:ascii="宋体" w:eastAsia="宋体" w:hAnsi="宋体" w:cs="宋体" w:hint="eastAsia"/>
                <w:sz w:val="24"/>
                <w:szCs w:val="24"/>
                <w:lang w:val="zh-CN"/>
              </w:rPr>
              <w:t>需支持</w:t>
            </w:r>
            <w:proofErr w:type="gramEnd"/>
            <w:r w:rsidRPr="00AF4A17">
              <w:rPr>
                <w:rFonts w:ascii="宋体" w:eastAsia="宋体" w:hAnsi="宋体" w:cs="宋体" w:hint="eastAsia"/>
                <w:sz w:val="24"/>
                <w:szCs w:val="24"/>
                <w:lang w:val="zh-CN"/>
              </w:rPr>
              <w:t>实体借书证、电子借书证，可办理借书、还书（可无证还书）、续借、办证（读取二代身份证办实体证，</w:t>
            </w:r>
            <w:proofErr w:type="gramStart"/>
            <w:r w:rsidRPr="00AF4A17">
              <w:rPr>
                <w:rFonts w:ascii="宋体" w:eastAsia="宋体" w:hAnsi="宋体" w:cs="宋体" w:hint="eastAsia"/>
                <w:sz w:val="24"/>
                <w:szCs w:val="24"/>
                <w:lang w:val="zh-CN"/>
              </w:rPr>
              <w:t>依支付宝</w:t>
            </w:r>
            <w:proofErr w:type="gramEnd"/>
            <w:r w:rsidRPr="00AF4A17">
              <w:rPr>
                <w:rFonts w:ascii="宋体" w:eastAsia="宋体" w:hAnsi="宋体" w:cs="宋体" w:hint="eastAsia"/>
                <w:sz w:val="24"/>
                <w:szCs w:val="24"/>
                <w:lang w:val="zh-CN"/>
              </w:rPr>
              <w:t>信用积分办电子证）、查询等业务，支持同时多本借还；需具备非接触式读取、改写 RFID 图书标签信息功能；软件需准确统计借书、还书、办证数据及人次数量，并</w:t>
            </w:r>
            <w:proofErr w:type="gramStart"/>
            <w:r w:rsidRPr="00AF4A17">
              <w:rPr>
                <w:rFonts w:ascii="宋体" w:eastAsia="宋体" w:hAnsi="宋体" w:cs="宋体" w:hint="eastAsia"/>
                <w:sz w:val="24"/>
                <w:szCs w:val="24"/>
                <w:lang w:val="zh-CN"/>
              </w:rPr>
              <w:t>可文件</w:t>
            </w:r>
            <w:proofErr w:type="gramEnd"/>
            <w:r w:rsidRPr="00AF4A17">
              <w:rPr>
                <w:rFonts w:ascii="宋体" w:eastAsia="宋体" w:hAnsi="宋体" w:cs="宋体" w:hint="eastAsia"/>
                <w:sz w:val="24"/>
                <w:szCs w:val="24"/>
                <w:lang w:val="zh-CN"/>
              </w:rPr>
              <w:t>表格形式导出；设备</w:t>
            </w:r>
            <w:proofErr w:type="gramStart"/>
            <w:r w:rsidRPr="00AF4A17">
              <w:rPr>
                <w:rFonts w:ascii="宋体" w:eastAsia="宋体" w:hAnsi="宋体" w:cs="宋体" w:hint="eastAsia"/>
                <w:sz w:val="24"/>
                <w:szCs w:val="24"/>
                <w:lang w:val="zh-CN"/>
              </w:rPr>
              <w:t>需支持</w:t>
            </w:r>
            <w:proofErr w:type="gramEnd"/>
            <w:r w:rsidRPr="00AF4A17">
              <w:rPr>
                <w:rFonts w:ascii="宋体" w:eastAsia="宋体" w:hAnsi="宋体" w:cs="宋体" w:hint="eastAsia"/>
                <w:sz w:val="24"/>
                <w:szCs w:val="24"/>
                <w:lang w:val="zh-CN"/>
              </w:rPr>
              <w:t>条码扫描，通过图书感应模块转换数据；软件需集成远程管理系统，包含设备状态监测、远程开关机及桌面协助功能，便于技术维护与故障处理。该系统软件需与图书馆现有图书管理软件无缝对接，实时共享相关数据信息。</w:t>
            </w:r>
          </w:p>
          <w:p w:rsidR="00AF4A17" w:rsidRPr="00AF4A17" w:rsidRDefault="00AF4A17" w:rsidP="00AF4A17">
            <w:pPr>
              <w:spacing w:before="120" w:after="120"/>
              <w:jc w:val="left"/>
              <w:rPr>
                <w:rFonts w:ascii="宋体" w:eastAsia="宋体" w:hAnsi="宋体" w:cs="宋体"/>
                <w:b/>
                <w:bCs/>
                <w:caps/>
                <w:sz w:val="24"/>
                <w:szCs w:val="24"/>
                <w:highlight w:val="yellow"/>
              </w:rPr>
            </w:pPr>
            <w:r w:rsidRPr="00AF4A17">
              <w:rPr>
                <w:rFonts w:ascii="宋体" w:eastAsia="宋体" w:hAnsi="宋体" w:cs="宋体" w:hint="eastAsia"/>
                <w:sz w:val="24"/>
                <w:szCs w:val="24"/>
              </w:rPr>
              <w:t>5</w:t>
            </w:r>
            <w:r w:rsidRPr="00AF4A17">
              <w:rPr>
                <w:rFonts w:ascii="宋体" w:eastAsia="宋体" w:hAnsi="宋体" w:cs="宋体" w:hint="eastAsia"/>
                <w:sz w:val="24"/>
                <w:szCs w:val="24"/>
                <w:lang w:val="zh-CN"/>
              </w:rPr>
              <w:t>.</w:t>
            </w:r>
            <w:r w:rsidRPr="00AF4A17">
              <w:rPr>
                <w:rFonts w:ascii="宋体" w:eastAsia="宋体" w:hAnsi="宋体" w:cs="宋体" w:hint="eastAsia"/>
                <w:sz w:val="24"/>
                <w:szCs w:val="24"/>
              </w:rPr>
              <w:t>馆员工作站具备</w:t>
            </w:r>
            <w:r w:rsidRPr="00AF4A17">
              <w:rPr>
                <w:rFonts w:ascii="宋体" w:eastAsia="宋体" w:hAnsi="宋体" w:cs="宋体" w:hint="eastAsia"/>
                <w:sz w:val="24"/>
                <w:szCs w:val="24"/>
                <w:lang w:val="zh-CN"/>
              </w:rPr>
              <w:t>读者输入密码</w:t>
            </w:r>
            <w:r w:rsidRPr="00AF4A17">
              <w:rPr>
                <w:rFonts w:ascii="宋体" w:eastAsia="宋体" w:hAnsi="宋体" w:cs="宋体" w:hint="eastAsia"/>
                <w:sz w:val="24"/>
                <w:szCs w:val="24"/>
              </w:rPr>
              <w:t>能</w:t>
            </w:r>
            <w:r w:rsidRPr="00AF4A17">
              <w:rPr>
                <w:rFonts w:ascii="宋体" w:eastAsia="宋体" w:hAnsi="宋体" w:cs="宋体" w:hint="eastAsia"/>
                <w:sz w:val="24"/>
                <w:szCs w:val="24"/>
                <w:lang w:val="zh-CN"/>
              </w:rPr>
              <w:t>配合图书馆业务系统应用</w:t>
            </w:r>
            <w:r w:rsidRPr="00AF4A17">
              <w:rPr>
                <w:rFonts w:ascii="宋体" w:eastAsia="宋体" w:hAnsi="宋体" w:cs="宋体" w:hint="eastAsia"/>
                <w:sz w:val="24"/>
                <w:szCs w:val="24"/>
              </w:rPr>
              <w:t>的功能</w:t>
            </w:r>
            <w:r w:rsidRPr="00AF4A17">
              <w:rPr>
                <w:rFonts w:ascii="宋体" w:eastAsia="宋体" w:hAnsi="宋体" w:cs="宋体" w:hint="eastAsia"/>
                <w:sz w:val="24"/>
                <w:szCs w:val="24"/>
                <w:lang w:val="zh-CN"/>
              </w:rPr>
              <w:t>。</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6</w:t>
            </w:r>
            <w:r w:rsidRPr="00AF4A17">
              <w:rPr>
                <w:rFonts w:ascii="宋体" w:eastAsia="宋体" w:hAnsi="宋体" w:cs="宋体" w:hint="eastAsia"/>
                <w:sz w:val="24"/>
                <w:szCs w:val="24"/>
                <w:lang w:val="zh-CN"/>
              </w:rPr>
              <w:t>.在作为标签编写工作站使用时，能够结合剔除书籍清单在扫描到条形码时自动提示馆员。</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7</w:t>
            </w:r>
            <w:r w:rsidRPr="00AF4A17">
              <w:rPr>
                <w:rFonts w:ascii="宋体" w:eastAsia="宋体" w:hAnsi="宋体" w:cs="宋体" w:hint="eastAsia"/>
                <w:sz w:val="24"/>
                <w:szCs w:val="24"/>
                <w:lang w:val="zh-CN"/>
              </w:rPr>
              <w:t>.软件功能完备，</w:t>
            </w:r>
            <w:r w:rsidRPr="00AF4A17">
              <w:rPr>
                <w:rFonts w:ascii="宋体" w:eastAsia="宋体" w:hAnsi="宋体" w:cs="宋体" w:hint="eastAsia"/>
                <w:sz w:val="24"/>
                <w:szCs w:val="24"/>
              </w:rPr>
              <w:t>能</w:t>
            </w:r>
            <w:r w:rsidRPr="00AF4A17">
              <w:rPr>
                <w:rFonts w:ascii="宋体" w:eastAsia="宋体" w:hAnsi="宋体" w:cs="宋体" w:hint="eastAsia"/>
                <w:sz w:val="24"/>
                <w:szCs w:val="24"/>
                <w:lang w:val="zh-CN"/>
              </w:rPr>
              <w:t>根据</w:t>
            </w:r>
            <w:r w:rsidRPr="00AF4A17">
              <w:rPr>
                <w:rFonts w:ascii="宋体" w:eastAsia="宋体" w:hAnsi="宋体" w:cs="宋体" w:hint="eastAsia"/>
                <w:sz w:val="24"/>
                <w:szCs w:val="24"/>
              </w:rPr>
              <w:t>图书馆</w:t>
            </w:r>
            <w:r w:rsidRPr="00AF4A17">
              <w:rPr>
                <w:rFonts w:ascii="宋体" w:eastAsia="宋体" w:hAnsi="宋体" w:cs="宋体" w:hint="eastAsia"/>
                <w:sz w:val="24"/>
                <w:szCs w:val="24"/>
                <w:lang w:val="zh-CN"/>
              </w:rPr>
              <w:t>需求进行修改，支持工作人员处理图书借还、自助续借、预约、处理罚金、检测修改标签安全状态等业务。</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8</w:t>
            </w:r>
            <w:r w:rsidRPr="00AF4A17">
              <w:rPr>
                <w:rFonts w:ascii="宋体" w:eastAsia="宋体" w:hAnsi="宋体" w:cs="宋体" w:hint="eastAsia"/>
                <w:sz w:val="24"/>
                <w:szCs w:val="24"/>
                <w:lang w:val="zh-CN"/>
              </w:rPr>
              <w:t>.</w:t>
            </w:r>
            <w:r w:rsidRPr="00AF4A17">
              <w:rPr>
                <w:rFonts w:ascii="宋体" w:eastAsia="宋体" w:hAnsi="宋体" w:cs="宋体" w:hint="eastAsia"/>
                <w:sz w:val="24"/>
                <w:szCs w:val="24"/>
              </w:rPr>
              <w:t>馆员工作站</w:t>
            </w:r>
            <w:r w:rsidRPr="00AF4A17">
              <w:rPr>
                <w:rFonts w:ascii="宋体" w:eastAsia="宋体" w:hAnsi="宋体" w:cs="宋体" w:hint="eastAsia"/>
                <w:sz w:val="24"/>
                <w:szCs w:val="24"/>
                <w:lang w:val="zh-CN"/>
              </w:rPr>
              <w:t>系统提供准确的</w:t>
            </w:r>
            <w:r w:rsidRPr="00AF4A17">
              <w:rPr>
                <w:rFonts w:ascii="宋体" w:eastAsia="宋体" w:hAnsi="宋体" w:cs="宋体" w:hint="eastAsia"/>
                <w:sz w:val="24"/>
                <w:szCs w:val="24"/>
              </w:rPr>
              <w:t>图书馆</w:t>
            </w:r>
            <w:r w:rsidRPr="00AF4A17">
              <w:rPr>
                <w:rFonts w:ascii="宋体" w:eastAsia="宋体" w:hAnsi="宋体" w:cs="宋体" w:hint="eastAsia"/>
                <w:sz w:val="24"/>
                <w:szCs w:val="24"/>
                <w:lang w:val="zh-CN"/>
              </w:rPr>
              <w:t>所需的统计</w:t>
            </w:r>
            <w:r w:rsidRPr="00AF4A17">
              <w:rPr>
                <w:rFonts w:ascii="宋体" w:eastAsia="宋体" w:hAnsi="宋体" w:cs="宋体" w:hint="eastAsia"/>
                <w:sz w:val="24"/>
                <w:szCs w:val="24"/>
              </w:rPr>
              <w:t>工作</w:t>
            </w:r>
            <w:r w:rsidRPr="00AF4A17">
              <w:rPr>
                <w:rFonts w:ascii="宋体" w:eastAsia="宋体" w:hAnsi="宋体" w:cs="宋体" w:hint="eastAsia"/>
                <w:sz w:val="24"/>
                <w:szCs w:val="24"/>
                <w:lang w:val="zh-CN"/>
              </w:rPr>
              <w:t>，如操作数量、操作类型、成功与否的操作统计等。</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9.馆员工作站</w:t>
            </w:r>
            <w:r w:rsidRPr="00AF4A17">
              <w:rPr>
                <w:rFonts w:ascii="宋体" w:eastAsia="宋体" w:hAnsi="宋体" w:cs="宋体" w:hint="eastAsia"/>
                <w:sz w:val="24"/>
                <w:szCs w:val="24"/>
                <w:lang w:val="zh-CN"/>
              </w:rPr>
              <w:t>对条形码进行识别转换后将条码号写入RFID标签。</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10</w:t>
            </w:r>
            <w:r w:rsidRPr="00AF4A17">
              <w:rPr>
                <w:rFonts w:ascii="宋体" w:eastAsia="宋体" w:hAnsi="宋体" w:cs="宋体" w:hint="eastAsia"/>
                <w:sz w:val="24"/>
                <w:szCs w:val="24"/>
                <w:lang w:val="zh-CN"/>
              </w:rPr>
              <w:t>.通过标准串口、USB接口或网络接口连接至计算机设备。</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11</w:t>
            </w:r>
            <w:r w:rsidRPr="00AF4A17">
              <w:rPr>
                <w:rFonts w:ascii="宋体" w:eastAsia="宋体" w:hAnsi="宋体" w:cs="宋体" w:hint="eastAsia"/>
                <w:sz w:val="24"/>
                <w:szCs w:val="24"/>
                <w:lang w:val="zh-CN"/>
              </w:rPr>
              <w:t>.系统</w:t>
            </w:r>
            <w:r w:rsidRPr="00AF4A17">
              <w:rPr>
                <w:rFonts w:ascii="宋体" w:eastAsia="宋体" w:hAnsi="宋体" w:cs="宋体" w:hint="eastAsia"/>
                <w:sz w:val="24"/>
                <w:szCs w:val="24"/>
              </w:rPr>
              <w:t>须</w:t>
            </w:r>
            <w:r w:rsidRPr="00AF4A17">
              <w:rPr>
                <w:rFonts w:ascii="宋体" w:eastAsia="宋体" w:hAnsi="宋体" w:cs="宋体" w:hint="eastAsia"/>
                <w:sz w:val="24"/>
                <w:szCs w:val="24"/>
                <w:lang w:val="zh-CN"/>
              </w:rPr>
              <w:t>有准确的声音和画面的操作提示，清晰指示条形码扫描是否成功，RFID标签编写是否成功的状态。</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12</w:t>
            </w:r>
            <w:r w:rsidRPr="00AF4A17">
              <w:rPr>
                <w:rFonts w:ascii="宋体" w:eastAsia="宋体" w:hAnsi="宋体" w:cs="宋体" w:hint="eastAsia"/>
                <w:sz w:val="24"/>
                <w:szCs w:val="24"/>
                <w:lang w:val="zh-CN"/>
              </w:rPr>
              <w:t>.用于阅读的RFID天线不受天线周围的其他标签的影响，只有在天线正上方</w:t>
            </w:r>
            <w:r w:rsidRPr="00AF4A17">
              <w:rPr>
                <w:rFonts w:ascii="宋体" w:eastAsia="宋体" w:hAnsi="宋体" w:cs="宋体" w:hint="eastAsia"/>
                <w:sz w:val="24"/>
                <w:szCs w:val="24"/>
                <w:lang w:val="zh-CN"/>
              </w:rPr>
              <w:lastRenderedPageBreak/>
              <w:t>的标签才能被读到。</w:t>
            </w:r>
          </w:p>
          <w:p w:rsidR="00AF4A17" w:rsidRPr="00AF4A17" w:rsidRDefault="00AF4A17" w:rsidP="00AF4A17">
            <w:pPr>
              <w:spacing w:before="120" w:after="120"/>
              <w:jc w:val="left"/>
              <w:rPr>
                <w:rFonts w:ascii="宋体" w:eastAsia="宋体" w:hAnsi="宋体" w:cs="宋体"/>
                <w:sz w:val="24"/>
                <w:szCs w:val="24"/>
                <w:lang w:val="zh-CN"/>
              </w:rPr>
            </w:pPr>
            <w:r w:rsidRPr="00AF4A17">
              <w:rPr>
                <w:rFonts w:ascii="宋体" w:eastAsia="宋体" w:hAnsi="宋体" w:cs="宋体" w:hint="eastAsia"/>
                <w:sz w:val="24"/>
                <w:szCs w:val="24"/>
              </w:rPr>
              <w:t>13</w:t>
            </w:r>
            <w:r w:rsidRPr="00AF4A17">
              <w:rPr>
                <w:rFonts w:ascii="宋体" w:eastAsia="宋体" w:hAnsi="宋体" w:cs="宋体" w:hint="eastAsia"/>
                <w:sz w:val="24"/>
                <w:szCs w:val="24"/>
                <w:lang w:val="zh-CN"/>
              </w:rPr>
              <w:t>.</w:t>
            </w:r>
            <w:r w:rsidRPr="00AF4A17">
              <w:rPr>
                <w:rFonts w:ascii="宋体" w:eastAsia="宋体" w:hAnsi="宋体" w:cs="宋体" w:hint="eastAsia"/>
                <w:sz w:val="24"/>
                <w:szCs w:val="24"/>
              </w:rPr>
              <w:t>馆员工作站</w:t>
            </w:r>
            <w:r w:rsidRPr="00AF4A17">
              <w:rPr>
                <w:rFonts w:ascii="宋体" w:eastAsia="宋体" w:hAnsi="宋体" w:cs="宋体" w:hint="eastAsia"/>
                <w:sz w:val="24"/>
                <w:szCs w:val="24"/>
                <w:lang w:val="zh-CN"/>
              </w:rPr>
              <w:t>系统通过简单的硬件转换可升级。</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宋体" w:hint="eastAsia"/>
                <w:sz w:val="24"/>
                <w:szCs w:val="24"/>
              </w:rPr>
              <w:t>14</w:t>
            </w:r>
            <w:r w:rsidRPr="00AF4A17">
              <w:rPr>
                <w:rFonts w:ascii="宋体" w:eastAsia="宋体" w:hAnsi="宋体" w:cs="宋体" w:hint="eastAsia"/>
                <w:sz w:val="24"/>
                <w:szCs w:val="24"/>
                <w:lang w:val="zh-CN"/>
              </w:rPr>
              <w:t>.</w:t>
            </w:r>
            <w:r w:rsidRPr="00AF4A17">
              <w:rPr>
                <w:rFonts w:ascii="宋体" w:eastAsia="宋体" w:hAnsi="宋体" w:cs="宋体" w:hint="eastAsia"/>
                <w:sz w:val="24"/>
                <w:szCs w:val="24"/>
              </w:rPr>
              <w:t>须</w:t>
            </w:r>
            <w:r w:rsidRPr="00AF4A17">
              <w:rPr>
                <w:rFonts w:ascii="宋体" w:eastAsia="宋体" w:hAnsi="宋体" w:cs="宋体" w:hint="eastAsia"/>
                <w:sz w:val="24"/>
                <w:szCs w:val="24"/>
                <w:lang w:val="zh-CN"/>
              </w:rPr>
              <w:t>有远程控制软件，可内网穿透，实现画面传输与指令传输；控制端通过网页浏览器即可实现对被控</w:t>
            </w:r>
            <w:proofErr w:type="gramStart"/>
            <w:r w:rsidRPr="00AF4A17">
              <w:rPr>
                <w:rFonts w:ascii="宋体" w:eastAsia="宋体" w:hAnsi="宋体" w:cs="宋体" w:hint="eastAsia"/>
                <w:sz w:val="24"/>
                <w:szCs w:val="24"/>
                <w:lang w:val="zh-CN"/>
              </w:rPr>
              <w:t>端电脑</w:t>
            </w:r>
            <w:proofErr w:type="gramEnd"/>
            <w:r w:rsidRPr="00AF4A17">
              <w:rPr>
                <w:rFonts w:ascii="宋体" w:eastAsia="宋体" w:hAnsi="宋体" w:cs="宋体" w:hint="eastAsia"/>
                <w:sz w:val="24"/>
                <w:szCs w:val="24"/>
                <w:lang w:val="zh-CN"/>
              </w:rPr>
              <w:t>远程开关机、远程桌面实时监控</w:t>
            </w:r>
            <w:r w:rsidRPr="00AF4A17">
              <w:rPr>
                <w:rFonts w:ascii="宋体" w:eastAsia="宋体" w:hAnsi="宋体" w:cs="宋体" w:hint="eastAsia"/>
                <w:sz w:val="24"/>
                <w:szCs w:val="24"/>
              </w:rPr>
              <w:t>的</w:t>
            </w:r>
            <w:r w:rsidRPr="00AF4A17">
              <w:rPr>
                <w:rFonts w:ascii="宋体" w:eastAsia="宋体" w:hAnsi="宋体" w:cs="宋体" w:hint="eastAsia"/>
                <w:sz w:val="24"/>
                <w:szCs w:val="24"/>
                <w:lang w:val="zh-CN"/>
              </w:rPr>
              <w:t>功能。</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lastRenderedPageBreak/>
              <w:t>台</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RFID图书标签</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1.标签中有存储器，存储在其中的资料可重复读、写。标签中须存储一些基本信息，中标人应根据采购人的需要提供最优化的数据结构存储方案和存取管理程序，优化读取速度，提高处理的效率；</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2.标签非接触式地读取和写入，加快文献流通的处理速度。</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3.标签使用</w:t>
            </w:r>
            <w:proofErr w:type="gramStart"/>
            <w:r w:rsidRPr="00AF4A17">
              <w:rPr>
                <w:rFonts w:ascii="宋体" w:eastAsia="宋体" w:hAnsi="宋体" w:cs="仿宋_GB2312" w:hint="eastAsia"/>
                <w:sz w:val="24"/>
                <w:szCs w:val="24"/>
                <w:lang w:val="zh-CN"/>
              </w:rPr>
              <w:t>防冲突</w:t>
            </w:r>
            <w:proofErr w:type="gramEnd"/>
            <w:r w:rsidRPr="00AF4A17">
              <w:rPr>
                <w:rFonts w:ascii="宋体" w:eastAsia="宋体" w:hAnsi="宋体" w:cs="仿宋_GB2312" w:hint="eastAsia"/>
                <w:sz w:val="24"/>
                <w:szCs w:val="24"/>
                <w:lang w:val="zh-CN"/>
              </w:rPr>
              <w:t>的运算法则，能保证多个标签同时可靠识别。</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4.标签具有较高的安全性，防止存储在其中的信息被随意读取或改写。</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5.图书标签采用AFI 或EAS 位作为防盗的安全标志方法。且AFI标志位必须可以用户自由修改。</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6.标签固有频率误差频率在±300K Hz范围内。</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7.RFID阅读产品设备可迅速读取存储在标签中的资料（实际工作环境，若以标签容量1024 bits为标准计算，每种工序中标签的读取速度都能达到0.1s之内，阅读距离不小于25CM）。</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8.相关的RFID阅读产品设备上的标签，保证在标签质保期内</w:t>
            </w:r>
            <w:proofErr w:type="gramStart"/>
            <w:r w:rsidRPr="00AF4A17">
              <w:rPr>
                <w:rFonts w:ascii="宋体" w:eastAsia="宋体" w:hAnsi="宋体" w:cs="仿宋_GB2312" w:hint="eastAsia"/>
                <w:sz w:val="24"/>
                <w:szCs w:val="24"/>
                <w:lang w:val="zh-CN"/>
              </w:rPr>
              <w:t>不</w:t>
            </w:r>
            <w:proofErr w:type="gramEnd"/>
            <w:r w:rsidRPr="00AF4A17">
              <w:rPr>
                <w:rFonts w:ascii="宋体" w:eastAsia="宋体" w:hAnsi="宋体" w:cs="仿宋_GB2312" w:hint="eastAsia"/>
                <w:sz w:val="24"/>
                <w:szCs w:val="24"/>
                <w:lang w:val="zh-CN"/>
              </w:rPr>
              <w:t>开胶脱落，同时应保证采用中性粘胶对图书及其它介质</w:t>
            </w:r>
            <w:proofErr w:type="gramStart"/>
            <w:r w:rsidRPr="00AF4A17">
              <w:rPr>
                <w:rFonts w:ascii="宋体" w:eastAsia="宋体" w:hAnsi="宋体" w:cs="仿宋_GB2312" w:hint="eastAsia"/>
                <w:sz w:val="24"/>
                <w:szCs w:val="24"/>
                <w:lang w:val="zh-CN"/>
              </w:rPr>
              <w:t>黏</w:t>
            </w:r>
            <w:proofErr w:type="gramEnd"/>
            <w:r w:rsidRPr="00AF4A17">
              <w:rPr>
                <w:rFonts w:ascii="宋体" w:eastAsia="宋体" w:hAnsi="宋体" w:cs="仿宋_GB2312" w:hint="eastAsia"/>
                <w:sz w:val="24"/>
                <w:szCs w:val="24"/>
                <w:lang w:val="zh-CN"/>
              </w:rPr>
              <w:t>贴表面无损害。</w:t>
            </w:r>
          </w:p>
          <w:p w:rsidR="00AF4A17" w:rsidRPr="00AF4A17" w:rsidRDefault="00AF4A17" w:rsidP="00AF4A17">
            <w:pPr>
              <w:spacing w:before="120" w:after="120"/>
              <w:jc w:val="left"/>
              <w:rPr>
                <w:rFonts w:ascii="宋体" w:eastAsia="宋体" w:hAnsi="宋体" w:cs="仿宋_GB2312"/>
                <w:sz w:val="24"/>
                <w:szCs w:val="24"/>
              </w:rPr>
            </w:pPr>
            <w:r w:rsidRPr="00AF4A17">
              <w:rPr>
                <w:rFonts w:ascii="宋体" w:eastAsia="宋体" w:hAnsi="宋体" w:cs="仿宋_GB2312" w:hint="eastAsia"/>
                <w:sz w:val="24"/>
                <w:szCs w:val="24"/>
                <w:lang w:val="zh-CN"/>
              </w:rPr>
              <w:t>9.工作频率：高频(13.56MHz)，</w:t>
            </w:r>
            <w:r w:rsidRPr="00AF4A17">
              <w:rPr>
                <w:rFonts w:ascii="宋体" w:eastAsia="宋体" w:hAnsi="宋体" w:cs="仿宋_GB2312" w:hint="eastAsia"/>
                <w:sz w:val="24"/>
                <w:szCs w:val="24"/>
              </w:rPr>
              <w:t>符合IS015693 标准（工作频率：</w:t>
            </w:r>
            <w:r w:rsidRPr="00AF4A17">
              <w:rPr>
                <w:rFonts w:ascii="宋体" w:eastAsia="宋体" w:hAnsi="宋体" w:cs="仿宋_GB2312" w:hint="eastAsia"/>
                <w:sz w:val="24"/>
                <w:szCs w:val="24"/>
                <w:lang w:val="zh-CN"/>
              </w:rPr>
              <w:t>13.56MHz±7KHZ</w:t>
            </w:r>
            <w:r w:rsidRPr="00AF4A17">
              <w:rPr>
                <w:rFonts w:ascii="宋体" w:eastAsia="宋体" w:hAnsi="宋体" w:cs="仿宋_GB2312" w:hint="eastAsia"/>
                <w:sz w:val="24"/>
                <w:szCs w:val="24"/>
              </w:rPr>
              <w:t>）。</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10.尺寸：</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50mm*50mm</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11.内存容量：</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1024 bits</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12.有效识读距离：符合自助借还、书架、</w:t>
            </w:r>
            <w:r w:rsidRPr="00AF4A17">
              <w:rPr>
                <w:rFonts w:ascii="宋体" w:eastAsia="宋体" w:hAnsi="宋体" w:cs="仿宋_GB2312" w:hint="eastAsia"/>
                <w:sz w:val="24"/>
                <w:szCs w:val="24"/>
                <w:lang w:val="zh-CN"/>
              </w:rPr>
              <w:lastRenderedPageBreak/>
              <w:t>安全门等设备读取要求。</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13.数据保存时间：</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10年</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14.有效使用寿命：</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10 年</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15.有效使用次数</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10万次</w:t>
            </w:r>
          </w:p>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16.读取距离:6cm－100cm</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lastRenderedPageBreak/>
              <w:t>张</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500</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工作台</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冷轧板烤漆，上设两个抽屉下为空， 下</w:t>
            </w:r>
            <w:proofErr w:type="gramStart"/>
            <w:r w:rsidRPr="00AF4A17">
              <w:rPr>
                <w:rFonts w:ascii="宋体" w:eastAsia="宋体" w:hAnsi="宋体" w:cs="仿宋_GB2312" w:hint="eastAsia"/>
                <w:sz w:val="24"/>
                <w:szCs w:val="24"/>
                <w:lang w:val="zh-CN"/>
              </w:rPr>
              <w:t>空方便</w:t>
            </w:r>
            <w:proofErr w:type="gramEnd"/>
            <w:r w:rsidRPr="00AF4A17">
              <w:rPr>
                <w:rFonts w:ascii="宋体" w:eastAsia="宋体" w:hAnsi="宋体" w:cs="仿宋_GB2312" w:hint="eastAsia"/>
                <w:sz w:val="24"/>
                <w:szCs w:val="24"/>
                <w:lang w:val="zh-CN"/>
              </w:rPr>
              <w:t>图书管理员人员工作，外廓尺寸</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600mm×550mm×700mm。</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件</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饮水机</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hint="eastAsia"/>
                <w:sz w:val="24"/>
                <w:szCs w:val="24"/>
                <w:lang w:val="zh-CN"/>
              </w:rPr>
              <w:t>车载冷热饮水机，</w:t>
            </w:r>
            <w:proofErr w:type="gramStart"/>
            <w:r w:rsidRPr="00AF4A17">
              <w:rPr>
                <w:rFonts w:ascii="宋体" w:eastAsia="宋体" w:hAnsi="宋体" w:cs="仿宋_GB2312" w:hint="eastAsia"/>
                <w:sz w:val="24"/>
                <w:szCs w:val="24"/>
                <w:lang w:val="zh-CN"/>
              </w:rPr>
              <w:t>带杯架</w:t>
            </w:r>
            <w:proofErr w:type="gramEnd"/>
            <w:r w:rsidRPr="00AF4A17">
              <w:rPr>
                <w:rFonts w:ascii="宋体" w:eastAsia="宋体" w:hAnsi="宋体" w:cs="仿宋_GB2312" w:hint="eastAsia"/>
                <w:sz w:val="24"/>
                <w:szCs w:val="24"/>
                <w:lang w:val="zh-CN"/>
              </w:rPr>
              <w:t>。</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件</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vMerge/>
            <w:tcBorders>
              <w:left w:val="single" w:sz="4" w:space="0" w:color="000000"/>
              <w:bottom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p>
        </w:tc>
        <w:tc>
          <w:tcPr>
            <w:tcW w:w="722" w:type="dxa"/>
            <w:vMerge/>
            <w:tcBorders>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固定工作椅</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spacing w:before="120" w:after="120"/>
              <w:jc w:val="left"/>
              <w:rPr>
                <w:rFonts w:ascii="宋体" w:eastAsia="宋体" w:hAnsi="宋体" w:cs="仿宋_GB2312"/>
                <w:sz w:val="24"/>
                <w:szCs w:val="24"/>
                <w:lang w:val="zh-CN"/>
              </w:rPr>
            </w:pPr>
            <w:r w:rsidRPr="00AF4A17">
              <w:rPr>
                <w:rFonts w:ascii="宋体" w:eastAsia="宋体" w:hAnsi="宋体" w:cs="仿宋_GB2312"/>
                <w:sz w:val="24"/>
                <w:szCs w:val="24"/>
                <w:lang w:val="zh-CN"/>
              </w:rPr>
              <w:t>材料为汽车专用皮革，颜色为蓝色，</w:t>
            </w:r>
            <w:r w:rsidRPr="00AF4A17">
              <w:rPr>
                <w:rFonts w:ascii="宋体" w:eastAsia="宋体" w:hAnsi="宋体" w:cs="仿宋_GB2312" w:hint="eastAsia"/>
                <w:sz w:val="24"/>
                <w:szCs w:val="24"/>
                <w:lang w:val="zh-CN"/>
              </w:rPr>
              <w:t>带安全带。</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件</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rPr>
              <w:t>工业</w:t>
            </w:r>
          </w:p>
        </w:tc>
      </w:tr>
      <w:tr w:rsidR="00AF4A17" w:rsidRPr="00AF4A17" w:rsidTr="000F58B0">
        <w:trPr>
          <w:trHeight w:val="573"/>
        </w:trPr>
        <w:tc>
          <w:tcPr>
            <w:tcW w:w="447"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widowControl/>
              <w:jc w:val="center"/>
              <w:textAlignment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4</w:t>
            </w:r>
          </w:p>
        </w:tc>
        <w:tc>
          <w:tcPr>
            <w:tcW w:w="722"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流动图书服务</w:t>
            </w:r>
          </w:p>
        </w:tc>
        <w:tc>
          <w:tcPr>
            <w:tcW w:w="1000"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流动图书服务</w:t>
            </w:r>
          </w:p>
        </w:tc>
        <w:tc>
          <w:tcPr>
            <w:tcW w:w="4092" w:type="dxa"/>
            <w:tcBorders>
              <w:top w:val="single" w:sz="4" w:space="0" w:color="000000"/>
              <w:left w:val="single" w:sz="4" w:space="0" w:color="000000"/>
              <w:bottom w:val="single" w:sz="4" w:space="0" w:color="000000"/>
              <w:right w:val="single" w:sz="4" w:space="0" w:color="000000"/>
            </w:tcBorders>
          </w:tcPr>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1.七</w:t>
            </w:r>
            <w:r w:rsidRPr="00AF4A17">
              <w:rPr>
                <w:rFonts w:ascii="宋体" w:eastAsia="宋体" w:hAnsi="宋体" w:cs="仿宋_GB2312" w:hint="eastAsia"/>
                <w:sz w:val="24"/>
                <w:szCs w:val="24"/>
                <w:lang w:val="zh-CN"/>
              </w:rPr>
              <w:t>个区域每年</w:t>
            </w:r>
            <w:r w:rsidRPr="00AF4A17">
              <w:rPr>
                <w:rFonts w:ascii="宋体" w:eastAsia="宋体" w:hAnsi="宋体" w:cs="仿宋_GB2312" w:hint="eastAsia"/>
                <w:sz w:val="24"/>
                <w:szCs w:val="24"/>
              </w:rPr>
              <w:t>每个区域</w:t>
            </w:r>
            <w:r w:rsidRPr="00AF4A17">
              <w:rPr>
                <w:rFonts w:ascii="宋体" w:eastAsia="宋体" w:hAnsi="宋体" w:cs="仿宋_GB2312" w:hint="eastAsia"/>
                <w:sz w:val="24"/>
                <w:szCs w:val="24"/>
                <w:lang w:val="zh-CN"/>
              </w:rPr>
              <w:t>不低于</w:t>
            </w:r>
            <w:r w:rsidRPr="00AF4A17">
              <w:rPr>
                <w:rFonts w:ascii="宋体" w:eastAsia="宋体" w:hAnsi="宋体" w:cs="仿宋_GB2312" w:hint="eastAsia"/>
                <w:sz w:val="24"/>
                <w:szCs w:val="24"/>
              </w:rPr>
              <w:t>40次（其中包含每个区域</w:t>
            </w:r>
            <w:r w:rsidRPr="00AF4A17">
              <w:rPr>
                <w:rFonts w:ascii="宋体" w:eastAsia="宋体" w:hAnsi="宋体" w:cs="仿宋_GB2312" w:hint="eastAsia"/>
                <w:sz w:val="24"/>
                <w:szCs w:val="24"/>
                <w:lang w:val="zh-CN"/>
              </w:rPr>
              <w:t>每年开展</w:t>
            </w:r>
            <w:r w:rsidRPr="00AF4A17">
              <w:rPr>
                <w:rFonts w:ascii="宋体" w:eastAsia="宋体" w:hAnsi="宋体" w:cs="仿宋_GB2312" w:hint="eastAsia"/>
                <w:sz w:val="24"/>
                <w:szCs w:val="24"/>
              </w:rPr>
              <w:t>12次以上展览活动和12次以上阅读推广活动），全年不低于280次</w:t>
            </w:r>
            <w:r w:rsidRPr="00AF4A17">
              <w:rPr>
                <w:rFonts w:ascii="宋体" w:eastAsia="宋体" w:hAnsi="宋体" w:cs="仿宋_GB2312" w:hint="eastAsia"/>
                <w:sz w:val="24"/>
                <w:szCs w:val="24"/>
                <w:lang w:val="zh-CN"/>
              </w:rPr>
              <w:t>。</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2.</w:t>
            </w:r>
            <w:r w:rsidRPr="00AF4A17">
              <w:rPr>
                <w:rFonts w:ascii="宋体" w:eastAsia="宋体" w:hAnsi="宋体" w:cs="仿宋_GB2312" w:hint="eastAsia"/>
                <w:sz w:val="24"/>
                <w:szCs w:val="24"/>
                <w:lang w:val="zh-CN"/>
              </w:rPr>
              <w:t>服务时间及标准：每次流动服务时间不少于8小时，除车辆、设备维护及天气、自然灾害等不可抗力原因，双休日、节假日</w:t>
            </w:r>
            <w:proofErr w:type="gramStart"/>
            <w:r w:rsidRPr="00AF4A17">
              <w:rPr>
                <w:rFonts w:ascii="宋体" w:eastAsia="宋体" w:hAnsi="宋体" w:cs="仿宋_GB2312" w:hint="eastAsia"/>
                <w:sz w:val="24"/>
                <w:szCs w:val="24"/>
                <w:lang w:val="zh-CN"/>
              </w:rPr>
              <w:t>须正常</w:t>
            </w:r>
            <w:proofErr w:type="gramEnd"/>
            <w:r w:rsidRPr="00AF4A17">
              <w:rPr>
                <w:rFonts w:ascii="宋体" w:eastAsia="宋体" w:hAnsi="宋体" w:cs="仿宋_GB2312" w:hint="eastAsia"/>
                <w:sz w:val="24"/>
                <w:szCs w:val="24"/>
                <w:lang w:val="zh-CN"/>
              </w:rPr>
              <w:t>服务。</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3</w:t>
            </w:r>
            <w:r w:rsidRPr="00AF4A17">
              <w:rPr>
                <w:rFonts w:ascii="宋体" w:eastAsia="宋体" w:hAnsi="宋体" w:cs="仿宋_GB2312" w:hint="eastAsia"/>
                <w:sz w:val="24"/>
                <w:szCs w:val="24"/>
                <w:lang w:val="zh-CN"/>
              </w:rPr>
              <w:t>.车身须有统一的许昌市流动图书服务车字样及标识，车辆外观整洁、干净。</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4</w:t>
            </w:r>
            <w:r w:rsidRPr="00AF4A17">
              <w:rPr>
                <w:rFonts w:ascii="宋体" w:eastAsia="宋体" w:hAnsi="宋体" w:cs="仿宋_GB2312" w:hint="eastAsia"/>
                <w:sz w:val="24"/>
                <w:szCs w:val="24"/>
                <w:lang w:val="zh-CN"/>
              </w:rPr>
              <w:t>.服务人员为经过专业技能培训的专业服务人员，具备一定的图书馆专业知识、专业技能，服务车司机及服务人员工作时</w:t>
            </w:r>
            <w:proofErr w:type="gramStart"/>
            <w:r w:rsidRPr="00AF4A17">
              <w:rPr>
                <w:rFonts w:ascii="宋体" w:eastAsia="宋体" w:hAnsi="宋体" w:cs="仿宋_GB2312" w:hint="eastAsia"/>
                <w:sz w:val="24"/>
                <w:szCs w:val="24"/>
                <w:lang w:val="zh-CN"/>
              </w:rPr>
              <w:t>须着</w:t>
            </w:r>
            <w:proofErr w:type="gramEnd"/>
            <w:r w:rsidRPr="00AF4A17">
              <w:rPr>
                <w:rFonts w:ascii="宋体" w:eastAsia="宋体" w:hAnsi="宋体" w:cs="仿宋_GB2312" w:hint="eastAsia"/>
                <w:sz w:val="24"/>
                <w:szCs w:val="24"/>
                <w:lang w:val="zh-CN"/>
              </w:rPr>
              <w:t>统一工作装，工作装有明显的标识，同时佩带工作证。</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5</w:t>
            </w:r>
            <w:r w:rsidRPr="00AF4A17">
              <w:rPr>
                <w:rFonts w:ascii="宋体" w:eastAsia="宋体" w:hAnsi="宋体" w:cs="仿宋_GB2312" w:hint="eastAsia"/>
                <w:sz w:val="24"/>
                <w:szCs w:val="24"/>
                <w:lang w:val="zh-CN"/>
              </w:rPr>
              <w:t>.服务人员在回答现场读者问题时，按照采购人提供的相关服务介绍及服务内容，耐心回答读者提问。</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6</w:t>
            </w:r>
            <w:r w:rsidRPr="00AF4A17">
              <w:rPr>
                <w:rFonts w:ascii="宋体" w:eastAsia="宋体" w:hAnsi="宋体" w:cs="仿宋_GB2312" w:hint="eastAsia"/>
                <w:sz w:val="24"/>
                <w:szCs w:val="24"/>
                <w:lang w:val="zh-CN"/>
              </w:rPr>
              <w:t>.服务人员在执行现场服务业务时，须有详细的服务作业任务单。</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7</w:t>
            </w:r>
            <w:r w:rsidRPr="00AF4A17">
              <w:rPr>
                <w:rFonts w:ascii="宋体" w:eastAsia="宋体" w:hAnsi="宋体" w:cs="仿宋_GB2312" w:hint="eastAsia"/>
                <w:sz w:val="24"/>
                <w:szCs w:val="24"/>
                <w:lang w:val="zh-CN"/>
              </w:rPr>
              <w:t>.服务人员每次到达服务点时，需对服务点周围的环境进行保洁整理作业，保障服务点环境清洁。</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8</w:t>
            </w:r>
            <w:r w:rsidRPr="00AF4A17">
              <w:rPr>
                <w:rFonts w:ascii="宋体" w:eastAsia="宋体" w:hAnsi="宋体" w:cs="仿宋_GB2312" w:hint="eastAsia"/>
                <w:sz w:val="24"/>
                <w:szCs w:val="24"/>
                <w:lang w:val="zh-CN"/>
              </w:rPr>
              <w:t>.定期在各服务点进行集中处理读者问题，比如:“图书逾期罚款”问题、“办理读者证”问题。</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9</w:t>
            </w:r>
            <w:r w:rsidRPr="00AF4A17">
              <w:rPr>
                <w:rFonts w:ascii="宋体" w:eastAsia="宋体" w:hAnsi="宋体" w:cs="仿宋_GB2312" w:hint="eastAsia"/>
                <w:sz w:val="24"/>
                <w:szCs w:val="24"/>
                <w:lang w:val="zh-CN"/>
              </w:rPr>
              <w:t>.服务人员及与图书馆之间的图书物流资产管理须有科学规范管理，并由专人配合按照采购人的操作规范进行文献配</w:t>
            </w:r>
            <w:r w:rsidRPr="00AF4A17">
              <w:rPr>
                <w:rFonts w:ascii="宋体" w:eastAsia="宋体" w:hAnsi="宋体" w:cs="仿宋_GB2312" w:hint="eastAsia"/>
                <w:sz w:val="24"/>
                <w:szCs w:val="24"/>
                <w:lang w:val="zh-CN"/>
              </w:rPr>
              <w:lastRenderedPageBreak/>
              <w:t>送登记与核销。</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10</w:t>
            </w:r>
            <w:r w:rsidRPr="00AF4A17">
              <w:rPr>
                <w:rFonts w:ascii="宋体" w:eastAsia="宋体" w:hAnsi="宋体" w:cs="仿宋_GB2312" w:hint="eastAsia"/>
                <w:sz w:val="24"/>
                <w:szCs w:val="24"/>
                <w:lang w:val="zh-CN"/>
              </w:rPr>
              <w:t>.流动图书服务车</w:t>
            </w:r>
            <w:r w:rsidRPr="00AF4A17">
              <w:rPr>
                <w:rFonts w:ascii="宋体" w:eastAsia="宋体" w:hAnsi="宋体" w:cs="仿宋_GB2312" w:hint="eastAsia"/>
                <w:sz w:val="24"/>
                <w:szCs w:val="24"/>
              </w:rPr>
              <w:t>在</w:t>
            </w:r>
            <w:r w:rsidRPr="00AF4A17">
              <w:rPr>
                <w:rFonts w:ascii="宋体" w:eastAsia="宋体" w:hAnsi="宋体" w:cs="仿宋_GB2312" w:hint="eastAsia"/>
                <w:sz w:val="24"/>
                <w:szCs w:val="24"/>
                <w:lang w:val="zh-CN"/>
              </w:rPr>
              <w:t>调配书库图书的出库/入库须采用“专业的图书物流管理软件”进行操作和处理。</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r w:rsidRPr="00AF4A17">
              <w:rPr>
                <w:rFonts w:ascii="宋体" w:eastAsia="宋体" w:hAnsi="宋体" w:cs="仿宋_GB2312" w:hint="eastAsia"/>
                <w:sz w:val="24"/>
                <w:szCs w:val="24"/>
              </w:rPr>
              <w:t>1</w:t>
            </w:r>
            <w:r w:rsidRPr="00AF4A17">
              <w:rPr>
                <w:rFonts w:ascii="宋体" w:eastAsia="宋体" w:hAnsi="宋体" w:cs="仿宋_GB2312" w:hint="eastAsia"/>
                <w:sz w:val="24"/>
                <w:szCs w:val="24"/>
                <w:lang w:val="zh-CN"/>
              </w:rPr>
              <w:t>.如在作业过程中发现数据与实体有任何误差，及时与采购方工作人员进行核实、确认和处理。</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r w:rsidRPr="00AF4A17">
              <w:rPr>
                <w:rFonts w:ascii="宋体" w:eastAsia="宋体" w:hAnsi="宋体" w:cs="仿宋_GB2312" w:hint="eastAsia"/>
                <w:sz w:val="24"/>
                <w:szCs w:val="24"/>
              </w:rPr>
              <w:t>2</w:t>
            </w:r>
            <w:r w:rsidRPr="00AF4A17">
              <w:rPr>
                <w:rFonts w:ascii="宋体" w:eastAsia="宋体" w:hAnsi="宋体" w:cs="仿宋_GB2312" w:hint="eastAsia"/>
                <w:sz w:val="24"/>
                <w:szCs w:val="24"/>
                <w:lang w:val="zh-CN"/>
              </w:rPr>
              <w:t>.流动图书服务车出现服务延期、延误等情况时需及时</w:t>
            </w:r>
            <w:r w:rsidRPr="00AF4A17">
              <w:rPr>
                <w:rFonts w:ascii="宋体" w:eastAsia="宋体" w:hAnsi="宋体" w:cs="仿宋_GB2312" w:hint="eastAsia"/>
                <w:sz w:val="24"/>
                <w:szCs w:val="24"/>
              </w:rPr>
              <w:t>向</w:t>
            </w:r>
            <w:r w:rsidRPr="00AF4A17">
              <w:rPr>
                <w:rFonts w:ascii="宋体" w:eastAsia="宋体" w:hAnsi="宋体" w:cs="仿宋_GB2312" w:hint="eastAsia"/>
                <w:sz w:val="24"/>
                <w:szCs w:val="24"/>
                <w:lang w:val="zh-CN"/>
              </w:rPr>
              <w:t>采购人报告。</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r w:rsidRPr="00AF4A17">
              <w:rPr>
                <w:rFonts w:ascii="宋体" w:eastAsia="宋体" w:hAnsi="宋体" w:cs="仿宋_GB2312" w:hint="eastAsia"/>
                <w:sz w:val="24"/>
                <w:szCs w:val="24"/>
              </w:rPr>
              <w:t>3</w:t>
            </w:r>
            <w:r w:rsidRPr="00AF4A17">
              <w:rPr>
                <w:rFonts w:ascii="宋体" w:eastAsia="宋体" w:hAnsi="宋体" w:cs="仿宋_GB2312" w:hint="eastAsia"/>
                <w:sz w:val="24"/>
                <w:szCs w:val="24"/>
                <w:lang w:val="zh-CN"/>
              </w:rPr>
              <w:t>.须制订服务配送及管理业务统计数据和报表，每月定期向采购人进行通报和核对。</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r w:rsidRPr="00AF4A17">
              <w:rPr>
                <w:rFonts w:ascii="宋体" w:eastAsia="宋体" w:hAnsi="宋体" w:cs="仿宋_GB2312" w:hint="eastAsia"/>
                <w:sz w:val="24"/>
                <w:szCs w:val="24"/>
              </w:rPr>
              <w:t>4</w:t>
            </w:r>
            <w:r w:rsidRPr="00AF4A17">
              <w:rPr>
                <w:rFonts w:ascii="宋体" w:eastAsia="宋体" w:hAnsi="宋体" w:cs="仿宋_GB2312" w:hint="eastAsia"/>
                <w:sz w:val="24"/>
                <w:szCs w:val="24"/>
                <w:lang w:val="zh-CN"/>
              </w:rPr>
              <w:t>.流动图书服务车</w:t>
            </w:r>
            <w:r w:rsidRPr="00AF4A17">
              <w:rPr>
                <w:rFonts w:ascii="宋体" w:eastAsia="宋体" w:hAnsi="宋体" w:cs="仿宋_GB2312" w:hint="eastAsia"/>
                <w:sz w:val="24"/>
                <w:szCs w:val="24"/>
              </w:rPr>
              <w:t>图书借还</w:t>
            </w:r>
            <w:r w:rsidRPr="00AF4A17">
              <w:rPr>
                <w:rFonts w:ascii="宋体" w:eastAsia="宋体" w:hAnsi="宋体" w:cs="仿宋_GB2312" w:hint="eastAsia"/>
                <w:sz w:val="24"/>
                <w:szCs w:val="24"/>
                <w:lang w:val="zh-CN"/>
              </w:rPr>
              <w:t>业务数据实现后台业务系统的数据共享。</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lang w:val="zh-CN"/>
              </w:rPr>
              <w:t>1</w:t>
            </w:r>
            <w:r w:rsidRPr="00AF4A17">
              <w:rPr>
                <w:rFonts w:ascii="宋体" w:eastAsia="宋体" w:hAnsi="宋体" w:cs="仿宋_GB2312" w:hint="eastAsia"/>
                <w:sz w:val="24"/>
                <w:szCs w:val="24"/>
              </w:rPr>
              <w:t>5</w:t>
            </w:r>
            <w:r w:rsidRPr="00AF4A17">
              <w:rPr>
                <w:rFonts w:ascii="宋体" w:eastAsia="宋体" w:hAnsi="宋体" w:cs="仿宋_GB2312" w:hint="eastAsia"/>
                <w:sz w:val="24"/>
                <w:szCs w:val="24"/>
                <w:lang w:val="zh-CN"/>
              </w:rPr>
              <w:t>.流动图书服务车的电子资源借阅</w:t>
            </w:r>
            <w:proofErr w:type="gramStart"/>
            <w:r w:rsidRPr="00AF4A17">
              <w:rPr>
                <w:rFonts w:ascii="宋体" w:eastAsia="宋体" w:hAnsi="宋体" w:cs="仿宋_GB2312" w:hint="eastAsia"/>
                <w:sz w:val="24"/>
                <w:szCs w:val="24"/>
                <w:lang w:val="zh-CN"/>
              </w:rPr>
              <w:t>机保证</w:t>
            </w:r>
            <w:proofErr w:type="gramEnd"/>
            <w:r w:rsidRPr="00AF4A17">
              <w:rPr>
                <w:rFonts w:ascii="宋体" w:eastAsia="宋体" w:hAnsi="宋体" w:cs="仿宋_GB2312" w:hint="eastAsia"/>
                <w:sz w:val="24"/>
                <w:szCs w:val="24"/>
                <w:lang w:val="zh-CN"/>
              </w:rPr>
              <w:t>数据实时更新。</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16</w:t>
            </w:r>
            <w:r w:rsidRPr="00AF4A17">
              <w:rPr>
                <w:rFonts w:ascii="宋体" w:eastAsia="宋体" w:hAnsi="宋体" w:cs="仿宋_GB2312" w:hint="eastAsia"/>
                <w:sz w:val="24"/>
                <w:szCs w:val="24"/>
                <w:lang w:val="zh-CN"/>
              </w:rPr>
              <w:t>.借阅机内epub</w:t>
            </w:r>
            <w:proofErr w:type="gramStart"/>
            <w:r w:rsidRPr="00AF4A17">
              <w:rPr>
                <w:rFonts w:ascii="宋体" w:eastAsia="宋体" w:hAnsi="宋体" w:cs="仿宋_GB2312" w:hint="eastAsia"/>
                <w:sz w:val="24"/>
                <w:szCs w:val="24"/>
                <w:lang w:val="zh-CN"/>
              </w:rPr>
              <w:t>格式电</w:t>
            </w:r>
            <w:proofErr w:type="gramEnd"/>
            <w:r w:rsidRPr="00AF4A17">
              <w:rPr>
                <w:rFonts w:ascii="宋体" w:eastAsia="宋体" w:hAnsi="宋体" w:cs="仿宋_GB2312" w:hint="eastAsia"/>
                <w:sz w:val="24"/>
                <w:szCs w:val="24"/>
                <w:lang w:val="zh-CN"/>
              </w:rPr>
              <w:t>子书数量</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5000种，且每月更新</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150种。全部内容均为正版授权。每册电子书均提供精美高清的图片与资源简介预览。经典读物及畅销内容</w:t>
            </w:r>
            <w:r w:rsidRPr="00AF4A17">
              <w:rPr>
                <w:rFonts w:ascii="宋体" w:eastAsia="宋体" w:hAnsi="宋体" w:cs="仿宋_GB2312"/>
                <w:sz w:val="24"/>
                <w:szCs w:val="24"/>
                <w:lang w:val="en"/>
              </w:rPr>
              <w:t>≥</w:t>
            </w:r>
            <w:r w:rsidRPr="00AF4A17">
              <w:rPr>
                <w:rFonts w:ascii="宋体" w:eastAsia="宋体" w:hAnsi="宋体" w:cs="仿宋_GB2312" w:hint="eastAsia"/>
                <w:sz w:val="24"/>
                <w:szCs w:val="24"/>
                <w:lang w:val="zh-CN"/>
              </w:rPr>
              <w:t>3000种。</w:t>
            </w:r>
          </w:p>
          <w:p w:rsidR="00AF4A17" w:rsidRPr="00AF4A17" w:rsidRDefault="00AF4A17" w:rsidP="00AF4A17">
            <w:pPr>
              <w:rPr>
                <w:rFonts w:ascii="宋体" w:eastAsia="宋体" w:hAnsi="宋体" w:cs="仿宋_GB2312"/>
                <w:sz w:val="24"/>
                <w:szCs w:val="24"/>
                <w:lang w:val="zh-CN"/>
              </w:rPr>
            </w:pPr>
            <w:r w:rsidRPr="00AF4A17">
              <w:rPr>
                <w:rFonts w:ascii="宋体" w:eastAsia="宋体" w:hAnsi="宋体" w:cs="仿宋_GB2312" w:hint="eastAsia"/>
                <w:sz w:val="24"/>
                <w:szCs w:val="24"/>
              </w:rPr>
              <w:t>17</w:t>
            </w:r>
            <w:r w:rsidRPr="00AF4A17">
              <w:rPr>
                <w:rFonts w:ascii="宋体" w:eastAsia="宋体" w:hAnsi="宋体" w:cs="仿宋_GB2312" w:hint="eastAsia"/>
                <w:sz w:val="24"/>
                <w:szCs w:val="24"/>
                <w:lang w:val="zh-CN"/>
              </w:rPr>
              <w:t>.期刊数量</w:t>
            </w:r>
            <w:r w:rsidRPr="00AF4A17">
              <w:rPr>
                <w:rFonts w:ascii="宋体" w:eastAsia="宋体" w:hAnsi="宋体" w:cs="仿宋_GB2312"/>
                <w:sz w:val="24"/>
                <w:szCs w:val="24"/>
                <w:lang w:val="en"/>
              </w:rPr>
              <w:t>≥</w:t>
            </w:r>
            <w:r w:rsidRPr="00AF4A17">
              <w:rPr>
                <w:rFonts w:ascii="宋体" w:eastAsia="宋体" w:hAnsi="宋体" w:cs="仿宋_GB2312" w:hint="eastAsia"/>
                <w:sz w:val="24"/>
                <w:szCs w:val="24"/>
              </w:rPr>
              <w:t>400</w:t>
            </w:r>
            <w:r w:rsidRPr="00AF4A17">
              <w:rPr>
                <w:rFonts w:ascii="宋体" w:eastAsia="宋体" w:hAnsi="宋体" w:cs="仿宋_GB2312" w:hint="eastAsia"/>
                <w:sz w:val="24"/>
                <w:szCs w:val="24"/>
                <w:lang w:val="zh-CN"/>
              </w:rPr>
              <w:t>种，全部内容均为正版授权。</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lastRenderedPageBreak/>
              <w:t>次</w:t>
            </w:r>
          </w:p>
        </w:tc>
        <w:tc>
          <w:tcPr>
            <w:tcW w:w="778"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lang w:val="zh-CN"/>
              </w:rPr>
            </w:pPr>
            <w:r w:rsidRPr="00AF4A17">
              <w:rPr>
                <w:rFonts w:ascii="宋体" w:eastAsia="宋体" w:hAnsi="宋体" w:cs="仿宋_GB2312" w:hint="eastAsia"/>
                <w:sz w:val="24"/>
                <w:szCs w:val="24"/>
                <w:lang w:val="zh-CN"/>
              </w:rPr>
              <w:t>840</w:t>
            </w:r>
          </w:p>
        </w:tc>
        <w:tc>
          <w:tcPr>
            <w:tcW w:w="1296" w:type="dxa"/>
            <w:tcBorders>
              <w:top w:val="single" w:sz="4" w:space="0" w:color="000000"/>
              <w:left w:val="single" w:sz="4" w:space="0" w:color="000000"/>
              <w:bottom w:val="single" w:sz="4" w:space="0" w:color="000000"/>
              <w:right w:val="single" w:sz="4" w:space="0" w:color="000000"/>
            </w:tcBorders>
            <w:vAlign w:val="center"/>
          </w:tcPr>
          <w:p w:rsidR="00AF4A17" w:rsidRPr="00AF4A17" w:rsidRDefault="00AF4A17" w:rsidP="00AF4A17">
            <w:pPr>
              <w:spacing w:before="120" w:after="120"/>
              <w:jc w:val="center"/>
              <w:rPr>
                <w:rFonts w:ascii="宋体" w:eastAsia="宋体" w:hAnsi="宋体" w:cs="仿宋_GB2312"/>
                <w:sz w:val="24"/>
                <w:szCs w:val="24"/>
              </w:rPr>
            </w:pPr>
            <w:r w:rsidRPr="00AF4A17">
              <w:rPr>
                <w:rFonts w:ascii="宋体" w:eastAsia="宋体" w:hAnsi="宋体" w:cs="仿宋_GB2312" w:hint="eastAsia"/>
                <w:sz w:val="24"/>
                <w:szCs w:val="24"/>
              </w:rPr>
              <w:t>其他未列明行业</w:t>
            </w:r>
          </w:p>
        </w:tc>
      </w:tr>
    </w:tbl>
    <w:p w:rsidR="00AF4A17" w:rsidRDefault="00AF4A17">
      <w:pPr>
        <w:widowControl/>
        <w:shd w:val="clear" w:color="auto" w:fill="FFFFFF"/>
        <w:spacing w:line="360" w:lineRule="auto"/>
        <w:ind w:firstLineChars="200" w:firstLine="482"/>
        <w:contextualSpacing/>
        <w:jc w:val="left"/>
        <w:rPr>
          <w:rFonts w:asciiTheme="minorEastAsia" w:hAnsiTheme="minorEastAsia" w:cs="黑体"/>
          <w:b/>
          <w:bCs/>
          <w:sz w:val="24"/>
          <w:szCs w:val="24"/>
          <w:shd w:val="clear" w:color="auto" w:fill="FFFFFF"/>
        </w:rPr>
      </w:pPr>
    </w:p>
    <w:p w:rsidR="007E71CE" w:rsidRDefault="00D5173F">
      <w:pPr>
        <w:spacing w:line="360" w:lineRule="auto"/>
        <w:ind w:firstLineChars="200" w:firstLine="482"/>
        <w:contextualSpacing/>
        <w:rPr>
          <w:rFonts w:asciiTheme="minorEastAsia" w:hAnsiTheme="minorEastAsia" w:cs="微软雅黑"/>
          <w:b/>
          <w:sz w:val="24"/>
          <w:szCs w:val="24"/>
        </w:rPr>
      </w:pPr>
      <w:r>
        <w:rPr>
          <w:rFonts w:asciiTheme="minorEastAsia" w:hAnsiTheme="minorEastAsia" w:cs="微软雅黑" w:hint="eastAsia"/>
          <w:b/>
          <w:sz w:val="24"/>
          <w:szCs w:val="24"/>
        </w:rPr>
        <w:t>本采购清单中所列技术规格或主要参数为最低要求，</w:t>
      </w:r>
      <w:r w:rsidR="0091458D">
        <w:rPr>
          <w:rFonts w:asciiTheme="minorEastAsia" w:hAnsiTheme="minorEastAsia" w:cs="微软雅黑" w:hint="eastAsia"/>
          <w:b/>
          <w:sz w:val="24"/>
          <w:szCs w:val="24"/>
        </w:rPr>
        <w:t>需对上述参数进行实质性响应，</w:t>
      </w:r>
      <w:r>
        <w:rPr>
          <w:rFonts w:asciiTheme="minorEastAsia" w:hAnsiTheme="minorEastAsia" w:cs="微软雅黑" w:hint="eastAsia"/>
          <w:b/>
          <w:sz w:val="24"/>
          <w:szCs w:val="24"/>
        </w:rPr>
        <w:t>不允许负偏离，否则将承担其投标被视为非实质性响应投标的风险。</w:t>
      </w:r>
    </w:p>
    <w:p w:rsidR="007E71CE" w:rsidRDefault="00D5173F">
      <w:pPr>
        <w:widowControl/>
        <w:shd w:val="clear" w:color="auto" w:fill="FFFFFF"/>
        <w:spacing w:line="360" w:lineRule="auto"/>
        <w:ind w:firstLine="600"/>
        <w:contextualSpacing/>
        <w:jc w:val="left"/>
        <w:rPr>
          <w:rFonts w:asciiTheme="minorEastAsia" w:hAnsiTheme="minorEastAsia" w:cs="黑体"/>
          <w:b/>
          <w:bCs/>
          <w:sz w:val="24"/>
          <w:szCs w:val="24"/>
          <w:shd w:val="clear" w:color="auto" w:fill="FFFFFF"/>
        </w:rPr>
      </w:pPr>
      <w:r>
        <w:rPr>
          <w:rFonts w:asciiTheme="minorEastAsia" w:hAnsiTheme="minorEastAsia" w:cs="黑体" w:hint="eastAsia"/>
          <w:b/>
          <w:bCs/>
          <w:sz w:val="24"/>
          <w:szCs w:val="24"/>
          <w:shd w:val="clear" w:color="auto" w:fill="FFFFFF"/>
        </w:rPr>
        <w:t>三、技术要求</w:t>
      </w:r>
    </w:p>
    <w:p w:rsidR="000C1571" w:rsidRDefault="000C1571" w:rsidP="000C1571">
      <w:pPr>
        <w:widowControl/>
        <w:shd w:val="clear" w:color="auto" w:fill="FFFFFF"/>
        <w:spacing w:line="360" w:lineRule="auto"/>
        <w:ind w:firstLineChars="200" w:firstLine="480"/>
        <w:contextualSpacing/>
        <w:jc w:val="left"/>
        <w:rPr>
          <w:rFonts w:asciiTheme="minorEastAsia" w:hAnsiTheme="minorEastAsia" w:cs="仿宋_GB2312"/>
          <w:sz w:val="24"/>
          <w:szCs w:val="24"/>
          <w:lang w:val="zh-CN"/>
        </w:rPr>
      </w:pPr>
      <w:r>
        <w:rPr>
          <w:rFonts w:asciiTheme="minorEastAsia" w:hAnsiTheme="minorEastAsia" w:cs="仿宋_GB2312" w:hint="eastAsia"/>
          <w:sz w:val="24"/>
          <w:szCs w:val="24"/>
          <w:lang w:val="zh-CN"/>
        </w:rPr>
        <w:t>（1）流动图书馆服务设施（采购清单序号</w:t>
      </w:r>
      <w:r>
        <w:rPr>
          <w:rFonts w:asciiTheme="minorEastAsia" w:hAnsiTheme="minorEastAsia" w:cs="仿宋_GB2312" w:hint="eastAsia"/>
          <w:sz w:val="24"/>
          <w:szCs w:val="24"/>
        </w:rPr>
        <w:t>3</w:t>
      </w:r>
      <w:r>
        <w:rPr>
          <w:rFonts w:asciiTheme="minorEastAsia" w:hAnsiTheme="minorEastAsia" w:cs="仿宋_GB2312" w:hint="eastAsia"/>
          <w:sz w:val="24"/>
          <w:szCs w:val="24"/>
          <w:lang w:val="zh-CN"/>
        </w:rPr>
        <w:t>）馆员工作站（含PC）须与市图书馆目前采用的RFID智能设备工作频率保持一致（高频13.56MHz）。</w:t>
      </w:r>
    </w:p>
    <w:p w:rsidR="000C1571" w:rsidRDefault="000C1571" w:rsidP="000C1571">
      <w:pPr>
        <w:widowControl/>
        <w:shd w:val="clear" w:color="auto" w:fill="FFFFFF"/>
        <w:spacing w:line="360" w:lineRule="auto"/>
        <w:ind w:firstLineChars="200" w:firstLine="480"/>
        <w:contextualSpacing/>
        <w:jc w:val="left"/>
        <w:rPr>
          <w:rFonts w:asciiTheme="minorEastAsia" w:hAnsiTheme="minorEastAsia" w:cs="仿宋_GB2312"/>
          <w:sz w:val="24"/>
          <w:szCs w:val="24"/>
          <w:lang w:val="zh-CN"/>
        </w:rPr>
      </w:pPr>
      <w:r>
        <w:rPr>
          <w:rFonts w:asciiTheme="minorEastAsia" w:hAnsiTheme="minorEastAsia" w:cs="仿宋_GB2312" w:hint="eastAsia"/>
          <w:sz w:val="24"/>
          <w:szCs w:val="24"/>
          <w:lang w:val="zh-CN"/>
        </w:rPr>
        <w:t>（2）流动图书馆服务设施（采购清单序号</w:t>
      </w:r>
      <w:r>
        <w:rPr>
          <w:rFonts w:asciiTheme="minorEastAsia" w:hAnsiTheme="minorEastAsia" w:cs="仿宋_GB2312" w:hint="eastAsia"/>
          <w:sz w:val="24"/>
          <w:szCs w:val="24"/>
        </w:rPr>
        <w:t>3</w:t>
      </w:r>
      <w:r>
        <w:rPr>
          <w:rFonts w:asciiTheme="minorEastAsia" w:hAnsiTheme="minorEastAsia" w:cs="仿宋_GB2312" w:hint="eastAsia"/>
          <w:sz w:val="24"/>
          <w:szCs w:val="24"/>
          <w:lang w:val="zh-CN"/>
        </w:rPr>
        <w:t>）RFID图书标签须与市图书馆目前采用的RFID智能标签工作频率保持一致（高频13.56MHz）。</w:t>
      </w:r>
    </w:p>
    <w:p w:rsidR="007E71CE" w:rsidRDefault="00D5173F">
      <w:pPr>
        <w:widowControl/>
        <w:shd w:val="clear" w:color="auto" w:fill="FFFFFF"/>
        <w:spacing w:line="360" w:lineRule="auto"/>
        <w:ind w:firstLine="600"/>
        <w:contextualSpacing/>
        <w:jc w:val="left"/>
        <w:rPr>
          <w:rFonts w:asciiTheme="minorEastAsia" w:hAnsiTheme="minorEastAsia" w:cs="黑体"/>
          <w:b/>
          <w:bCs/>
          <w:sz w:val="24"/>
          <w:szCs w:val="24"/>
          <w:shd w:val="clear" w:color="auto" w:fill="FFFFFF"/>
        </w:rPr>
      </w:pPr>
      <w:r>
        <w:rPr>
          <w:rFonts w:asciiTheme="minorEastAsia" w:hAnsiTheme="minorEastAsia" w:cs="黑体" w:hint="eastAsia"/>
          <w:b/>
          <w:bCs/>
          <w:sz w:val="24"/>
          <w:szCs w:val="24"/>
          <w:shd w:val="clear" w:color="auto" w:fill="FFFFFF"/>
        </w:rPr>
        <w:t>四、商务要求</w:t>
      </w:r>
    </w:p>
    <w:p w:rsidR="007E71CE" w:rsidRDefault="00D5173F">
      <w:pPr>
        <w:widowControl/>
        <w:shd w:val="clear" w:color="auto" w:fill="FFFFFF"/>
        <w:spacing w:line="360" w:lineRule="auto"/>
        <w:ind w:firstLineChars="200" w:firstLine="480"/>
        <w:contextualSpacing/>
        <w:jc w:val="left"/>
        <w:rPr>
          <w:rFonts w:ascii="宋体" w:eastAsia="宋体" w:hAnsi="Calibri" w:cs="宋体"/>
          <w:kern w:val="0"/>
          <w:sz w:val="24"/>
          <w:szCs w:val="24"/>
          <w:lang w:val="zh-CN"/>
        </w:rPr>
      </w:pPr>
      <w:r>
        <w:rPr>
          <w:rFonts w:ascii="宋体" w:eastAsia="宋体" w:hAnsi="Calibri" w:cs="宋体" w:hint="eastAsia"/>
          <w:kern w:val="0"/>
          <w:sz w:val="24"/>
          <w:szCs w:val="24"/>
          <w:lang w:val="zh-CN"/>
        </w:rPr>
        <w:t>1</w:t>
      </w:r>
      <w:r>
        <w:rPr>
          <w:rFonts w:ascii="宋体" w:eastAsia="宋体" w:hAnsi="Calibri" w:cs="宋体" w:hint="eastAsia"/>
          <w:kern w:val="0"/>
          <w:sz w:val="24"/>
          <w:szCs w:val="24"/>
        </w:rPr>
        <w:t>.</w:t>
      </w:r>
      <w:r>
        <w:rPr>
          <w:rFonts w:ascii="宋体" w:eastAsia="宋体" w:hAnsi="Calibri" w:cs="宋体" w:hint="eastAsia"/>
          <w:kern w:val="0"/>
          <w:sz w:val="24"/>
          <w:szCs w:val="24"/>
          <w:lang w:val="zh-CN"/>
        </w:rPr>
        <w:t>交付（实施）时间（期限）：</w:t>
      </w:r>
      <w:r w:rsidR="0066503D" w:rsidRPr="0066503D">
        <w:rPr>
          <w:rFonts w:ascii="宋体" w:eastAsia="宋体" w:hAnsi="Calibri" w:cs="宋体" w:hint="eastAsia"/>
          <w:kern w:val="0"/>
          <w:sz w:val="24"/>
          <w:szCs w:val="24"/>
          <w:lang w:val="zh-CN"/>
        </w:rPr>
        <w:t>自合同生效之日起60</w:t>
      </w:r>
      <w:proofErr w:type="gramStart"/>
      <w:r w:rsidR="0066503D" w:rsidRPr="0066503D">
        <w:rPr>
          <w:rFonts w:ascii="宋体" w:eastAsia="宋体" w:hAnsi="Calibri" w:cs="宋体" w:hint="eastAsia"/>
          <w:kern w:val="0"/>
          <w:sz w:val="24"/>
          <w:szCs w:val="24"/>
          <w:lang w:val="zh-CN"/>
        </w:rPr>
        <w:t>日历天</w:t>
      </w:r>
      <w:proofErr w:type="gramEnd"/>
      <w:r w:rsidR="0066503D" w:rsidRPr="0066503D">
        <w:rPr>
          <w:rFonts w:ascii="宋体" w:eastAsia="宋体" w:hAnsi="Calibri" w:cs="宋体" w:hint="eastAsia"/>
          <w:kern w:val="0"/>
          <w:sz w:val="24"/>
          <w:szCs w:val="24"/>
          <w:lang w:val="zh-CN"/>
        </w:rPr>
        <w:t>内交付。</w:t>
      </w:r>
      <w:r w:rsidR="0066503D">
        <w:rPr>
          <w:rFonts w:ascii="宋体" w:eastAsia="宋体" w:hAnsi="Calibri" w:cs="宋体"/>
          <w:kern w:val="0"/>
          <w:sz w:val="24"/>
          <w:szCs w:val="24"/>
          <w:lang w:val="zh-CN"/>
        </w:rPr>
        <w:t xml:space="preserve"> </w:t>
      </w:r>
    </w:p>
    <w:p w:rsidR="007E71CE" w:rsidRDefault="00D5173F">
      <w:pPr>
        <w:widowControl/>
        <w:shd w:val="clear" w:color="auto" w:fill="FFFFFF"/>
        <w:spacing w:line="360" w:lineRule="auto"/>
        <w:ind w:firstLineChars="200" w:firstLine="480"/>
        <w:contextualSpacing/>
        <w:jc w:val="left"/>
        <w:rPr>
          <w:rFonts w:ascii="宋体" w:eastAsia="宋体" w:hAnsi="Calibri" w:cs="宋体"/>
          <w:kern w:val="0"/>
          <w:sz w:val="24"/>
          <w:szCs w:val="24"/>
        </w:rPr>
      </w:pPr>
      <w:r>
        <w:rPr>
          <w:rFonts w:ascii="宋体" w:eastAsia="宋体" w:hAnsi="Calibri" w:cs="宋体" w:hint="eastAsia"/>
          <w:kern w:val="0"/>
          <w:sz w:val="24"/>
          <w:szCs w:val="24"/>
          <w:lang w:val="zh-CN"/>
        </w:rPr>
        <w:t>2</w:t>
      </w:r>
      <w:r>
        <w:rPr>
          <w:rFonts w:ascii="宋体" w:eastAsia="宋体" w:hAnsi="Calibri" w:cs="宋体" w:hint="eastAsia"/>
          <w:kern w:val="0"/>
          <w:sz w:val="24"/>
          <w:szCs w:val="24"/>
        </w:rPr>
        <w:t>.</w:t>
      </w:r>
      <w:r>
        <w:rPr>
          <w:rFonts w:ascii="宋体" w:eastAsia="宋体" w:hAnsi="Calibri" w:cs="宋体" w:hint="eastAsia"/>
          <w:kern w:val="0"/>
          <w:sz w:val="24"/>
          <w:szCs w:val="24"/>
          <w:lang w:val="zh-CN"/>
        </w:rPr>
        <w:t>交付（实施）地点（范围）：市本级及</w:t>
      </w:r>
      <w:r>
        <w:rPr>
          <w:rFonts w:ascii="宋体" w:eastAsia="宋体" w:hAnsi="Calibri" w:cs="宋体" w:hint="eastAsia"/>
          <w:kern w:val="0"/>
          <w:sz w:val="24"/>
          <w:szCs w:val="24"/>
        </w:rPr>
        <w:t>6个县（市、区）</w:t>
      </w:r>
    </w:p>
    <w:p w:rsidR="007E71CE" w:rsidRDefault="00D5173F">
      <w:pPr>
        <w:widowControl/>
        <w:shd w:val="clear" w:color="auto" w:fill="FFFFFF"/>
        <w:spacing w:line="360" w:lineRule="auto"/>
        <w:ind w:firstLineChars="200" w:firstLine="480"/>
        <w:contextualSpacing/>
        <w:jc w:val="left"/>
        <w:rPr>
          <w:rFonts w:ascii="宋体" w:eastAsia="宋体" w:hAnsi="Calibri" w:cs="宋体"/>
          <w:kern w:val="0"/>
          <w:sz w:val="24"/>
          <w:szCs w:val="24"/>
          <w:lang w:val="zh-CN"/>
        </w:rPr>
      </w:pPr>
      <w:r>
        <w:rPr>
          <w:rFonts w:ascii="宋体" w:eastAsia="宋体" w:hAnsi="Calibri" w:cs="宋体" w:hint="eastAsia"/>
          <w:kern w:val="0"/>
          <w:sz w:val="24"/>
          <w:szCs w:val="24"/>
          <w:lang w:val="zh-CN"/>
        </w:rPr>
        <w:t>3</w:t>
      </w:r>
      <w:r>
        <w:rPr>
          <w:rFonts w:ascii="宋体" w:eastAsia="宋体" w:hAnsi="Calibri" w:cs="宋体" w:hint="eastAsia"/>
          <w:kern w:val="0"/>
          <w:sz w:val="24"/>
          <w:szCs w:val="24"/>
        </w:rPr>
        <w:t>.</w:t>
      </w:r>
      <w:r>
        <w:rPr>
          <w:rFonts w:ascii="宋体" w:eastAsia="宋体" w:hAnsi="Calibri" w:cs="宋体" w:hint="eastAsia"/>
          <w:kern w:val="0"/>
          <w:sz w:val="24"/>
          <w:szCs w:val="24"/>
          <w:lang w:val="zh-CN"/>
        </w:rPr>
        <w:t>付款条件：</w:t>
      </w:r>
    </w:p>
    <w:p w:rsidR="007E71CE" w:rsidRDefault="00D5173F">
      <w:pPr>
        <w:widowControl/>
        <w:shd w:val="clear" w:color="auto" w:fill="FFFFFF"/>
        <w:spacing w:line="360" w:lineRule="auto"/>
        <w:ind w:firstLineChars="200" w:firstLine="480"/>
        <w:contextualSpacing/>
        <w:jc w:val="left"/>
        <w:rPr>
          <w:rFonts w:ascii="宋体" w:eastAsia="宋体" w:hAnsi="Calibri" w:cs="宋体"/>
          <w:kern w:val="0"/>
          <w:sz w:val="24"/>
          <w:szCs w:val="24"/>
          <w:lang w:val="zh-CN"/>
        </w:rPr>
      </w:pPr>
      <w:r>
        <w:rPr>
          <w:rFonts w:ascii="宋体" w:eastAsia="宋体" w:hAnsi="Calibri" w:cs="宋体" w:hint="eastAsia"/>
          <w:kern w:val="0"/>
          <w:sz w:val="24"/>
          <w:szCs w:val="24"/>
          <w:lang w:val="zh-CN"/>
        </w:rPr>
        <w:t>（1）支付方式：银行转账</w:t>
      </w:r>
    </w:p>
    <w:p w:rsidR="007E71CE" w:rsidRPr="0066503D" w:rsidRDefault="00D5173F" w:rsidP="0066503D">
      <w:pPr>
        <w:widowControl/>
        <w:shd w:val="clear" w:color="auto" w:fill="FFFFFF"/>
        <w:spacing w:line="360" w:lineRule="auto"/>
        <w:ind w:firstLine="600"/>
        <w:contextualSpacing/>
        <w:jc w:val="left"/>
        <w:rPr>
          <w:rFonts w:ascii="宋体" w:eastAsia="宋体" w:hAnsi="Calibri" w:cs="宋体"/>
          <w:kern w:val="0"/>
          <w:sz w:val="24"/>
          <w:szCs w:val="24"/>
          <w:lang w:val="zh-CN"/>
        </w:rPr>
      </w:pPr>
      <w:r>
        <w:rPr>
          <w:rFonts w:ascii="宋体" w:eastAsia="宋体" w:hAnsi="Calibri" w:cs="宋体" w:hint="eastAsia"/>
          <w:kern w:val="0"/>
          <w:sz w:val="24"/>
          <w:szCs w:val="24"/>
          <w:lang w:val="zh-CN"/>
        </w:rPr>
        <w:lastRenderedPageBreak/>
        <w:t>（2）支付进度：</w:t>
      </w:r>
      <w:r w:rsidR="0066503D" w:rsidRPr="0066503D">
        <w:rPr>
          <w:rFonts w:ascii="宋体" w:eastAsia="宋体" w:hAnsi="Calibri" w:cs="宋体" w:hint="eastAsia"/>
          <w:kern w:val="0"/>
          <w:sz w:val="24"/>
          <w:szCs w:val="24"/>
          <w:lang w:val="zh-CN"/>
        </w:rPr>
        <w:t>1、自合同生效起5个工作日内，采购人向中标人支付合同总金额的30%。2、按照招标文件要求与投标文件承诺，第一年度年末验收合格后5个工作日内采购人向中标人支付合同总金额的25%；第二年度年末验收合格后5个工作日内采购人向中标人支付合同总金额的25%；第三年度年末验收合格后5个工作日内采购人向中标人支付合同总金额的20%。</w:t>
      </w:r>
    </w:p>
    <w:p w:rsidR="007E71CE" w:rsidRDefault="00D5173F">
      <w:pPr>
        <w:widowControl/>
        <w:shd w:val="clear" w:color="auto" w:fill="FFFFFF"/>
        <w:spacing w:line="360" w:lineRule="auto"/>
        <w:ind w:firstLineChars="200" w:firstLine="480"/>
        <w:contextualSpacing/>
        <w:jc w:val="left"/>
        <w:rPr>
          <w:rFonts w:ascii="宋体" w:eastAsia="宋体" w:hAnsi="Calibri" w:cs="宋体"/>
          <w:kern w:val="0"/>
          <w:sz w:val="24"/>
          <w:szCs w:val="24"/>
          <w:lang w:val="zh-CN"/>
        </w:rPr>
      </w:pPr>
      <w:r>
        <w:rPr>
          <w:rFonts w:ascii="宋体" w:eastAsia="宋体" w:hAnsi="Calibri" w:cs="宋体" w:hint="eastAsia"/>
          <w:kern w:val="0"/>
          <w:sz w:val="24"/>
          <w:szCs w:val="24"/>
          <w:lang w:val="zh-CN"/>
        </w:rPr>
        <w:t>4</w:t>
      </w:r>
      <w:r>
        <w:rPr>
          <w:rFonts w:ascii="宋体" w:eastAsia="宋体" w:hAnsi="Calibri" w:cs="宋体" w:hint="eastAsia"/>
          <w:kern w:val="0"/>
          <w:sz w:val="24"/>
          <w:szCs w:val="24"/>
        </w:rPr>
        <w:t>.</w:t>
      </w:r>
      <w:r>
        <w:rPr>
          <w:rFonts w:ascii="宋体" w:eastAsia="宋体" w:hAnsi="Calibri" w:cs="宋体" w:hint="eastAsia"/>
          <w:kern w:val="0"/>
          <w:sz w:val="24"/>
          <w:szCs w:val="24"/>
          <w:lang w:val="zh-CN"/>
        </w:rPr>
        <w:t>包装和运输</w:t>
      </w:r>
    </w:p>
    <w:p w:rsidR="007E71CE" w:rsidRDefault="00D5173F">
      <w:pPr>
        <w:widowControl/>
        <w:shd w:val="clear" w:color="auto" w:fill="FFFFFF"/>
        <w:spacing w:line="360" w:lineRule="auto"/>
        <w:ind w:firstLineChars="200" w:firstLine="480"/>
        <w:contextualSpacing/>
        <w:jc w:val="left"/>
        <w:rPr>
          <w:rFonts w:ascii="宋体" w:eastAsia="宋体" w:hAnsi="Calibri" w:cs="宋体"/>
          <w:kern w:val="0"/>
          <w:sz w:val="24"/>
          <w:szCs w:val="24"/>
          <w:lang w:val="zh-CN"/>
        </w:rPr>
      </w:pPr>
      <w:r>
        <w:rPr>
          <w:rFonts w:ascii="宋体" w:eastAsia="宋体" w:hAnsi="Calibri" w:cs="宋体" w:hint="eastAsia"/>
          <w:kern w:val="0"/>
          <w:sz w:val="24"/>
          <w:szCs w:val="24"/>
          <w:lang w:val="zh-CN"/>
        </w:rPr>
        <w:t>涉及商品包装和快递包装的项目，投标人提供产品及相关快递服务的具体包装要求和履约验收相关条款应符合财政部办公厅</w:t>
      </w:r>
      <w:r>
        <w:rPr>
          <w:rFonts w:ascii="宋体" w:eastAsia="宋体" w:hAnsi="Calibri" w:cs="宋体" w:hint="eastAsia"/>
          <w:kern w:val="0"/>
          <w:sz w:val="24"/>
          <w:szCs w:val="24"/>
        </w:rPr>
        <w:t>、</w:t>
      </w:r>
      <w:r>
        <w:rPr>
          <w:rFonts w:ascii="宋体" w:eastAsia="宋体" w:hAnsi="Calibri" w:cs="宋体" w:hint="eastAsia"/>
          <w:kern w:val="0"/>
          <w:sz w:val="24"/>
          <w:szCs w:val="24"/>
          <w:lang w:val="zh-CN"/>
        </w:rPr>
        <w:t>生态环境部办公厅</w:t>
      </w:r>
      <w:r>
        <w:rPr>
          <w:rFonts w:ascii="宋体" w:eastAsia="宋体" w:hAnsi="Calibri" w:cs="宋体" w:hint="eastAsia"/>
          <w:kern w:val="0"/>
          <w:sz w:val="24"/>
          <w:szCs w:val="24"/>
        </w:rPr>
        <w:t>、</w:t>
      </w:r>
      <w:r>
        <w:rPr>
          <w:rFonts w:ascii="宋体" w:eastAsia="宋体" w:hAnsi="Calibri" w:cs="宋体" w:hint="eastAsia"/>
          <w:kern w:val="0"/>
          <w:sz w:val="24"/>
          <w:szCs w:val="24"/>
          <w:lang w:val="zh-CN"/>
        </w:rPr>
        <w:t>国家邮政局办公室关于印发《商品包装政府采购需求标准（试行）》、《快递包装政府采购需求标准（试行）》的通知（财办库〔2020〕123号）的规定。</w:t>
      </w:r>
    </w:p>
    <w:p w:rsidR="007E71CE" w:rsidRDefault="00D5173F">
      <w:pPr>
        <w:widowControl/>
        <w:shd w:val="clear" w:color="auto" w:fill="FFFFFF"/>
        <w:spacing w:line="360" w:lineRule="auto"/>
        <w:ind w:firstLineChars="200" w:firstLine="482"/>
        <w:contextualSpacing/>
        <w:jc w:val="left"/>
        <w:rPr>
          <w:rFonts w:asciiTheme="minorEastAsia" w:hAnsiTheme="minorEastAsia" w:cs="黑体"/>
          <w:b/>
          <w:bCs/>
          <w:sz w:val="24"/>
          <w:szCs w:val="24"/>
          <w:shd w:val="clear" w:color="auto" w:fill="FFFFFF"/>
        </w:rPr>
      </w:pPr>
      <w:r>
        <w:rPr>
          <w:rFonts w:asciiTheme="minorEastAsia" w:hAnsiTheme="minorEastAsia" w:cs="黑体" w:hint="eastAsia"/>
          <w:b/>
          <w:bCs/>
          <w:sz w:val="24"/>
          <w:szCs w:val="24"/>
          <w:shd w:val="clear" w:color="auto" w:fill="FFFFFF"/>
        </w:rPr>
        <w:t>五、验收标准</w:t>
      </w:r>
    </w:p>
    <w:p w:rsidR="007E71CE" w:rsidRDefault="007876D5">
      <w:pPr>
        <w:widowControl/>
        <w:shd w:val="clear" w:color="auto" w:fill="FFFFFF"/>
        <w:spacing w:line="360" w:lineRule="auto"/>
        <w:ind w:firstLineChars="200" w:firstLine="480"/>
        <w:contextualSpacing/>
        <w:jc w:val="left"/>
        <w:rPr>
          <w:rFonts w:ascii="宋体" w:eastAsia="宋体" w:hAnsi="Calibri" w:cs="宋体"/>
          <w:kern w:val="0"/>
          <w:sz w:val="24"/>
          <w:szCs w:val="24"/>
          <w:lang w:val="zh-CN"/>
        </w:rPr>
      </w:pPr>
      <w:r>
        <w:rPr>
          <w:rFonts w:ascii="宋体" w:eastAsia="宋体" w:hAnsi="Calibri" w:cs="宋体" w:hint="eastAsia"/>
          <w:kern w:val="0"/>
          <w:sz w:val="24"/>
          <w:szCs w:val="24"/>
          <w:lang w:val="zh-CN"/>
        </w:rPr>
        <w:t>1</w:t>
      </w:r>
      <w:r>
        <w:rPr>
          <w:rFonts w:asciiTheme="minorEastAsia" w:hAnsiTheme="minorEastAsia" w:cs="宋体" w:hint="eastAsia"/>
          <w:kern w:val="0"/>
          <w:sz w:val="24"/>
          <w:szCs w:val="24"/>
          <w:lang w:val="zh-CN"/>
        </w:rPr>
        <w:t>、</w:t>
      </w:r>
      <w:r w:rsidR="00D5173F">
        <w:rPr>
          <w:rFonts w:ascii="宋体" w:eastAsia="宋体" w:hAnsi="Calibri" w:cs="宋体" w:hint="eastAsia"/>
          <w:kern w:val="0"/>
          <w:sz w:val="24"/>
          <w:szCs w:val="24"/>
          <w:lang w:val="zh-CN"/>
        </w:rPr>
        <w:t>采购人在收到供应商项目验收建议之日起7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以年度为单位，按照采购合同的约定对中标人履约情况进行验收。</w:t>
      </w:r>
    </w:p>
    <w:p w:rsidR="007876D5" w:rsidRPr="007876D5" w:rsidRDefault="007876D5" w:rsidP="007876D5">
      <w:pPr>
        <w:widowControl/>
        <w:shd w:val="clear" w:color="auto" w:fill="FFFFFF"/>
        <w:spacing w:line="360" w:lineRule="auto"/>
        <w:ind w:firstLineChars="200" w:firstLine="480"/>
        <w:contextualSpacing/>
        <w:jc w:val="left"/>
        <w:rPr>
          <w:rFonts w:ascii="仿宋" w:eastAsia="仿宋" w:hAnsi="仿宋" w:cs="宋体"/>
          <w:kern w:val="0"/>
          <w:sz w:val="24"/>
          <w:szCs w:val="24"/>
          <w:lang w:val="zh-CN"/>
        </w:rPr>
      </w:pPr>
      <w:r>
        <w:rPr>
          <w:rFonts w:asciiTheme="minorEastAsia" w:hAnsiTheme="minorEastAsia" w:cs="宋体" w:hint="eastAsia"/>
          <w:kern w:val="0"/>
          <w:sz w:val="24"/>
          <w:szCs w:val="24"/>
          <w:lang w:val="zh-CN"/>
        </w:rPr>
        <w:t>2、按照招标文件要求、投标文件响应和承诺验收</w:t>
      </w:r>
      <w:r>
        <w:rPr>
          <w:rFonts w:ascii="仿宋" w:eastAsia="仿宋" w:hAnsi="仿宋" w:cs="宋体" w:hint="eastAsia"/>
          <w:kern w:val="0"/>
          <w:sz w:val="24"/>
          <w:szCs w:val="24"/>
          <w:lang w:val="zh-CN"/>
        </w:rPr>
        <w:t>；</w:t>
      </w:r>
    </w:p>
    <w:p w:rsidR="007E71CE" w:rsidRDefault="00D5173F">
      <w:pPr>
        <w:widowControl/>
        <w:shd w:val="clear" w:color="auto" w:fill="FFFFFF"/>
        <w:spacing w:line="360" w:lineRule="auto"/>
        <w:ind w:firstLineChars="200" w:firstLine="482"/>
        <w:contextualSpacing/>
        <w:jc w:val="left"/>
        <w:rPr>
          <w:rFonts w:asciiTheme="minorEastAsia" w:hAnsiTheme="minorEastAsia" w:cs="宋体"/>
          <w:b/>
          <w:kern w:val="0"/>
          <w:szCs w:val="21"/>
          <w:lang w:val="zh-CN"/>
        </w:rPr>
      </w:pPr>
      <w:r>
        <w:rPr>
          <w:rFonts w:asciiTheme="minorEastAsia" w:hAnsiTheme="minorEastAsia" w:cs="黑体" w:hint="eastAsia"/>
          <w:b/>
          <w:bCs/>
          <w:sz w:val="24"/>
          <w:szCs w:val="24"/>
          <w:shd w:val="clear" w:color="auto" w:fill="FFFFFF"/>
        </w:rPr>
        <w:t>六、</w:t>
      </w:r>
      <w:r>
        <w:rPr>
          <w:rFonts w:asciiTheme="minorEastAsia" w:hAnsiTheme="minorEastAsia" w:cs="宋体" w:hint="eastAsia"/>
          <w:b/>
          <w:kern w:val="0"/>
          <w:sz w:val="24"/>
          <w:szCs w:val="24"/>
          <w:lang w:val="zh-CN"/>
        </w:rPr>
        <w:t>采购标的</w:t>
      </w:r>
      <w:proofErr w:type="gramStart"/>
      <w:r>
        <w:rPr>
          <w:rFonts w:asciiTheme="minorEastAsia" w:hAnsiTheme="minorEastAsia" w:cs="宋体" w:hint="eastAsia"/>
          <w:b/>
          <w:kern w:val="0"/>
          <w:sz w:val="24"/>
          <w:szCs w:val="24"/>
          <w:lang w:val="zh-CN"/>
        </w:rPr>
        <w:t>的</w:t>
      </w:r>
      <w:proofErr w:type="gramEnd"/>
      <w:r>
        <w:rPr>
          <w:rFonts w:asciiTheme="minorEastAsia" w:hAnsiTheme="minorEastAsia" w:cs="宋体" w:hint="eastAsia"/>
          <w:b/>
          <w:kern w:val="0"/>
          <w:sz w:val="24"/>
          <w:szCs w:val="24"/>
          <w:lang w:val="zh-CN"/>
        </w:rPr>
        <w:t>其他技术、服务等要求</w:t>
      </w:r>
    </w:p>
    <w:p w:rsidR="00F14FB6" w:rsidRDefault="00F14FB6" w:rsidP="00F14FB6">
      <w:pPr>
        <w:widowControl/>
        <w:spacing w:line="560" w:lineRule="atLeast"/>
        <w:ind w:firstLineChars="200" w:firstLine="480"/>
        <w:jc w:val="left"/>
        <w:rPr>
          <w:rFonts w:ascii="宋体" w:cs="宋体"/>
          <w:sz w:val="24"/>
          <w:lang w:val="zh-CN"/>
        </w:rPr>
      </w:pPr>
      <w:r>
        <w:rPr>
          <w:rFonts w:ascii="宋体" w:cs="宋体" w:hint="eastAsia"/>
          <w:sz w:val="24"/>
          <w:lang w:val="zh-CN"/>
        </w:rPr>
        <w:t>（</w:t>
      </w:r>
      <w:r>
        <w:rPr>
          <w:rFonts w:ascii="宋体" w:cs="宋体" w:hint="eastAsia"/>
          <w:sz w:val="24"/>
        </w:rPr>
        <w:t>1</w:t>
      </w:r>
      <w:r>
        <w:rPr>
          <w:rFonts w:ascii="宋体" w:cs="宋体" w:hint="eastAsia"/>
          <w:sz w:val="24"/>
          <w:lang w:val="zh-CN"/>
        </w:rPr>
        <w:t>）</w:t>
      </w:r>
      <w:r>
        <w:rPr>
          <w:rFonts w:ascii="宋体" w:cs="宋体" w:hint="eastAsia"/>
          <w:sz w:val="24"/>
        </w:rPr>
        <w:t>流动图书服务车</w:t>
      </w:r>
      <w:r>
        <w:rPr>
          <w:rFonts w:ascii="宋体" w:cs="宋体" w:hint="eastAsia"/>
          <w:sz w:val="24"/>
          <w:lang w:val="zh-CN"/>
        </w:rPr>
        <w:t>配备服务人员不少于</w:t>
      </w:r>
      <w:r>
        <w:rPr>
          <w:rFonts w:ascii="宋体" w:cs="宋体" w:hint="eastAsia"/>
          <w:sz w:val="24"/>
        </w:rPr>
        <w:t>3人（大客车驾驶员、管理员、服务员），大客车驾驶员须有大型载客汽车驾驶资格（A1及以上驾照）。</w:t>
      </w:r>
    </w:p>
    <w:p w:rsidR="00F14FB6" w:rsidRDefault="00F14FB6" w:rsidP="00F14FB6">
      <w:pPr>
        <w:widowControl/>
        <w:spacing w:line="560" w:lineRule="atLeast"/>
        <w:ind w:firstLineChars="200" w:firstLine="480"/>
        <w:jc w:val="left"/>
        <w:rPr>
          <w:rFonts w:ascii="宋体" w:cs="宋体"/>
          <w:sz w:val="24"/>
          <w:lang w:val="zh-CN"/>
        </w:rPr>
      </w:pPr>
      <w:r>
        <w:rPr>
          <w:rFonts w:ascii="宋体" w:cs="宋体" w:hint="eastAsia"/>
          <w:sz w:val="24"/>
          <w:lang w:val="zh-CN"/>
        </w:rPr>
        <w:t>（</w:t>
      </w:r>
      <w:r>
        <w:rPr>
          <w:rFonts w:ascii="宋体" w:cs="宋体" w:hint="eastAsia"/>
          <w:sz w:val="24"/>
        </w:rPr>
        <w:t>2</w:t>
      </w:r>
      <w:r>
        <w:rPr>
          <w:rFonts w:ascii="宋体" w:cs="宋体" w:hint="eastAsia"/>
          <w:sz w:val="24"/>
          <w:lang w:val="zh-CN"/>
        </w:rPr>
        <w:t>）投标人须明确（</w:t>
      </w:r>
      <w:r>
        <w:rPr>
          <w:rFonts w:ascii="宋体" w:cs="宋体" w:hint="eastAsia"/>
          <w:sz w:val="24"/>
        </w:rPr>
        <w:t>采购清单序号1、序号2、序号3</w:t>
      </w:r>
      <w:r>
        <w:rPr>
          <w:rFonts w:ascii="宋体" w:cs="宋体" w:hint="eastAsia"/>
          <w:sz w:val="24"/>
          <w:lang w:val="zh-CN"/>
        </w:rPr>
        <w:t>）的厂家、品牌、型号、详细参数，否则为无效投标。</w:t>
      </w:r>
    </w:p>
    <w:p w:rsidR="00F14FB6" w:rsidRDefault="00F14FB6" w:rsidP="00F14FB6">
      <w:pPr>
        <w:widowControl/>
        <w:spacing w:line="560" w:lineRule="atLeast"/>
        <w:ind w:firstLineChars="200" w:firstLine="480"/>
        <w:jc w:val="left"/>
        <w:rPr>
          <w:rFonts w:ascii="宋体" w:cs="宋体"/>
          <w:sz w:val="24"/>
          <w:lang w:val="zh-CN"/>
        </w:rPr>
      </w:pPr>
      <w:r>
        <w:rPr>
          <w:rFonts w:ascii="宋体" w:cs="宋体" w:hint="eastAsia"/>
          <w:sz w:val="24"/>
          <w:lang w:val="zh-CN"/>
        </w:rPr>
        <w:t>（</w:t>
      </w:r>
      <w:r>
        <w:rPr>
          <w:rFonts w:ascii="宋体" w:cs="宋体" w:hint="eastAsia"/>
          <w:sz w:val="24"/>
        </w:rPr>
        <w:t>3</w:t>
      </w:r>
      <w:r>
        <w:rPr>
          <w:rFonts w:ascii="宋体" w:cs="宋体" w:hint="eastAsia"/>
          <w:sz w:val="24"/>
          <w:lang w:val="zh-CN"/>
        </w:rPr>
        <w:t>）投标人应就本项目（每包或者标段）完整投标，否则为无效投标。</w:t>
      </w:r>
    </w:p>
    <w:p w:rsidR="00F14FB6" w:rsidRDefault="00F14FB6" w:rsidP="00F14FB6">
      <w:pPr>
        <w:widowControl/>
        <w:spacing w:line="560" w:lineRule="atLeast"/>
        <w:ind w:firstLineChars="200" w:firstLine="480"/>
        <w:jc w:val="left"/>
        <w:rPr>
          <w:rFonts w:ascii="宋体" w:cs="宋体"/>
          <w:sz w:val="24"/>
        </w:rPr>
      </w:pPr>
      <w:r>
        <w:rPr>
          <w:rFonts w:ascii="宋体" w:cs="宋体" w:hint="eastAsia"/>
          <w:sz w:val="24"/>
          <w:lang w:val="zh-CN"/>
        </w:rPr>
        <w:t>（</w:t>
      </w:r>
      <w:r>
        <w:rPr>
          <w:rFonts w:ascii="宋体" w:cs="宋体" w:hint="eastAsia"/>
          <w:sz w:val="24"/>
        </w:rPr>
        <w:t>4</w:t>
      </w:r>
      <w:r>
        <w:rPr>
          <w:rFonts w:ascii="宋体" w:cs="宋体" w:hint="eastAsia"/>
          <w:sz w:val="24"/>
          <w:lang w:val="zh-CN"/>
        </w:rPr>
        <w:t>）</w:t>
      </w:r>
      <w:r>
        <w:rPr>
          <w:rFonts w:ascii="宋体" w:cs="宋体" w:hint="eastAsia"/>
          <w:sz w:val="24"/>
        </w:rPr>
        <w:t>中标人在服务过程中应负责保障以下安全问题，并提供安全保障承诺函：</w:t>
      </w:r>
    </w:p>
    <w:p w:rsidR="00F14FB6" w:rsidRDefault="00F14FB6" w:rsidP="00F14FB6">
      <w:pPr>
        <w:widowControl/>
        <w:spacing w:line="560" w:lineRule="atLeast"/>
        <w:ind w:firstLineChars="200" w:firstLine="480"/>
        <w:jc w:val="left"/>
        <w:rPr>
          <w:rFonts w:ascii="宋体" w:cs="宋体"/>
          <w:sz w:val="24"/>
        </w:rPr>
      </w:pPr>
      <w:r>
        <w:rPr>
          <w:rFonts w:ascii="宋体" w:cs="宋体" w:hint="eastAsia"/>
          <w:sz w:val="24"/>
        </w:rPr>
        <w:t>①人身安全：主要包括流动图书服务人员的人身安全和服务对象的人身安全。</w:t>
      </w:r>
    </w:p>
    <w:p w:rsidR="00F14FB6" w:rsidRDefault="00F14FB6" w:rsidP="00F14FB6">
      <w:pPr>
        <w:widowControl/>
        <w:spacing w:line="560" w:lineRule="atLeast"/>
        <w:ind w:firstLineChars="200" w:firstLine="480"/>
        <w:jc w:val="left"/>
        <w:rPr>
          <w:rFonts w:ascii="宋体" w:cs="宋体"/>
          <w:sz w:val="24"/>
        </w:rPr>
      </w:pPr>
      <w:r>
        <w:rPr>
          <w:rFonts w:ascii="宋体" w:cs="宋体" w:hint="eastAsia"/>
          <w:sz w:val="24"/>
        </w:rPr>
        <w:lastRenderedPageBreak/>
        <w:t>②设备安全：主要包括流动图书服务车以及车内携带的设备、工具的失窃、损坏等问题。</w:t>
      </w:r>
    </w:p>
    <w:p w:rsidR="00F14FB6" w:rsidRDefault="00F14FB6" w:rsidP="00F14FB6">
      <w:pPr>
        <w:tabs>
          <w:tab w:val="left" w:pos="0"/>
        </w:tabs>
        <w:spacing w:line="600" w:lineRule="exact"/>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③文献资料安全：主要包括图书、期刊、报纸、展板等文献资料的失窃和损坏等问题。</w:t>
      </w:r>
    </w:p>
    <w:p w:rsidR="00F14FB6" w:rsidRDefault="00F14FB6" w:rsidP="00F14FB6">
      <w:pPr>
        <w:tabs>
          <w:tab w:val="left" w:pos="0"/>
        </w:tabs>
        <w:spacing w:line="600" w:lineRule="exact"/>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④其他安全问题：除上述安全问题以外，在服务过程中出现的其他安全问题。以上安全问题是由中标人自身的原因造成的，则由中标人负责解决，若由不可抗力原因造成的损失，则由采购人和中标人协商解决。</w:t>
      </w:r>
    </w:p>
    <w:p w:rsidR="00F14FB6" w:rsidRDefault="00F14FB6" w:rsidP="00F14FB6">
      <w:pPr>
        <w:tabs>
          <w:tab w:val="left" w:pos="0"/>
        </w:tabs>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（5）本项目为交钥匙工程，服务期间，设施设备运行、损耗、保养、维护、资源更新、开展服务活动、软硬件系统对接及人员（含工资、保险）等各项费用均由中标人承担。</w:t>
      </w:r>
    </w:p>
    <w:p w:rsidR="007E71CE" w:rsidRDefault="00D5173F">
      <w:pPr>
        <w:wordWrap w:val="0"/>
        <w:topLinePunct/>
        <w:spacing w:line="360" w:lineRule="auto"/>
        <w:ind w:firstLineChars="200" w:firstLine="480"/>
        <w:rPr>
          <w:rFonts w:ascii="宋体" w:cs="宋体"/>
          <w:b/>
          <w:bCs/>
          <w:sz w:val="24"/>
          <w:lang w:val="zh-CN"/>
        </w:rPr>
      </w:pPr>
      <w:r>
        <w:rPr>
          <w:rFonts w:ascii="宋体" w:cs="宋体" w:hint="eastAsia"/>
          <w:sz w:val="24"/>
        </w:rPr>
        <w:t>6</w:t>
      </w:r>
      <w:r>
        <w:rPr>
          <w:rFonts w:ascii="宋体" w:cs="宋体" w:hint="eastAsia"/>
          <w:sz w:val="24"/>
          <w:lang w:val="zh-CN"/>
        </w:rPr>
        <w:t>、投</w:t>
      </w:r>
      <w:r>
        <w:rPr>
          <w:rFonts w:ascii="宋体" w:cs="宋体" w:hint="eastAsia"/>
          <w:bCs/>
          <w:sz w:val="24"/>
          <w:lang w:val="zh-CN"/>
        </w:rPr>
        <w:t>标文件中须有实施（技术）方案</w:t>
      </w:r>
      <w:r>
        <w:rPr>
          <w:rFonts w:ascii="宋体" w:cs="宋体" w:hint="eastAsia"/>
          <w:b/>
          <w:bCs/>
          <w:sz w:val="24"/>
          <w:lang w:val="zh-CN"/>
        </w:rPr>
        <w:t>，否则为无效投标。</w:t>
      </w:r>
    </w:p>
    <w:p w:rsidR="007E71CE" w:rsidRDefault="00D5173F">
      <w:pPr>
        <w:wordWrap w:val="0"/>
        <w:topLinePunct/>
        <w:spacing w:line="360" w:lineRule="auto"/>
        <w:ind w:firstLineChars="200" w:firstLine="480"/>
        <w:rPr>
          <w:rFonts w:ascii="宋体" w:cs="宋体"/>
          <w:bCs/>
          <w:sz w:val="24"/>
          <w:lang w:val="zh-CN"/>
        </w:rPr>
      </w:pPr>
      <w:r>
        <w:rPr>
          <w:rFonts w:ascii="宋体" w:cs="宋体" w:hint="eastAsia"/>
          <w:bCs/>
          <w:sz w:val="24"/>
        </w:rPr>
        <w:t>7</w:t>
      </w:r>
      <w:r>
        <w:rPr>
          <w:rFonts w:ascii="宋体" w:cs="宋体" w:hint="eastAsia"/>
          <w:bCs/>
          <w:sz w:val="24"/>
          <w:lang w:val="zh-CN"/>
        </w:rPr>
        <w:t>、投标人投标报价在满足招标文件第四章 投标人须知13.4、13.5的同时，</w:t>
      </w:r>
      <w:r>
        <w:rPr>
          <w:rFonts w:ascii="宋体" w:cs="宋体"/>
          <w:bCs/>
          <w:sz w:val="24"/>
          <w:lang w:val="zh-CN"/>
        </w:rPr>
        <w:t>支付给</w:t>
      </w:r>
      <w:r>
        <w:rPr>
          <w:rFonts w:ascii="宋体" w:cs="宋体" w:hint="eastAsia"/>
          <w:bCs/>
          <w:sz w:val="24"/>
          <w:lang w:val="zh-CN"/>
        </w:rPr>
        <w:t>本项目所用工</w:t>
      </w:r>
      <w:r>
        <w:rPr>
          <w:rFonts w:ascii="宋体" w:cs="宋体"/>
          <w:bCs/>
          <w:sz w:val="24"/>
          <w:lang w:val="zh-CN"/>
        </w:rPr>
        <w:t>的工资不得低于</w:t>
      </w:r>
      <w:r>
        <w:rPr>
          <w:rFonts w:ascii="宋体" w:cs="宋体" w:hint="eastAsia"/>
          <w:bCs/>
          <w:sz w:val="24"/>
          <w:lang w:val="zh-CN"/>
        </w:rPr>
        <w:t>许昌市区</w:t>
      </w:r>
      <w:r>
        <w:rPr>
          <w:rFonts w:ascii="宋体" w:cs="宋体"/>
          <w:bCs/>
          <w:sz w:val="24"/>
          <w:lang w:val="zh-CN"/>
        </w:rPr>
        <w:t>最低工资标准。</w:t>
      </w:r>
    </w:p>
    <w:p w:rsidR="007E71CE" w:rsidRDefault="00D5173F">
      <w:pPr>
        <w:wordWrap w:val="0"/>
        <w:topLinePunct/>
        <w:spacing w:line="360" w:lineRule="auto"/>
        <w:ind w:firstLineChars="200" w:firstLine="482"/>
        <w:rPr>
          <w:rFonts w:asciiTheme="minorEastAsia" w:hAnsiTheme="minorEastAsia" w:cs="黑体"/>
          <w:b/>
          <w:bCs/>
          <w:sz w:val="24"/>
          <w:szCs w:val="24"/>
          <w:shd w:val="clear" w:color="auto" w:fill="FFFFFF"/>
        </w:rPr>
      </w:pPr>
      <w:r>
        <w:rPr>
          <w:rFonts w:asciiTheme="minorEastAsia" w:hAnsiTheme="minorEastAsia" w:cs="黑体" w:hint="eastAsia"/>
          <w:b/>
          <w:bCs/>
          <w:sz w:val="24"/>
          <w:szCs w:val="24"/>
          <w:shd w:val="clear" w:color="auto" w:fill="FFFFFF"/>
        </w:rPr>
        <w:t>七、本项目预算金额210万元。最高限价210万</w:t>
      </w:r>
      <w:r>
        <w:rPr>
          <w:rFonts w:asciiTheme="minorEastAsia" w:hAnsiTheme="minorEastAsia" w:cs="宋体" w:hint="eastAsia"/>
          <w:b/>
          <w:kern w:val="0"/>
          <w:sz w:val="24"/>
          <w:szCs w:val="24"/>
          <w:lang w:val="zh-CN"/>
        </w:rPr>
        <w:t>元。超出最高限价的投标无效。</w:t>
      </w:r>
    </w:p>
    <w:p w:rsidR="007E71CE" w:rsidRDefault="007E71CE">
      <w:pPr>
        <w:widowControl/>
        <w:shd w:val="clear" w:color="auto" w:fill="FFFFFF"/>
        <w:spacing w:line="360" w:lineRule="auto"/>
        <w:ind w:firstLineChars="200" w:firstLine="480"/>
        <w:contextualSpacing/>
        <w:jc w:val="left"/>
        <w:rPr>
          <w:rFonts w:asciiTheme="minorEastAsia" w:hAnsiTheme="minorEastAsia" w:cs="黑体"/>
          <w:kern w:val="0"/>
          <w:sz w:val="24"/>
          <w:szCs w:val="24"/>
        </w:rPr>
      </w:pPr>
    </w:p>
    <w:p w:rsidR="007E71CE" w:rsidRDefault="00D5173F">
      <w:pPr>
        <w:widowControl/>
        <w:jc w:val="center"/>
        <w:rPr>
          <w:rFonts w:asciiTheme="majorEastAsia" w:eastAsiaTheme="majorEastAsia" w:hAnsiTheme="majorEastAsia" w:cs="宋体"/>
          <w:b/>
          <w:kern w:val="0"/>
          <w:sz w:val="32"/>
          <w:szCs w:val="32"/>
        </w:rPr>
      </w:pPr>
      <w:r>
        <w:rPr>
          <w:rFonts w:asciiTheme="majorEastAsia" w:eastAsiaTheme="majorEastAsia" w:hAnsiTheme="majorEastAsia" w:cs="宋体"/>
          <w:b/>
          <w:kern w:val="0"/>
          <w:sz w:val="32"/>
          <w:szCs w:val="32"/>
        </w:rPr>
        <w:br w:type="page"/>
      </w:r>
      <w:r>
        <w:rPr>
          <w:rFonts w:asciiTheme="majorEastAsia" w:eastAsiaTheme="majorEastAsia" w:hAnsiTheme="majorEastAsia" w:cs="宋体" w:hint="eastAsia"/>
          <w:b/>
          <w:kern w:val="0"/>
          <w:sz w:val="32"/>
          <w:szCs w:val="32"/>
        </w:rPr>
        <w:lastRenderedPageBreak/>
        <w:t>第三章 投标人须知前附表</w:t>
      </w:r>
    </w:p>
    <w:p w:rsidR="007E71CE" w:rsidRDefault="00D5173F">
      <w:pPr>
        <w:autoSpaceDE w:val="0"/>
        <w:autoSpaceDN w:val="0"/>
        <w:adjustRightInd w:val="0"/>
        <w:spacing w:line="360" w:lineRule="auto"/>
        <w:ind w:right="-11"/>
        <w:jc w:val="left"/>
        <w:rPr>
          <w:rFonts w:asciiTheme="minorEastAsia" w:hAnsiTheme="minorEastAsia" w:cs="宋体"/>
          <w:b/>
          <w:kern w:val="0"/>
          <w:szCs w:val="21"/>
        </w:rPr>
      </w:pPr>
      <w:r>
        <w:rPr>
          <w:rFonts w:cs="微软雅黑" w:hint="eastAsia"/>
          <w:b/>
          <w:szCs w:val="21"/>
        </w:rPr>
        <w:t>招标文件中凡标有</w:t>
      </w:r>
      <w:r>
        <w:rPr>
          <w:rFonts w:asciiTheme="minorEastAsia" w:hAnsiTheme="minorEastAsia" w:cs="微软雅黑" w:hint="eastAsia"/>
          <w:b/>
          <w:szCs w:val="21"/>
        </w:rPr>
        <w:t>★</w:t>
      </w:r>
      <w:r>
        <w:rPr>
          <w:rFonts w:cs="微软雅黑" w:hint="eastAsia"/>
          <w:b/>
          <w:szCs w:val="21"/>
        </w:rPr>
        <w:t>条款均为实质性要求条款，投标文件须完全响应，未实质响应的，按照无效投标处理。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2268"/>
        <w:gridCol w:w="6813"/>
      </w:tblGrid>
      <w:tr w:rsidR="007E71CE">
        <w:trPr>
          <w:trHeight w:val="636"/>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序号</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条款名称</w:t>
            </w:r>
          </w:p>
        </w:tc>
        <w:tc>
          <w:tcPr>
            <w:tcW w:w="6813" w:type="dxa"/>
            <w:vAlign w:val="center"/>
          </w:tcPr>
          <w:p w:rsidR="007E71CE" w:rsidRDefault="00D5173F">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说明和要求</w:t>
            </w:r>
          </w:p>
        </w:tc>
      </w:tr>
      <w:tr w:rsidR="007E71CE">
        <w:trPr>
          <w:trHeight w:val="1278"/>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采购项目</w:t>
            </w:r>
          </w:p>
        </w:tc>
        <w:tc>
          <w:tcPr>
            <w:tcW w:w="6813" w:type="dxa"/>
          </w:tcPr>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项目名称：许昌市文化广电和旅游局“全市集中购买流动图书馆服务”项目</w:t>
            </w:r>
          </w:p>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项目编号：ZFCG-G2024050</w:t>
            </w:r>
            <w:r w:rsidR="00092222">
              <w:rPr>
                <w:rFonts w:asciiTheme="minorEastAsia" w:hAnsiTheme="minorEastAsia" w:cs="仿宋_GB2312" w:hint="eastAsia"/>
                <w:szCs w:val="21"/>
              </w:rPr>
              <w:t>-1</w:t>
            </w:r>
            <w:r>
              <w:rPr>
                <w:rFonts w:asciiTheme="minorEastAsia" w:hAnsiTheme="minorEastAsia" w:cs="仿宋_GB2312" w:hint="eastAsia"/>
                <w:szCs w:val="21"/>
              </w:rPr>
              <w:t>号</w:t>
            </w:r>
          </w:p>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项目内容：本项目采购流动图书馆服务，服务区域为</w:t>
            </w:r>
            <w:r>
              <w:rPr>
                <w:rFonts w:asciiTheme="minorEastAsia" w:hAnsiTheme="minorEastAsia" w:cs="仿宋_GB2312" w:hint="eastAsia"/>
                <w:szCs w:val="21"/>
                <w:lang w:val="zh-CN"/>
              </w:rPr>
              <w:t>市</w:t>
            </w:r>
            <w:r>
              <w:rPr>
                <w:rFonts w:asciiTheme="minorEastAsia" w:hAnsiTheme="minorEastAsia" w:cs="仿宋_GB2312" w:hint="eastAsia"/>
                <w:szCs w:val="21"/>
              </w:rPr>
              <w:t>本级</w:t>
            </w:r>
            <w:r>
              <w:rPr>
                <w:rFonts w:asciiTheme="minorEastAsia" w:hAnsiTheme="minorEastAsia" w:cs="仿宋_GB2312" w:hint="eastAsia"/>
                <w:szCs w:val="21"/>
                <w:lang w:val="zh-CN"/>
              </w:rPr>
              <w:t>及禹州市、长葛市、鄢陵县、襄城县、魏都区、</w:t>
            </w:r>
            <w:proofErr w:type="gramStart"/>
            <w:r>
              <w:rPr>
                <w:rFonts w:asciiTheme="minorEastAsia" w:hAnsiTheme="minorEastAsia" w:cs="仿宋_GB2312" w:hint="eastAsia"/>
                <w:szCs w:val="21"/>
                <w:lang w:val="zh-CN"/>
              </w:rPr>
              <w:t>建安区</w:t>
            </w:r>
            <w:proofErr w:type="gramEnd"/>
            <w:r>
              <w:rPr>
                <w:rFonts w:asciiTheme="minorEastAsia" w:hAnsiTheme="minorEastAsia" w:cs="仿宋_GB2312" w:hint="eastAsia"/>
                <w:szCs w:val="21"/>
              </w:rPr>
              <w:t>6个县（市、区），提供图书借阅、阅读推广服务，每年不低于280次，服务期限3年。</w:t>
            </w:r>
          </w:p>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项目地址：市本级及6个县（市、区）</w:t>
            </w:r>
          </w:p>
        </w:tc>
      </w:tr>
      <w:tr w:rsidR="007E71CE">
        <w:trPr>
          <w:trHeight w:val="1421"/>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TimesNewRomanPSMT"/>
                <w:szCs w:val="21"/>
              </w:rPr>
            </w:pPr>
            <w:r>
              <w:rPr>
                <w:rFonts w:asciiTheme="minorEastAsia" w:hAnsiTheme="minorEastAsia" w:cs="TimesNewRomanPSMT" w:hint="eastAsia"/>
                <w:szCs w:val="21"/>
              </w:rPr>
              <w:t>2</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采购人</w:t>
            </w:r>
          </w:p>
        </w:tc>
        <w:tc>
          <w:tcPr>
            <w:tcW w:w="6813" w:type="dxa"/>
            <w:vAlign w:val="center"/>
          </w:tcPr>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名称：许昌市文化广电和旅游局</w:t>
            </w:r>
          </w:p>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地址：许昌市八一东路广电大厦</w:t>
            </w:r>
          </w:p>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联系人：张帆                    电话：19903997870</w:t>
            </w:r>
          </w:p>
        </w:tc>
      </w:tr>
      <w:tr w:rsidR="007E71CE">
        <w:trPr>
          <w:trHeight w:val="323"/>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3</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代理机构</w:t>
            </w:r>
          </w:p>
        </w:tc>
        <w:tc>
          <w:tcPr>
            <w:tcW w:w="6813" w:type="dxa"/>
            <w:vAlign w:val="center"/>
          </w:tcPr>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名称：许昌市政府采购服务中心</w:t>
            </w:r>
          </w:p>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地址：许昌市龙兴路与竹林路</w:t>
            </w:r>
            <w:proofErr w:type="gramStart"/>
            <w:r>
              <w:rPr>
                <w:rFonts w:asciiTheme="minorEastAsia" w:hAnsiTheme="minorEastAsia" w:cs="仿宋_GB2312" w:hint="eastAsia"/>
                <w:szCs w:val="21"/>
              </w:rPr>
              <w:t>交汇处公创业</w:t>
            </w:r>
            <w:proofErr w:type="gramEnd"/>
            <w:r>
              <w:rPr>
                <w:rFonts w:asciiTheme="minorEastAsia" w:hAnsiTheme="minorEastAsia" w:cs="仿宋_GB2312" w:hint="eastAsia"/>
                <w:szCs w:val="21"/>
              </w:rPr>
              <w:t>服务中心C座</w:t>
            </w:r>
          </w:p>
          <w:p w:rsidR="007E71CE" w:rsidRDefault="00D5173F">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联系人：马先生                   电话：0374-2968687</w:t>
            </w:r>
          </w:p>
        </w:tc>
      </w:tr>
      <w:tr w:rsidR="007E71CE">
        <w:trPr>
          <w:trHeight w:val="90"/>
          <w:jc w:val="center"/>
        </w:trPr>
        <w:tc>
          <w:tcPr>
            <w:tcW w:w="806" w:type="dxa"/>
            <w:vMerge w:val="restart"/>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4</w:t>
            </w:r>
          </w:p>
        </w:tc>
        <w:tc>
          <w:tcPr>
            <w:tcW w:w="2268" w:type="dxa"/>
            <w:vMerge w:val="restart"/>
            <w:vAlign w:val="center"/>
          </w:tcPr>
          <w:p w:rsidR="007E71CE" w:rsidRDefault="00D5173F">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微软雅黑" w:hint="eastAsia"/>
                <w:b/>
                <w:szCs w:val="21"/>
              </w:rPr>
              <w:t>★</w:t>
            </w:r>
            <w:r>
              <w:rPr>
                <w:rFonts w:asciiTheme="minorEastAsia" w:hAnsiTheme="minorEastAsia" w:cs="仿宋_GB2312" w:hint="eastAsia"/>
                <w:szCs w:val="21"/>
              </w:rPr>
              <w:t>投标人资格</w:t>
            </w:r>
          </w:p>
        </w:tc>
        <w:tc>
          <w:tcPr>
            <w:tcW w:w="6813" w:type="dxa"/>
            <w:vAlign w:val="center"/>
          </w:tcPr>
          <w:p w:rsidR="007E71CE" w:rsidRDefault="00D5173F">
            <w:pPr>
              <w:autoSpaceDE w:val="0"/>
              <w:autoSpaceDN w:val="0"/>
              <w:adjustRightInd w:val="0"/>
              <w:spacing w:line="360" w:lineRule="auto"/>
              <w:ind w:right="-11"/>
              <w:rPr>
                <w:rFonts w:asciiTheme="minorEastAsia" w:hAnsiTheme="minorEastAsia" w:cs="宋体"/>
                <w:b/>
                <w:bCs/>
                <w:szCs w:val="21"/>
                <w:lang w:val="zh-CN"/>
              </w:rPr>
            </w:pPr>
            <w:r>
              <w:rPr>
                <w:rFonts w:asciiTheme="minorEastAsia" w:hAnsiTheme="minorEastAsia" w:cs="宋体" w:hint="eastAsia"/>
                <w:b/>
                <w:bCs/>
                <w:szCs w:val="21"/>
                <w:lang w:val="zh-CN"/>
              </w:rPr>
              <w:t>一、中小企业或者残疾人福利性单位声明函</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1、小、微型企业出具《中小企业声明函》</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2、残疾人福利性单位出具《残疾人福利企业声明函》</w:t>
            </w:r>
          </w:p>
          <w:p w:rsidR="007E71CE" w:rsidRDefault="00D5173F">
            <w:pPr>
              <w:autoSpaceDE w:val="0"/>
              <w:autoSpaceDN w:val="0"/>
              <w:adjustRightInd w:val="0"/>
              <w:spacing w:line="360" w:lineRule="auto"/>
              <w:ind w:right="-11"/>
              <w:rPr>
                <w:rFonts w:asciiTheme="minorEastAsia" w:hAnsiTheme="minorEastAsia" w:cs="仿宋_GB2312"/>
                <w:szCs w:val="21"/>
              </w:rPr>
            </w:pPr>
            <w:r>
              <w:rPr>
                <w:rFonts w:asciiTheme="minorEastAsia" w:hAnsiTheme="minorEastAsia" w:cs="宋体" w:hint="eastAsia"/>
                <w:bCs/>
                <w:szCs w:val="21"/>
                <w:lang w:val="zh-CN"/>
              </w:rPr>
              <w:t>3、监狱企业提供由省级以上监狱管理局、戒毒管理局(含新疆生产建设兵团)出具的属于监狱企业的证明文件</w:t>
            </w:r>
          </w:p>
        </w:tc>
      </w:tr>
      <w:tr w:rsidR="007E71CE">
        <w:trPr>
          <w:trHeight w:val="90"/>
          <w:jc w:val="center"/>
        </w:trPr>
        <w:tc>
          <w:tcPr>
            <w:tcW w:w="806" w:type="dxa"/>
            <w:vMerge/>
            <w:vAlign w:val="center"/>
          </w:tcPr>
          <w:p w:rsidR="007E71CE" w:rsidRDefault="007E71CE">
            <w:pPr>
              <w:autoSpaceDE w:val="0"/>
              <w:autoSpaceDN w:val="0"/>
              <w:adjustRightInd w:val="0"/>
              <w:spacing w:line="276" w:lineRule="auto"/>
              <w:jc w:val="center"/>
              <w:rPr>
                <w:rFonts w:asciiTheme="minorEastAsia" w:hAnsiTheme="minorEastAsia" w:cs="黑体"/>
                <w:szCs w:val="21"/>
              </w:rPr>
            </w:pPr>
          </w:p>
        </w:tc>
        <w:tc>
          <w:tcPr>
            <w:tcW w:w="2268" w:type="dxa"/>
            <w:vMerge/>
            <w:vAlign w:val="center"/>
          </w:tcPr>
          <w:p w:rsidR="007E71CE" w:rsidRDefault="007E71CE">
            <w:pPr>
              <w:autoSpaceDE w:val="0"/>
              <w:autoSpaceDN w:val="0"/>
              <w:adjustRightInd w:val="0"/>
              <w:spacing w:line="276" w:lineRule="auto"/>
              <w:jc w:val="center"/>
              <w:rPr>
                <w:rFonts w:asciiTheme="minorEastAsia" w:hAnsiTheme="minorEastAsia" w:cs="微软雅黑"/>
                <w:b/>
                <w:szCs w:val="21"/>
              </w:rPr>
            </w:pPr>
          </w:p>
        </w:tc>
        <w:tc>
          <w:tcPr>
            <w:tcW w:w="6813" w:type="dxa"/>
            <w:vAlign w:val="center"/>
          </w:tcPr>
          <w:p w:rsidR="007E71CE" w:rsidRDefault="00D5173F">
            <w:pPr>
              <w:autoSpaceDE w:val="0"/>
              <w:autoSpaceDN w:val="0"/>
              <w:adjustRightInd w:val="0"/>
              <w:spacing w:line="360" w:lineRule="auto"/>
              <w:jc w:val="left"/>
              <w:rPr>
                <w:rFonts w:asciiTheme="minorEastAsia" w:hAnsiTheme="minorEastAsia" w:cs="仿宋_GB2312"/>
                <w:b/>
                <w:szCs w:val="21"/>
                <w:shd w:val="clear" w:color="auto" w:fill="FFFFFF"/>
              </w:rPr>
            </w:pPr>
            <w:r>
              <w:rPr>
                <w:rFonts w:asciiTheme="minorEastAsia" w:hAnsiTheme="minorEastAsia" w:cs="仿宋_GB2312" w:hint="eastAsia"/>
                <w:b/>
                <w:szCs w:val="21"/>
                <w:shd w:val="clear" w:color="auto" w:fill="FFFFFF"/>
              </w:rPr>
              <w:t>符合《政府采购法》第二十二条规定</w:t>
            </w:r>
          </w:p>
          <w:p w:rsidR="007E71CE" w:rsidRDefault="00D5173F">
            <w:pPr>
              <w:autoSpaceDE w:val="0"/>
              <w:autoSpaceDN w:val="0"/>
              <w:adjustRightInd w:val="0"/>
              <w:spacing w:line="360" w:lineRule="auto"/>
              <w:rPr>
                <w:rFonts w:asciiTheme="minorEastAsia" w:hAnsiTheme="minorEastAsia" w:cs="宋体"/>
                <w:szCs w:val="21"/>
              </w:rPr>
            </w:pPr>
            <w:r>
              <w:rPr>
                <w:rFonts w:asciiTheme="minorEastAsia" w:hAnsiTheme="minorEastAsia" w:cs="宋体" w:hint="eastAsia"/>
                <w:szCs w:val="21"/>
              </w:rPr>
              <w:t>1．具有独立承担民事责任的能力；</w:t>
            </w:r>
          </w:p>
          <w:p w:rsidR="007E71CE" w:rsidRDefault="00D5173F">
            <w:pPr>
              <w:autoSpaceDE w:val="0"/>
              <w:autoSpaceDN w:val="0"/>
              <w:adjustRightInd w:val="0"/>
              <w:spacing w:line="360" w:lineRule="auto"/>
              <w:rPr>
                <w:rFonts w:asciiTheme="minorEastAsia" w:hAnsiTheme="minorEastAsia" w:cs="宋体"/>
                <w:szCs w:val="21"/>
              </w:rPr>
            </w:pPr>
            <w:r>
              <w:rPr>
                <w:rFonts w:asciiTheme="minorEastAsia" w:hAnsiTheme="minorEastAsia" w:cs="宋体" w:hint="eastAsia"/>
                <w:szCs w:val="21"/>
              </w:rPr>
              <w:t>2．具有良好的商业信誉和健全的财务会计制度；</w:t>
            </w:r>
          </w:p>
          <w:p w:rsidR="007E71CE" w:rsidRDefault="00D5173F">
            <w:pPr>
              <w:autoSpaceDE w:val="0"/>
              <w:autoSpaceDN w:val="0"/>
              <w:adjustRightInd w:val="0"/>
              <w:spacing w:line="360" w:lineRule="auto"/>
              <w:rPr>
                <w:rFonts w:asciiTheme="minorEastAsia" w:hAnsiTheme="minorEastAsia" w:cs="宋体"/>
                <w:szCs w:val="21"/>
              </w:rPr>
            </w:pPr>
            <w:r>
              <w:rPr>
                <w:rFonts w:asciiTheme="minorEastAsia" w:hAnsiTheme="minorEastAsia" w:cs="宋体" w:hint="eastAsia"/>
                <w:szCs w:val="21"/>
              </w:rPr>
              <w:t>3．具有履行合同所必需的设备和专业技术能力；</w:t>
            </w:r>
          </w:p>
          <w:p w:rsidR="007E71CE" w:rsidRDefault="00D5173F">
            <w:pPr>
              <w:autoSpaceDE w:val="0"/>
              <w:autoSpaceDN w:val="0"/>
              <w:adjustRightInd w:val="0"/>
              <w:spacing w:line="360" w:lineRule="auto"/>
              <w:rPr>
                <w:rFonts w:asciiTheme="minorEastAsia" w:hAnsiTheme="minorEastAsia" w:cs="宋体"/>
                <w:szCs w:val="21"/>
              </w:rPr>
            </w:pPr>
            <w:r>
              <w:rPr>
                <w:rFonts w:asciiTheme="minorEastAsia" w:hAnsiTheme="minorEastAsia" w:cs="宋体" w:hint="eastAsia"/>
                <w:szCs w:val="21"/>
              </w:rPr>
              <w:t>4．具有依法缴纳税收和社会保障资金的良好记录；</w:t>
            </w:r>
          </w:p>
          <w:p w:rsidR="007E71CE" w:rsidRDefault="00D5173F">
            <w:pPr>
              <w:autoSpaceDE w:val="0"/>
              <w:autoSpaceDN w:val="0"/>
              <w:adjustRightInd w:val="0"/>
              <w:spacing w:line="360" w:lineRule="auto"/>
              <w:rPr>
                <w:rFonts w:asciiTheme="minorEastAsia" w:hAnsiTheme="minorEastAsia" w:cs="宋体"/>
                <w:szCs w:val="21"/>
              </w:rPr>
            </w:pPr>
            <w:r>
              <w:rPr>
                <w:rFonts w:asciiTheme="minorEastAsia" w:hAnsiTheme="minorEastAsia" w:cs="宋体" w:hint="eastAsia"/>
                <w:szCs w:val="21"/>
              </w:rPr>
              <w:t>5．参加政府采购活动前三年内，在经营活动中没有重大违法记录；</w:t>
            </w:r>
          </w:p>
          <w:p w:rsidR="007E71CE" w:rsidRDefault="00D5173F">
            <w:pPr>
              <w:autoSpaceDE w:val="0"/>
              <w:autoSpaceDN w:val="0"/>
              <w:adjustRightInd w:val="0"/>
              <w:spacing w:line="360" w:lineRule="auto"/>
              <w:contextualSpacing/>
              <w:rPr>
                <w:rFonts w:asciiTheme="minorEastAsia" w:hAnsiTheme="minorEastAsia" w:cs="仿宋_GB2312"/>
                <w:b/>
                <w:spacing w:val="-11"/>
                <w:szCs w:val="21"/>
              </w:rPr>
            </w:pPr>
            <w:r>
              <w:rPr>
                <w:rFonts w:asciiTheme="minorEastAsia" w:hAnsiTheme="minorEastAsia" w:cs="仿宋_GB2312" w:hint="eastAsia"/>
                <w:b/>
                <w:spacing w:val="-11"/>
                <w:szCs w:val="21"/>
              </w:rPr>
              <w:lastRenderedPageBreak/>
              <w:t>注：</w:t>
            </w:r>
          </w:p>
          <w:p w:rsidR="007E71CE" w:rsidRDefault="00D5173F">
            <w:pPr>
              <w:autoSpaceDE w:val="0"/>
              <w:autoSpaceDN w:val="0"/>
              <w:adjustRightInd w:val="0"/>
              <w:spacing w:line="360" w:lineRule="auto"/>
              <w:contextualSpacing/>
              <w:rPr>
                <w:rFonts w:asciiTheme="minorEastAsia" w:hAnsiTheme="minorEastAsia" w:cs="宋体"/>
                <w:szCs w:val="21"/>
              </w:rPr>
            </w:pPr>
            <w:r>
              <w:rPr>
                <w:rFonts w:asciiTheme="minorEastAsia" w:hAnsiTheme="minorEastAsia" w:cs="宋体" w:hint="eastAsia"/>
                <w:szCs w:val="21"/>
              </w:rPr>
              <w:t>1、供应商在投标时，提供《许昌市政府采购供应商信用承诺函》（详见招标文件第八章3.7格式），无需再提交上述证明材料。</w:t>
            </w:r>
          </w:p>
          <w:p w:rsidR="007E71CE" w:rsidRDefault="00D5173F">
            <w:pPr>
              <w:autoSpaceDE w:val="0"/>
              <w:autoSpaceDN w:val="0"/>
              <w:adjustRightInd w:val="0"/>
              <w:spacing w:line="360" w:lineRule="auto"/>
              <w:contextualSpacing/>
              <w:rPr>
                <w:rFonts w:asciiTheme="minorEastAsia" w:hAnsiTheme="minorEastAsia" w:cs="宋体"/>
                <w:szCs w:val="21"/>
              </w:rPr>
            </w:pPr>
            <w:r>
              <w:rPr>
                <w:rFonts w:asciiTheme="minorEastAsia" w:hAnsiTheme="minorEastAsia" w:cs="宋体" w:hint="eastAsia"/>
                <w:szCs w:val="21"/>
              </w:rPr>
              <w:t>2、采购人有权在签订合同前要求中标供应商提供相关证明材料以核实中标供应商承诺事项的真实性。</w:t>
            </w:r>
          </w:p>
          <w:p w:rsidR="007E71CE" w:rsidRDefault="00D5173F">
            <w:pPr>
              <w:adjustRightInd w:val="0"/>
              <w:spacing w:line="360" w:lineRule="auto"/>
              <w:contextualSpacing/>
              <w:jc w:val="left"/>
              <w:rPr>
                <w:rFonts w:asciiTheme="minorEastAsia" w:hAnsiTheme="minorEastAsia" w:cs="仿宋_GB2312"/>
                <w:color w:val="FF0000"/>
                <w:szCs w:val="21"/>
              </w:rPr>
            </w:pPr>
            <w:r>
              <w:rPr>
                <w:rFonts w:asciiTheme="minorEastAsia" w:hAnsiTheme="minorEastAsia" w:cs="宋体" w:hint="eastAsia"/>
                <w:szCs w:val="21"/>
              </w:rPr>
              <w:t>3、供应商对信用承诺内容的真实性、合法性、有效性负责。如</w:t>
            </w:r>
            <w:proofErr w:type="gramStart"/>
            <w:r>
              <w:rPr>
                <w:rFonts w:asciiTheme="minorEastAsia" w:hAnsiTheme="minorEastAsia" w:cs="宋体" w:hint="eastAsia"/>
                <w:szCs w:val="21"/>
              </w:rPr>
              <w:t>作出</w:t>
            </w:r>
            <w:proofErr w:type="gramEnd"/>
            <w:r>
              <w:rPr>
                <w:rFonts w:asciiTheme="minorEastAsia" w:hAnsiTheme="minorEastAsia" w:cs="宋体" w:hint="eastAsia"/>
                <w:szCs w:val="21"/>
              </w:rPr>
              <w:t>虚假信用承诺，视同为“提供虚假材料谋取中标”的违法行为。</w:t>
            </w:r>
          </w:p>
        </w:tc>
      </w:tr>
      <w:tr w:rsidR="007E71CE">
        <w:trPr>
          <w:trHeight w:val="504"/>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5</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微软雅黑" w:hint="eastAsia"/>
                <w:b/>
                <w:szCs w:val="21"/>
              </w:rPr>
              <w:t>★</w:t>
            </w:r>
            <w:r>
              <w:rPr>
                <w:rFonts w:asciiTheme="minorEastAsia" w:hAnsiTheme="minorEastAsia" w:cs="宋体" w:hint="eastAsia"/>
                <w:bCs/>
                <w:szCs w:val="21"/>
                <w:lang w:val="zh-CN"/>
              </w:rPr>
              <w:t>联合体投标</w:t>
            </w:r>
          </w:p>
        </w:tc>
        <w:tc>
          <w:tcPr>
            <w:tcW w:w="6813" w:type="dxa"/>
            <w:vAlign w:val="center"/>
          </w:tcPr>
          <w:p w:rsidR="007E71CE" w:rsidRDefault="00D5173F">
            <w:pPr>
              <w:autoSpaceDE w:val="0"/>
              <w:autoSpaceDN w:val="0"/>
              <w:adjustRightInd w:val="0"/>
              <w:spacing w:line="276" w:lineRule="auto"/>
              <w:rPr>
                <w:rFonts w:asciiTheme="minorEastAsia" w:hAnsiTheme="minorEastAsia" w:cs="宋体"/>
                <w:bCs/>
                <w:szCs w:val="21"/>
                <w:lang w:val="zh-CN"/>
              </w:rPr>
            </w:pPr>
            <w:r>
              <w:rPr>
                <w:rFonts w:asciiTheme="minorEastAsia" w:hAnsiTheme="minorEastAsia" w:cs="宋体" w:hint="eastAsia"/>
                <w:kern w:val="0"/>
                <w:szCs w:val="21"/>
              </w:rPr>
              <w:t>本项目</w:t>
            </w: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kern w:val="0"/>
                <w:szCs w:val="21"/>
              </w:rPr>
              <w:t>不接受</w:t>
            </w:r>
            <w:r>
              <w:rPr>
                <w:rFonts w:asciiTheme="minorEastAsia" w:hAnsiTheme="minorEastAsia" w:cs="宋体" w:hint="eastAsia"/>
                <w:bCs/>
                <w:szCs w:val="21"/>
                <w:lang w:val="zh-CN"/>
              </w:rPr>
              <w:t>□接受</w:t>
            </w:r>
            <w:r>
              <w:rPr>
                <w:rFonts w:asciiTheme="minorEastAsia" w:hAnsiTheme="minorEastAsia" w:cs="宋体" w:hint="eastAsia"/>
                <w:kern w:val="0"/>
                <w:szCs w:val="21"/>
              </w:rPr>
              <w:t>联合体投标</w:t>
            </w:r>
          </w:p>
        </w:tc>
      </w:tr>
      <w:tr w:rsidR="007E71CE">
        <w:trPr>
          <w:trHeight w:val="504"/>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6</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微软雅黑" w:hint="eastAsia"/>
                <w:b/>
                <w:szCs w:val="21"/>
              </w:rPr>
              <w:t>★</w:t>
            </w:r>
            <w:r>
              <w:rPr>
                <w:rFonts w:asciiTheme="minorEastAsia" w:hAnsiTheme="minorEastAsia" w:cs="宋体" w:hint="eastAsia"/>
                <w:bCs/>
                <w:szCs w:val="21"/>
                <w:lang w:val="zh-CN"/>
              </w:rPr>
              <w:t>最高限价</w:t>
            </w:r>
          </w:p>
        </w:tc>
        <w:tc>
          <w:tcPr>
            <w:tcW w:w="6813" w:type="dxa"/>
            <w:vAlign w:val="center"/>
          </w:tcPr>
          <w:p w:rsidR="007E71CE" w:rsidRDefault="00D5173F">
            <w:pPr>
              <w:autoSpaceDE w:val="0"/>
              <w:autoSpaceDN w:val="0"/>
              <w:adjustRightInd w:val="0"/>
              <w:spacing w:line="276" w:lineRule="auto"/>
              <w:ind w:firstLineChars="100" w:firstLine="210"/>
              <w:rPr>
                <w:rFonts w:asciiTheme="minorEastAsia" w:hAnsiTheme="minorEastAsia" w:cs="宋体"/>
                <w:bCs/>
                <w:szCs w:val="21"/>
                <w:lang w:val="zh-CN"/>
              </w:rPr>
            </w:pPr>
            <w:r>
              <w:rPr>
                <w:rFonts w:asciiTheme="minorEastAsia" w:hAnsiTheme="minorEastAsia" w:cs="宋体" w:hint="eastAsia"/>
                <w:bCs/>
                <w:szCs w:val="21"/>
              </w:rPr>
              <w:t>210万</w:t>
            </w:r>
            <w:r>
              <w:rPr>
                <w:rFonts w:asciiTheme="minorEastAsia" w:hAnsiTheme="minorEastAsia" w:cs="宋体" w:hint="eastAsia"/>
                <w:bCs/>
                <w:szCs w:val="21"/>
                <w:lang w:val="zh-CN"/>
              </w:rPr>
              <w:t>元，超出最高限价的投标无效</w:t>
            </w:r>
          </w:p>
        </w:tc>
      </w:tr>
      <w:tr w:rsidR="007E71CE">
        <w:trPr>
          <w:trHeight w:val="907"/>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7</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bCs/>
                <w:szCs w:val="21"/>
                <w:lang w:val="zh-CN"/>
              </w:rPr>
              <w:t>现场考察</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不组织</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
                <w:bCs/>
                <w:szCs w:val="21"/>
                <w:lang w:val="zh-CN"/>
              </w:rPr>
              <w:t>□</w:t>
            </w:r>
            <w:r>
              <w:rPr>
                <w:rFonts w:asciiTheme="minorEastAsia" w:hAnsiTheme="minorEastAsia" w:cs="宋体" w:hint="eastAsia"/>
                <w:bCs/>
                <w:szCs w:val="21"/>
                <w:lang w:val="zh-CN"/>
              </w:rPr>
              <w:t>组织，时间：      地点：</w:t>
            </w:r>
          </w:p>
        </w:tc>
      </w:tr>
      <w:tr w:rsidR="007E71CE">
        <w:trPr>
          <w:trHeight w:val="907"/>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8</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bCs/>
                <w:szCs w:val="21"/>
                <w:lang w:val="zh-CN"/>
              </w:rPr>
              <w:t>开标前答疑会</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不召开</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□召开，时间：      地点：</w:t>
            </w:r>
          </w:p>
        </w:tc>
      </w:tr>
      <w:tr w:rsidR="007E71CE">
        <w:trPr>
          <w:trHeight w:val="504"/>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9</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进口产品参与</w:t>
            </w:r>
          </w:p>
        </w:tc>
        <w:tc>
          <w:tcPr>
            <w:tcW w:w="6813" w:type="dxa"/>
            <w:vAlign w:val="center"/>
          </w:tcPr>
          <w:p w:rsidR="007E71CE" w:rsidRDefault="00D5173F">
            <w:pPr>
              <w:autoSpaceDE w:val="0"/>
              <w:autoSpaceDN w:val="0"/>
              <w:adjustRightInd w:val="0"/>
              <w:spacing w:line="276" w:lineRule="auto"/>
              <w:rPr>
                <w:rFonts w:asciiTheme="minorEastAsia" w:hAnsiTheme="minorEastAsia"/>
                <w:szCs w:val="21"/>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 xml:space="preserve">不允许    </w:t>
            </w:r>
            <w:r>
              <w:rPr>
                <w:rFonts w:asciiTheme="minorEastAsia" w:hAnsiTheme="minorEastAsia" w:cs="宋体" w:hint="eastAsia"/>
                <w:b/>
                <w:bCs/>
                <w:szCs w:val="21"/>
                <w:lang w:val="zh-CN"/>
              </w:rPr>
              <w:t>□</w:t>
            </w:r>
            <w:r>
              <w:rPr>
                <w:rFonts w:asciiTheme="minorEastAsia" w:hAnsiTheme="minorEastAsia" w:hint="eastAsia"/>
                <w:szCs w:val="21"/>
              </w:rPr>
              <w:t>允许</w:t>
            </w:r>
          </w:p>
        </w:tc>
      </w:tr>
      <w:tr w:rsidR="007E71CE">
        <w:trPr>
          <w:trHeight w:val="504"/>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10</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微软雅黑" w:hint="eastAsia"/>
                <w:b/>
                <w:szCs w:val="21"/>
              </w:rPr>
              <w:t>★</w:t>
            </w:r>
            <w:r>
              <w:rPr>
                <w:rFonts w:asciiTheme="minorEastAsia" w:hAnsiTheme="minorEastAsia" w:cs="仿宋_GB2312" w:hint="eastAsia"/>
                <w:szCs w:val="21"/>
              </w:rPr>
              <w:t>投标有效期</w:t>
            </w:r>
          </w:p>
        </w:tc>
        <w:tc>
          <w:tcPr>
            <w:tcW w:w="6813" w:type="dxa"/>
            <w:vAlign w:val="center"/>
          </w:tcPr>
          <w:p w:rsidR="007E71CE" w:rsidRDefault="00D5173F">
            <w:p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90天（自</w:t>
            </w:r>
            <w:r>
              <w:rPr>
                <w:rFonts w:asciiTheme="minorEastAsia" w:hAnsiTheme="minorEastAsia" w:cs="宋体" w:hint="eastAsia"/>
                <w:kern w:val="0"/>
                <w:szCs w:val="21"/>
              </w:rPr>
              <w:t>提交投标文件的截止之日起算</w:t>
            </w:r>
            <w:r>
              <w:rPr>
                <w:rFonts w:asciiTheme="minorEastAsia" w:hAnsiTheme="minorEastAsia" w:cs="仿宋_GB2312" w:hint="eastAsia"/>
                <w:szCs w:val="21"/>
              </w:rPr>
              <w:t>）</w:t>
            </w:r>
          </w:p>
        </w:tc>
      </w:tr>
      <w:tr w:rsidR="007E71CE">
        <w:trPr>
          <w:trHeight w:val="504"/>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11</w:t>
            </w:r>
          </w:p>
        </w:tc>
        <w:tc>
          <w:tcPr>
            <w:tcW w:w="2268" w:type="dxa"/>
            <w:vAlign w:val="center"/>
          </w:tcPr>
          <w:p w:rsidR="007E71CE" w:rsidRDefault="00D5173F">
            <w:pPr>
              <w:autoSpaceDE w:val="0"/>
              <w:autoSpaceDN w:val="0"/>
              <w:adjustRightInd w:val="0"/>
              <w:spacing w:line="360" w:lineRule="auto"/>
              <w:rPr>
                <w:rFonts w:asciiTheme="minorEastAsia" w:hAnsiTheme="minorEastAsia" w:cs="仿宋_GB2312"/>
                <w:szCs w:val="21"/>
              </w:rPr>
            </w:pPr>
            <w:r>
              <w:rPr>
                <w:rFonts w:asciiTheme="minorEastAsia" w:hAnsiTheme="minorEastAsia" w:cs="宋体"/>
                <w:bCs/>
                <w:szCs w:val="21"/>
                <w:lang w:val="zh-CN"/>
              </w:rPr>
              <w:t>中标人将本项目非主体、非关键性工作分包</w:t>
            </w:r>
          </w:p>
        </w:tc>
        <w:tc>
          <w:tcPr>
            <w:tcW w:w="6813" w:type="dxa"/>
            <w:vAlign w:val="center"/>
          </w:tcPr>
          <w:p w:rsidR="007E71CE" w:rsidRDefault="00D5173F">
            <w:pPr>
              <w:autoSpaceDE w:val="0"/>
              <w:autoSpaceDN w:val="0"/>
              <w:adjustRightInd w:val="0"/>
              <w:spacing w:line="276" w:lineRule="auto"/>
              <w:rPr>
                <w:rFonts w:asciiTheme="minorEastAsia" w:hAnsiTheme="minorEastAsia" w:cs="仿宋_GB2312"/>
                <w:szCs w:val="21"/>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 xml:space="preserve">不允许   </w:t>
            </w:r>
            <w:r>
              <w:rPr>
                <w:rFonts w:asciiTheme="minorEastAsia" w:hAnsiTheme="minorEastAsia" w:cs="宋体" w:hint="eastAsia"/>
                <w:b/>
                <w:bCs/>
                <w:szCs w:val="21"/>
                <w:lang w:val="zh-CN"/>
              </w:rPr>
              <w:t>□</w:t>
            </w:r>
            <w:r>
              <w:rPr>
                <w:rFonts w:asciiTheme="minorEastAsia" w:hAnsiTheme="minorEastAsia" w:cs="仿宋_GB2312" w:hint="eastAsia"/>
                <w:szCs w:val="21"/>
              </w:rPr>
              <w:t>允许</w:t>
            </w:r>
          </w:p>
        </w:tc>
      </w:tr>
      <w:tr w:rsidR="007E71CE">
        <w:trPr>
          <w:trHeight w:val="504"/>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12</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投标截止及开标时间</w:t>
            </w:r>
          </w:p>
        </w:tc>
        <w:tc>
          <w:tcPr>
            <w:tcW w:w="6813" w:type="dxa"/>
            <w:vAlign w:val="center"/>
          </w:tcPr>
          <w:p w:rsidR="007E71CE" w:rsidRPr="000F58B0" w:rsidRDefault="0066503D">
            <w:pPr>
              <w:autoSpaceDE w:val="0"/>
              <w:autoSpaceDN w:val="0"/>
              <w:adjustRightInd w:val="0"/>
              <w:spacing w:line="360" w:lineRule="auto"/>
              <w:ind w:firstLineChars="100" w:firstLine="210"/>
              <w:rPr>
                <w:rFonts w:asciiTheme="minorEastAsia" w:hAnsiTheme="minorEastAsia" w:cs="宋体"/>
                <w:bCs/>
                <w:szCs w:val="21"/>
                <w:lang w:val="zh-CN"/>
              </w:rPr>
            </w:pPr>
            <w:r w:rsidRPr="000F58B0">
              <w:rPr>
                <w:rFonts w:asciiTheme="minorEastAsia" w:hAnsiTheme="minorEastAsia" w:cs="宋体" w:hint="eastAsia"/>
                <w:bCs/>
                <w:szCs w:val="21"/>
              </w:rPr>
              <w:t>2025</w:t>
            </w:r>
            <w:r w:rsidR="00D5173F" w:rsidRPr="000F58B0">
              <w:rPr>
                <w:rFonts w:asciiTheme="minorEastAsia" w:hAnsiTheme="minorEastAsia" w:cs="宋体" w:hint="eastAsia"/>
                <w:bCs/>
                <w:szCs w:val="21"/>
                <w:lang w:val="zh-CN"/>
              </w:rPr>
              <w:t>年</w:t>
            </w:r>
            <w:r w:rsidRPr="000F58B0">
              <w:rPr>
                <w:rFonts w:asciiTheme="minorEastAsia" w:hAnsiTheme="minorEastAsia" w:cs="宋体" w:hint="eastAsia"/>
                <w:bCs/>
                <w:szCs w:val="21"/>
              </w:rPr>
              <w:t>4</w:t>
            </w:r>
            <w:r w:rsidR="00D5173F" w:rsidRPr="000F58B0">
              <w:rPr>
                <w:rFonts w:asciiTheme="minorEastAsia" w:hAnsiTheme="minorEastAsia" w:cs="宋体" w:hint="eastAsia"/>
                <w:bCs/>
                <w:szCs w:val="21"/>
                <w:lang w:val="zh-CN"/>
              </w:rPr>
              <w:t>月</w:t>
            </w:r>
            <w:r w:rsidR="000F58B0" w:rsidRPr="000F58B0">
              <w:rPr>
                <w:rFonts w:asciiTheme="minorEastAsia" w:hAnsiTheme="minorEastAsia" w:cs="宋体" w:hint="eastAsia"/>
                <w:bCs/>
                <w:szCs w:val="21"/>
              </w:rPr>
              <w:t>29</w:t>
            </w:r>
            <w:r w:rsidR="00D5173F" w:rsidRPr="000F58B0">
              <w:rPr>
                <w:rFonts w:asciiTheme="minorEastAsia" w:hAnsiTheme="minorEastAsia" w:cs="宋体" w:hint="eastAsia"/>
                <w:bCs/>
                <w:szCs w:val="21"/>
                <w:lang w:val="zh-CN"/>
              </w:rPr>
              <w:t>日</w:t>
            </w:r>
            <w:r w:rsidR="00D5173F" w:rsidRPr="000F58B0">
              <w:rPr>
                <w:rFonts w:asciiTheme="minorEastAsia" w:hAnsiTheme="minorEastAsia" w:cs="宋体" w:hint="eastAsia"/>
                <w:bCs/>
                <w:szCs w:val="21"/>
              </w:rPr>
              <w:t>8</w:t>
            </w:r>
            <w:r w:rsidR="00D5173F" w:rsidRPr="000F58B0">
              <w:rPr>
                <w:rFonts w:asciiTheme="minorEastAsia" w:hAnsiTheme="minorEastAsia" w:cs="宋体" w:hint="eastAsia"/>
                <w:bCs/>
                <w:szCs w:val="21"/>
                <w:lang w:val="zh-CN"/>
              </w:rPr>
              <w:t>时</w:t>
            </w:r>
            <w:r w:rsidR="00D5173F" w:rsidRPr="000F58B0">
              <w:rPr>
                <w:rFonts w:asciiTheme="minorEastAsia" w:hAnsiTheme="minorEastAsia" w:cs="宋体" w:hint="eastAsia"/>
                <w:bCs/>
                <w:szCs w:val="21"/>
              </w:rPr>
              <w:t>30</w:t>
            </w:r>
            <w:r w:rsidR="00D5173F" w:rsidRPr="000F58B0">
              <w:rPr>
                <w:rFonts w:asciiTheme="minorEastAsia" w:hAnsiTheme="minorEastAsia" w:cs="宋体" w:hint="eastAsia"/>
                <w:bCs/>
                <w:szCs w:val="21"/>
                <w:lang w:val="zh-CN"/>
              </w:rPr>
              <w:t>分（北京时间）</w:t>
            </w:r>
          </w:p>
        </w:tc>
      </w:tr>
      <w:tr w:rsidR="007E71CE">
        <w:trPr>
          <w:trHeight w:val="504"/>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13</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开标地点</w:t>
            </w:r>
          </w:p>
        </w:tc>
        <w:tc>
          <w:tcPr>
            <w:tcW w:w="6813" w:type="dxa"/>
            <w:vAlign w:val="center"/>
          </w:tcPr>
          <w:p w:rsidR="007E71CE" w:rsidRPr="000F58B0" w:rsidRDefault="00D5173F">
            <w:pPr>
              <w:autoSpaceDE w:val="0"/>
              <w:autoSpaceDN w:val="0"/>
              <w:adjustRightInd w:val="0"/>
              <w:spacing w:line="360" w:lineRule="auto"/>
              <w:rPr>
                <w:rFonts w:asciiTheme="minorEastAsia" w:hAnsiTheme="minorEastAsia" w:cs="宋体"/>
                <w:bCs/>
                <w:szCs w:val="21"/>
                <w:lang w:val="zh-CN"/>
              </w:rPr>
            </w:pPr>
            <w:r w:rsidRPr="000F58B0">
              <w:rPr>
                <w:rFonts w:asciiTheme="minorEastAsia" w:hAnsiTheme="minorEastAsia" w:cs="仿宋_GB2312" w:hint="eastAsia"/>
                <w:szCs w:val="21"/>
              </w:rPr>
              <w:t>开标地点：许昌市公共资源交易中心不见面开标</w:t>
            </w:r>
            <w:r w:rsidR="000F58B0" w:rsidRPr="000F58B0">
              <w:rPr>
                <w:rFonts w:asciiTheme="minorEastAsia" w:hAnsiTheme="minorEastAsia" w:cs="仿宋_GB2312" w:hint="eastAsia"/>
                <w:szCs w:val="21"/>
              </w:rPr>
              <w:t>一</w:t>
            </w:r>
            <w:r w:rsidRPr="000F58B0">
              <w:rPr>
                <w:rFonts w:asciiTheme="minorEastAsia" w:hAnsiTheme="minorEastAsia" w:cs="仿宋_GB2312" w:hint="eastAsia"/>
                <w:szCs w:val="21"/>
              </w:rPr>
              <w:t>室（</w:t>
            </w:r>
            <w:r w:rsidRPr="000F58B0">
              <w:rPr>
                <w:rFonts w:asciiTheme="minorEastAsia" w:hAnsiTheme="minorEastAsia" w:cs="Arial" w:hint="eastAsia"/>
                <w:b/>
                <w:szCs w:val="21"/>
              </w:rPr>
              <w:t>本项目采用</w:t>
            </w:r>
            <w:proofErr w:type="gramStart"/>
            <w:r w:rsidRPr="000F58B0">
              <w:rPr>
                <w:rFonts w:asciiTheme="minorEastAsia" w:hAnsiTheme="minorEastAsia" w:cs="Arial" w:hint="eastAsia"/>
                <w:b/>
                <w:szCs w:val="21"/>
              </w:rPr>
              <w:t>远程不</w:t>
            </w:r>
            <w:proofErr w:type="gramEnd"/>
            <w:r w:rsidRPr="000F58B0">
              <w:rPr>
                <w:rFonts w:asciiTheme="minorEastAsia" w:hAnsiTheme="minorEastAsia" w:cs="Arial" w:hint="eastAsia"/>
                <w:b/>
                <w:szCs w:val="21"/>
              </w:rPr>
              <w:t>见面开标，投标人无须到交易中心现场</w:t>
            </w:r>
            <w:r w:rsidRPr="000F58B0">
              <w:rPr>
                <w:rFonts w:asciiTheme="minorEastAsia" w:hAnsiTheme="minorEastAsia" w:cs="Arial" w:hint="eastAsia"/>
                <w:szCs w:val="21"/>
              </w:rPr>
              <w:t>）</w:t>
            </w:r>
            <w:r w:rsidRPr="000F58B0">
              <w:rPr>
                <w:rFonts w:asciiTheme="minorEastAsia" w:hAnsiTheme="minorEastAsia" w:cs="仿宋_GB2312" w:hint="eastAsia"/>
                <w:szCs w:val="21"/>
              </w:rPr>
              <w:t>。</w:t>
            </w:r>
          </w:p>
        </w:tc>
      </w:tr>
      <w:tr w:rsidR="007E71CE">
        <w:trPr>
          <w:trHeight w:val="504"/>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14</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hint="eastAsia"/>
                <w:kern w:val="0"/>
                <w:szCs w:val="21"/>
              </w:rPr>
              <w:t>投标保证金</w:t>
            </w:r>
          </w:p>
        </w:tc>
        <w:tc>
          <w:tcPr>
            <w:tcW w:w="6813" w:type="dxa"/>
            <w:vAlign w:val="center"/>
          </w:tcPr>
          <w:p w:rsidR="007E71CE" w:rsidRDefault="00D5173F">
            <w:pPr>
              <w:tabs>
                <w:tab w:val="left" w:pos="1260"/>
              </w:tabs>
              <w:autoSpaceDE w:val="0"/>
              <w:autoSpaceDN w:val="0"/>
              <w:adjustRightInd w:val="0"/>
              <w:spacing w:line="360" w:lineRule="auto"/>
              <w:contextualSpacing/>
              <w:rPr>
                <w:rFonts w:asciiTheme="minorEastAsia" w:hAnsiTheme="minorEastAsia" w:cs="仿宋_GB2312"/>
                <w:szCs w:val="21"/>
                <w:lang w:val="zh-CN"/>
              </w:rPr>
            </w:pPr>
            <w:r>
              <w:rPr>
                <w:rFonts w:asciiTheme="minorEastAsia" w:hAnsiTheme="minorEastAsia" w:cs="仿宋_GB2312" w:hint="eastAsia"/>
                <w:szCs w:val="21"/>
                <w:lang w:val="zh-CN"/>
              </w:rPr>
              <w:t>本项目不收取。</w:t>
            </w:r>
          </w:p>
          <w:p w:rsidR="007E71CE" w:rsidRDefault="00D5173F">
            <w:pPr>
              <w:tabs>
                <w:tab w:val="left" w:pos="1260"/>
              </w:tabs>
              <w:autoSpaceDE w:val="0"/>
              <w:autoSpaceDN w:val="0"/>
              <w:adjustRightInd w:val="0"/>
              <w:spacing w:line="360" w:lineRule="auto"/>
              <w:contextualSpacing/>
              <w:rPr>
                <w:rFonts w:asciiTheme="minorEastAsia" w:hAnsiTheme="minorEastAsia" w:cs="仿宋_GB2312"/>
                <w:szCs w:val="21"/>
                <w:lang w:val="zh-CN"/>
              </w:rPr>
            </w:pPr>
            <w:r>
              <w:rPr>
                <w:rFonts w:asciiTheme="minorEastAsia" w:hAnsiTheme="minorEastAsia" w:cs="仿宋_GB2312" w:hint="eastAsia"/>
                <w:szCs w:val="21"/>
                <w:lang w:val="zh-CN"/>
              </w:rPr>
              <w:t>投标人应提供投标承诺函。</w:t>
            </w:r>
          </w:p>
        </w:tc>
      </w:tr>
      <w:tr w:rsidR="007E71CE">
        <w:trPr>
          <w:trHeight w:val="156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15</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公告发布</w:t>
            </w:r>
          </w:p>
        </w:tc>
        <w:tc>
          <w:tcPr>
            <w:tcW w:w="6813" w:type="dxa"/>
            <w:tcBorders>
              <w:top w:val="single" w:sz="4" w:space="0" w:color="auto"/>
            </w:tcBorders>
            <w:vAlign w:val="center"/>
          </w:tcPr>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szCs w:val="21"/>
              </w:rPr>
              <w:t>招标公告、中标公告、变更（更正）公告、现场勘察答复等相关信息同时在以下网站发布：《中国政府采购网》、《河南省政府采购网》、《许昌市政府采购网》、《全国公共资源交易平台（河南省·许昌市）》、《</w:t>
            </w:r>
            <w:hyperlink r:id="rId10" w:tgtFrame="_blank" w:history="1">
              <w:r>
                <w:rPr>
                  <w:rFonts w:asciiTheme="minorEastAsia" w:hAnsiTheme="minorEastAsia" w:cs="宋体"/>
                  <w:szCs w:val="21"/>
                </w:rPr>
                <w:t>许昌市人民政府门户网站</w:t>
              </w:r>
            </w:hyperlink>
            <w:r>
              <w:rPr>
                <w:rFonts w:asciiTheme="minorEastAsia" w:hAnsiTheme="minorEastAsia" w:cs="宋体" w:hint="eastAsia"/>
                <w:szCs w:val="21"/>
              </w:rPr>
              <w:t>》</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16</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仿宋_GB2312" w:hint="eastAsia"/>
                <w:szCs w:val="21"/>
              </w:rPr>
              <w:t>采购人澄清或修改</w:t>
            </w:r>
          </w:p>
          <w:p w:rsidR="007E71CE" w:rsidRDefault="00D5173F">
            <w:pPr>
              <w:autoSpaceDE w:val="0"/>
              <w:autoSpaceDN w:val="0"/>
              <w:adjustRightInd w:val="0"/>
              <w:spacing w:line="360" w:lineRule="auto"/>
              <w:jc w:val="center"/>
              <w:rPr>
                <w:rFonts w:asciiTheme="minorEastAsia" w:hAnsiTheme="minorEastAsia" w:cs="黑体"/>
                <w:szCs w:val="21"/>
              </w:rPr>
            </w:pPr>
            <w:r>
              <w:rPr>
                <w:rFonts w:asciiTheme="minorEastAsia" w:hAnsiTheme="minorEastAsia" w:cs="仿宋_GB2312" w:hint="eastAsia"/>
                <w:szCs w:val="21"/>
              </w:rPr>
              <w:t>招标文件时间</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投标截止时间15日前（</w:t>
            </w:r>
            <w:r>
              <w:rPr>
                <w:rFonts w:asciiTheme="minorEastAsia" w:hAnsiTheme="minorEastAsia" w:cs="仿宋_GB2312" w:hint="eastAsia"/>
                <w:szCs w:val="21"/>
                <w:lang w:val="zh-CN"/>
              </w:rPr>
              <w:t>澄清内容可能影响投标文件编制的）</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17</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投标人对采购文件</w:t>
            </w:r>
          </w:p>
          <w:p w:rsidR="007E71CE" w:rsidRDefault="00D5173F">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lastRenderedPageBreak/>
              <w:t>质疑截止时间</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lastRenderedPageBreak/>
              <w:t>招标公告期满之日起七个工作日</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18</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投标文件份数</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szCs w:val="21"/>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Pr>
                <w:rFonts w:ascii="新宋体" w:eastAsia="新宋体" w:hAnsi="新宋体" w:hint="eastAsia"/>
                <w:szCs w:val="21"/>
              </w:rPr>
              <w:t>电子投标文件</w:t>
            </w:r>
            <w:r>
              <w:rPr>
                <w:rFonts w:ascii="宋体" w:eastAsia="宋体" w:hAnsi="宋体" w:cs="宋体" w:hint="eastAsia"/>
                <w:szCs w:val="21"/>
              </w:rPr>
              <w:t>：成功上传至</w:t>
            </w:r>
            <w:r>
              <w:rPr>
                <w:rFonts w:ascii="宋体" w:eastAsia="宋体" w:hAnsi="宋体" w:cs="宋体"/>
              </w:rPr>
              <w:t>《全国公共资源交易平台（河南省·许昌市）》（http://117.159.53.11:60632/）</w:t>
            </w:r>
            <w:r>
              <w:rPr>
                <w:rFonts w:hint="eastAsia"/>
                <w:szCs w:val="21"/>
              </w:rPr>
              <w:t>许昌市公共资源电子交易系统</w:t>
            </w:r>
            <w:r>
              <w:rPr>
                <w:rFonts w:ascii="宋体" w:eastAsia="宋体" w:hAnsi="宋体" w:cs="宋体" w:hint="eastAsia"/>
                <w:szCs w:val="21"/>
              </w:rPr>
              <w:t>加密电子投标文件1份（后缀格式为.XCSTF）</w:t>
            </w:r>
            <w:r>
              <w:rPr>
                <w:rFonts w:ascii="宋体" w:eastAsia="宋体" w:hAnsi="宋体" w:cs="宋体" w:hint="eastAsia"/>
                <w:szCs w:val="21"/>
                <w:lang w:val="zh-CN"/>
              </w:rPr>
              <w:t>。</w:t>
            </w:r>
          </w:p>
          <w:p w:rsidR="007E71CE" w:rsidRDefault="00D5173F">
            <w:pPr>
              <w:autoSpaceDE w:val="0"/>
              <w:autoSpaceDN w:val="0"/>
              <w:adjustRightInd w:val="0"/>
              <w:spacing w:line="360" w:lineRule="auto"/>
              <w:rPr>
                <w:rFonts w:ascii="新宋体" w:eastAsia="新宋体" w:hAnsi="新宋体"/>
                <w:szCs w:val="21"/>
              </w:rPr>
            </w:pPr>
            <w:r>
              <w:rPr>
                <w:rFonts w:asciiTheme="minorEastAsia" w:hAnsiTheme="minorEastAsia" w:cs="宋体" w:hint="eastAsia"/>
                <w:b/>
                <w:bCs/>
                <w:szCs w:val="21"/>
                <w:lang w:val="zh-CN"/>
              </w:rPr>
              <w:t>□</w:t>
            </w:r>
            <w:r>
              <w:rPr>
                <w:rFonts w:ascii="新宋体" w:eastAsia="新宋体" w:hAnsi="新宋体" w:hint="eastAsia"/>
                <w:szCs w:val="21"/>
              </w:rPr>
              <w:t>纸质投标文件：</w:t>
            </w:r>
            <w:r>
              <w:rPr>
                <w:rFonts w:asciiTheme="minorEastAsia" w:hAnsiTheme="minorEastAsia" w:cs="仿宋_GB2312" w:hint="eastAsia"/>
                <w:szCs w:val="21"/>
              </w:rPr>
              <w:t>正本</w:t>
            </w:r>
            <w:r>
              <w:rPr>
                <w:rFonts w:asciiTheme="minorEastAsia" w:hAnsiTheme="minorEastAsia" w:cs="仿宋_GB2312" w:hint="eastAsia"/>
                <w:b/>
                <w:szCs w:val="21"/>
              </w:rPr>
              <w:t>一</w:t>
            </w:r>
            <w:r>
              <w:rPr>
                <w:rFonts w:asciiTheme="minorEastAsia" w:hAnsiTheme="minorEastAsia" w:cs="仿宋_GB2312" w:hint="eastAsia"/>
                <w:szCs w:val="21"/>
              </w:rPr>
              <w:t>份，副本</w:t>
            </w:r>
            <w:r>
              <w:rPr>
                <w:rFonts w:asciiTheme="minorEastAsia" w:hAnsiTheme="minorEastAsia" w:cs="仿宋_GB2312" w:hint="eastAsia"/>
                <w:szCs w:val="21"/>
                <w:u w:val="single"/>
              </w:rPr>
              <w:t xml:space="preserve"> 一 </w:t>
            </w:r>
            <w:r>
              <w:rPr>
                <w:rFonts w:asciiTheme="minorEastAsia" w:hAnsiTheme="minorEastAsia" w:cs="仿宋_GB2312" w:hint="eastAsia"/>
                <w:szCs w:val="21"/>
              </w:rPr>
              <w:t>份。使用</w:t>
            </w:r>
            <w:r>
              <w:rPr>
                <w:rFonts w:ascii="新宋体" w:eastAsia="新宋体" w:hAnsi="新宋体" w:hint="eastAsia"/>
                <w:szCs w:val="21"/>
              </w:rPr>
              <w:t>格式为“投标文件（供打印）.PDF”的文件。</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新宋体" w:eastAsia="新宋体" w:hAnsi="新宋体" w:hint="eastAsia"/>
                <w:szCs w:val="21"/>
              </w:rPr>
              <w:t>电子投标文件和纸质投标文件的内容、格式、水印码、签章应一致。</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19</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投标文件的</w:t>
            </w:r>
          </w:p>
          <w:p w:rsidR="007E71CE" w:rsidRDefault="00D5173F">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签署盖章</w:t>
            </w:r>
          </w:p>
        </w:tc>
        <w:tc>
          <w:tcPr>
            <w:tcW w:w="6813" w:type="dxa"/>
            <w:vAlign w:val="center"/>
          </w:tcPr>
          <w:p w:rsidR="007E71CE" w:rsidRDefault="00D5173F">
            <w:pPr>
              <w:autoSpaceDE w:val="0"/>
              <w:autoSpaceDN w:val="0"/>
              <w:adjustRightInd w:val="0"/>
              <w:spacing w:line="420" w:lineRule="exact"/>
              <w:rPr>
                <w:rFonts w:ascii="新宋体" w:eastAsia="新宋体" w:hAnsi="新宋体"/>
                <w:szCs w:val="21"/>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Pr>
                <w:rFonts w:ascii="新宋体" w:eastAsia="新宋体" w:hAnsi="新宋体" w:hint="eastAsia"/>
                <w:szCs w:val="21"/>
              </w:rPr>
              <w:t>电子投标文件：按招标文件要求加盖投标人电子印章和法定代表人电子印章。</w:t>
            </w:r>
          </w:p>
          <w:p w:rsidR="007E71CE" w:rsidRDefault="00D5173F">
            <w:pPr>
              <w:autoSpaceDE w:val="0"/>
              <w:autoSpaceDN w:val="0"/>
              <w:adjustRightInd w:val="0"/>
              <w:spacing w:line="420" w:lineRule="exact"/>
              <w:rPr>
                <w:rFonts w:asciiTheme="minorEastAsia" w:hAnsiTheme="minorEastAsia" w:cs="仿宋_GB2312"/>
                <w:szCs w:val="21"/>
              </w:rPr>
            </w:pPr>
            <w:r>
              <w:rPr>
                <w:rFonts w:asciiTheme="minorEastAsia" w:hAnsiTheme="minorEastAsia" w:cs="宋体" w:hint="eastAsia"/>
                <w:b/>
                <w:bCs/>
                <w:szCs w:val="21"/>
                <w:lang w:val="zh-CN"/>
              </w:rPr>
              <w:sym w:font="Wingdings 2" w:char="00A3"/>
            </w:r>
            <w:r>
              <w:rPr>
                <w:rFonts w:ascii="宋体" w:eastAsia="宋体" w:hAnsi="宋体" w:cs="宋体" w:hint="eastAsia"/>
                <w:szCs w:val="21"/>
              </w:rPr>
              <w:t>纸质投标文件：投标文件封面加盖投标人公章（投标文件是指投标人在使用“新点投标文件制作软件（河南省版）”生成投标文件时“预览标书”环节生成的后缀名为“.pdf”的纸质投标文件）。</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TimesNewRomanPSMT"/>
                <w:szCs w:val="21"/>
              </w:rPr>
            </w:pPr>
            <w:r>
              <w:rPr>
                <w:rFonts w:asciiTheme="minorEastAsia" w:hAnsiTheme="minorEastAsia" w:cs="TimesNewRomanPSMT" w:hint="eastAsia"/>
                <w:szCs w:val="21"/>
              </w:rPr>
              <w:t>20</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黑体" w:hint="eastAsia"/>
                <w:szCs w:val="21"/>
              </w:rPr>
              <w:t>评标委员会组建</w:t>
            </w:r>
          </w:p>
        </w:tc>
        <w:tc>
          <w:tcPr>
            <w:tcW w:w="6813" w:type="dxa"/>
            <w:vAlign w:val="center"/>
          </w:tcPr>
          <w:p w:rsidR="007E71CE" w:rsidRDefault="00D5173F">
            <w:pPr>
              <w:autoSpaceDE w:val="0"/>
              <w:autoSpaceDN w:val="0"/>
              <w:adjustRightInd w:val="0"/>
              <w:spacing w:line="360" w:lineRule="auto"/>
              <w:rPr>
                <w:rFonts w:asciiTheme="minorEastAsia" w:hAnsiTheme="minorEastAsia" w:cs="仿宋_GB2312"/>
                <w:szCs w:val="21"/>
                <w:lang w:val="zh-CN"/>
              </w:rPr>
            </w:pPr>
            <w:r>
              <w:rPr>
                <w:rFonts w:ascii="新宋体" w:eastAsia="新宋体" w:hAnsi="新宋体"/>
                <w:b/>
                <w:szCs w:val="21"/>
              </w:rPr>
              <w:fldChar w:fldCharType="begin"/>
            </w:r>
            <w:r>
              <w:rPr>
                <w:rFonts w:ascii="新宋体" w:eastAsia="新宋体" w:hAnsi="新宋体" w:hint="eastAsia"/>
                <w:b/>
                <w:szCs w:val="21"/>
              </w:rPr>
              <w:instrText>eq \o\ac(□)</w:instrText>
            </w:r>
            <w:r>
              <w:rPr>
                <w:rFonts w:ascii="新宋体" w:eastAsia="新宋体" w:hAnsi="新宋体"/>
                <w:b/>
                <w:szCs w:val="21"/>
              </w:rPr>
              <w:fldChar w:fldCharType="end"/>
            </w:r>
            <w:r>
              <w:rPr>
                <w:rFonts w:asciiTheme="minorEastAsia" w:hAnsiTheme="minorEastAsia" w:cs="仿宋_GB2312" w:hint="eastAsia"/>
                <w:szCs w:val="21"/>
                <w:lang w:val="zh-CN"/>
              </w:rPr>
              <w:t>由采购人代表和评审专家组成，其中评审专家的人数不少于评标委员会成员总数的三分之二。评审专家从政府采购评审专家库中随机抽取。</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仿宋_GB2312" w:hint="eastAsia"/>
                <w:szCs w:val="21"/>
                <w:lang w:val="zh-CN"/>
              </w:rPr>
              <w:sym w:font="Wingdings 2" w:char="0052"/>
            </w:r>
            <w:r>
              <w:rPr>
                <w:rFonts w:asciiTheme="minorEastAsia" w:hAnsiTheme="minorEastAsia" w:cs="仿宋_GB2312" w:hint="eastAsia"/>
                <w:szCs w:val="21"/>
                <w:lang w:val="zh-CN"/>
              </w:rPr>
              <w:t>由评审专家组成。评审专家从政府采购评审专家库中随机抽取。</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21</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仿宋_GB2312" w:hint="eastAsia"/>
                <w:szCs w:val="21"/>
              </w:rPr>
              <w:t>评标方法</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综合评分法</w:t>
            </w:r>
            <w:r>
              <w:rPr>
                <w:rFonts w:asciiTheme="minorEastAsia" w:hAnsiTheme="minorEastAsia" w:cs="宋体" w:hint="eastAsia"/>
                <w:b/>
                <w:bCs/>
                <w:szCs w:val="21"/>
                <w:lang w:val="zh-CN"/>
              </w:rPr>
              <w:t>□</w:t>
            </w:r>
            <w:r>
              <w:rPr>
                <w:rFonts w:asciiTheme="minorEastAsia" w:hAnsiTheme="minorEastAsia" w:cs="仿宋_GB2312" w:hint="eastAsia"/>
                <w:szCs w:val="21"/>
                <w:lang w:val="zh-CN"/>
              </w:rPr>
              <w:t>最低评标价法</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22</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中小企业有关政策</w:t>
            </w:r>
          </w:p>
        </w:tc>
        <w:tc>
          <w:tcPr>
            <w:tcW w:w="6813" w:type="dxa"/>
            <w:vAlign w:val="center"/>
          </w:tcPr>
          <w:p w:rsidR="007E71CE" w:rsidRDefault="00D5173F">
            <w:pPr>
              <w:pStyle w:val="af1"/>
              <w:numPr>
                <w:ilvl w:val="0"/>
                <w:numId w:val="24"/>
              </w:numPr>
              <w:autoSpaceDE w:val="0"/>
              <w:autoSpaceDN w:val="0"/>
              <w:adjustRightInd w:val="0"/>
              <w:spacing w:line="360" w:lineRule="auto"/>
              <w:ind w:firstLineChars="0"/>
              <w:contextualSpacing/>
              <w:rPr>
                <w:rFonts w:ascii="宋体" w:eastAsia="宋体" w:hAnsi="宋体" w:cs="宋体"/>
              </w:rPr>
            </w:pPr>
            <w:r>
              <w:rPr>
                <w:rFonts w:ascii="宋体" w:eastAsia="宋体" w:hAnsi="宋体" w:cs="宋体" w:hint="eastAsia"/>
              </w:rPr>
              <w:t>本项目属于专门面向小型、微型企业采购的项目。</w:t>
            </w:r>
          </w:p>
          <w:p w:rsidR="007E71CE" w:rsidRDefault="00D5173F">
            <w:pPr>
              <w:pStyle w:val="af1"/>
              <w:numPr>
                <w:ilvl w:val="0"/>
                <w:numId w:val="24"/>
              </w:numPr>
              <w:autoSpaceDE w:val="0"/>
              <w:autoSpaceDN w:val="0"/>
              <w:adjustRightInd w:val="0"/>
              <w:spacing w:line="360" w:lineRule="auto"/>
              <w:ind w:firstLineChars="0"/>
              <w:contextualSpacing/>
              <w:rPr>
                <w:rFonts w:ascii="宋体" w:eastAsia="宋体" w:hAnsi="宋体" w:cs="宋体"/>
              </w:rPr>
            </w:pPr>
            <w:r>
              <w:rPr>
                <w:rFonts w:ascii="宋体" w:eastAsia="宋体" w:hAnsi="宋体" w:cs="宋体" w:hint="eastAsia"/>
              </w:rPr>
              <w:t>本次采购标的对应的中小企业划分标准所属行业：工业、信息传输业、其他未列明行业。</w:t>
            </w:r>
          </w:p>
          <w:p w:rsidR="007E71CE" w:rsidRDefault="00D5173F">
            <w:pPr>
              <w:autoSpaceDE w:val="0"/>
              <w:autoSpaceDN w:val="0"/>
              <w:adjustRightInd w:val="0"/>
              <w:spacing w:line="360" w:lineRule="auto"/>
              <w:contextualSpacing/>
              <w:rPr>
                <w:rFonts w:ascii="宋体" w:eastAsia="宋体" w:hAnsi="宋体" w:cs="宋体"/>
              </w:rPr>
            </w:pPr>
            <w:r>
              <w:rPr>
                <w:rFonts w:ascii="宋体" w:eastAsia="宋体" w:hAnsi="宋体" w:cs="宋体" w:hint="eastAsia"/>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rsidR="007E71CE" w:rsidRDefault="006925E5">
            <w:pPr>
              <w:autoSpaceDE w:val="0"/>
              <w:autoSpaceDN w:val="0"/>
              <w:adjustRightInd w:val="0"/>
              <w:spacing w:line="360" w:lineRule="auto"/>
              <w:contextualSpacing/>
              <w:rPr>
                <w:rFonts w:ascii="宋体" w:eastAsia="宋体" w:hAnsi="宋体" w:cs="宋体"/>
              </w:rPr>
            </w:pPr>
            <w:r>
              <w:rPr>
                <w:rFonts w:ascii="宋体" w:eastAsia="宋体" w:hAnsi="宋体" w:cs="宋体" w:hint="eastAsia"/>
              </w:rPr>
              <w:t>4</w:t>
            </w:r>
            <w:r w:rsidR="00D5173F">
              <w:rPr>
                <w:rFonts w:ascii="宋体" w:eastAsia="宋体" w:hAnsi="宋体" w:cs="宋体" w:hint="eastAsia"/>
              </w:rPr>
              <w:t>、提供由省级以上监狱管理局、戒毒管理局（含新疆生产建设兵团）出具的属于监狱企业证明文件的，视同为小型和微型企业。</w:t>
            </w:r>
          </w:p>
          <w:p w:rsidR="007E71CE" w:rsidRDefault="006925E5">
            <w:pPr>
              <w:autoSpaceDE w:val="0"/>
              <w:autoSpaceDN w:val="0"/>
              <w:adjustRightInd w:val="0"/>
              <w:spacing w:line="360" w:lineRule="auto"/>
              <w:contextualSpacing/>
              <w:rPr>
                <w:rFonts w:asciiTheme="minorEastAsia" w:hAnsiTheme="minorEastAsia" w:cs="宋体"/>
                <w:b/>
                <w:kern w:val="0"/>
                <w:szCs w:val="21"/>
                <w:lang w:val="zh-CN"/>
              </w:rPr>
            </w:pPr>
            <w:r>
              <w:rPr>
                <w:rFonts w:ascii="宋体" w:eastAsia="宋体" w:hAnsi="宋体" w:cs="宋体" w:hint="eastAsia"/>
              </w:rPr>
              <w:t>5</w:t>
            </w:r>
            <w:r w:rsidR="00D5173F">
              <w:rPr>
                <w:rFonts w:ascii="宋体" w:eastAsia="宋体" w:hAnsi="宋体" w:cs="宋体" w:hint="eastAsia"/>
              </w:rPr>
              <w:t>、符合享受政府采购支持政策的残疾人福利性单位条件且提供《残疾人福利性单位声明函》的，视同为小型和微型企业。</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23</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节能环保要求</w:t>
            </w:r>
          </w:p>
        </w:tc>
        <w:tc>
          <w:tcPr>
            <w:tcW w:w="6813" w:type="dxa"/>
            <w:vAlign w:val="center"/>
          </w:tcPr>
          <w:p w:rsidR="007E71CE" w:rsidRDefault="00D5173F">
            <w:pPr>
              <w:autoSpaceDE w:val="0"/>
              <w:autoSpaceDN w:val="0"/>
              <w:adjustRightInd w:val="0"/>
              <w:spacing w:line="360" w:lineRule="auto"/>
              <w:contextualSpacing/>
              <w:rPr>
                <w:rFonts w:ascii="宋体" w:eastAsia="宋体" w:hAnsi="宋体" w:cs="宋体"/>
              </w:rPr>
            </w:pPr>
            <w:r>
              <w:rPr>
                <w:rFonts w:ascii="宋体" w:eastAsia="宋体" w:hAnsi="宋体" w:cs="宋体" w:hint="eastAsia"/>
              </w:rPr>
              <w:t>1、本项目强制采购的节能产品：无</w:t>
            </w:r>
          </w:p>
          <w:p w:rsidR="007E71CE" w:rsidRDefault="00D5173F">
            <w:pPr>
              <w:autoSpaceDE w:val="0"/>
              <w:autoSpaceDN w:val="0"/>
              <w:adjustRightInd w:val="0"/>
              <w:spacing w:line="360" w:lineRule="auto"/>
              <w:rPr>
                <w:rFonts w:ascii="ˎ̥" w:hAnsi="ˎ̥"/>
              </w:rPr>
            </w:pPr>
            <w:r>
              <w:rPr>
                <w:rFonts w:ascii="宋体" w:eastAsia="宋体" w:hAnsi="宋体" w:cs="宋体" w:hint="eastAsia"/>
                <w:bCs/>
                <w:szCs w:val="21"/>
                <w:lang w:val="zh-CN"/>
              </w:rPr>
              <w:t>2、执行《财政部 发展改革委 生态环境部 市场监管总局关于调整优化</w:t>
            </w:r>
            <w:r>
              <w:rPr>
                <w:rFonts w:ascii="宋体" w:eastAsia="宋体" w:hAnsi="宋体" w:cs="宋体" w:hint="eastAsia"/>
                <w:bCs/>
                <w:szCs w:val="21"/>
                <w:lang w:val="zh-CN"/>
              </w:rPr>
              <w:lastRenderedPageBreak/>
              <w:t>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24</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网络关键设备、网络安全专用产品要求</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1、本项目网络关键设备：</w:t>
            </w:r>
            <w:r>
              <w:rPr>
                <w:rFonts w:ascii="宋体" w:eastAsia="宋体" w:hAnsi="宋体" w:cs="宋体" w:hint="eastAsia"/>
              </w:rPr>
              <w:t>无</w:t>
            </w:r>
            <w:r>
              <w:rPr>
                <w:rFonts w:asciiTheme="minorEastAsia" w:hAnsiTheme="minorEastAsia" w:cs="宋体" w:hint="eastAsia"/>
                <w:b/>
                <w:bCs/>
                <w:szCs w:val="21"/>
                <w:lang w:val="zh-CN"/>
              </w:rPr>
              <w:t>；</w:t>
            </w:r>
            <w:r>
              <w:rPr>
                <w:rFonts w:asciiTheme="minorEastAsia" w:hAnsiTheme="minorEastAsia" w:cs="宋体" w:hint="eastAsia"/>
                <w:bCs/>
                <w:szCs w:val="21"/>
                <w:lang w:val="zh-CN"/>
              </w:rPr>
              <w:t>网络安全专用产品：</w:t>
            </w:r>
            <w:r>
              <w:rPr>
                <w:rFonts w:ascii="宋体" w:eastAsia="宋体" w:hAnsi="宋体" w:cs="宋体" w:hint="eastAsia"/>
              </w:rPr>
              <w:t>无</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3、提供资料（下列资料任意一项）</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1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①</w:t>
            </w:r>
            <w:r>
              <w:rPr>
                <w:rFonts w:asciiTheme="minorEastAsia" w:hAnsiTheme="minorEastAsia" w:cs="宋体"/>
                <w:bCs/>
                <w:szCs w:val="21"/>
                <w:lang w:val="zh-CN"/>
              </w:rPr>
              <w:fldChar w:fldCharType="end"/>
            </w:r>
            <w:r>
              <w:rPr>
                <w:rFonts w:asciiTheme="minorEastAsia" w:hAnsiTheme="minorEastAsia" w:cs="宋体" w:hint="eastAsia"/>
                <w:bCs/>
                <w:szCs w:val="21"/>
                <w:lang w:val="zh-CN"/>
              </w:rPr>
              <w:t>网络关键设备和网络安全专用产品安全认证证书；</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2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②</w:t>
            </w:r>
            <w:r>
              <w:rPr>
                <w:rFonts w:asciiTheme="minorEastAsia" w:hAnsiTheme="minorEastAsia" w:cs="宋体"/>
                <w:bCs/>
                <w:szCs w:val="21"/>
                <w:lang w:val="zh-CN"/>
              </w:rPr>
              <w:fldChar w:fldCharType="end"/>
            </w:r>
            <w:r>
              <w:rPr>
                <w:rFonts w:asciiTheme="minorEastAsia" w:hAnsiTheme="minorEastAsia" w:cs="宋体" w:hint="eastAsia"/>
                <w:bCs/>
                <w:szCs w:val="21"/>
                <w:lang w:val="zh-CN"/>
              </w:rPr>
              <w:t>网络关键设备安全检测证书、网络安全专用产品安全检测证书；</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3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③</w:t>
            </w:r>
            <w:r>
              <w:rPr>
                <w:rFonts w:asciiTheme="minorEastAsia" w:hAnsiTheme="minorEastAsia" w:cs="宋体"/>
                <w:bCs/>
                <w:szCs w:val="21"/>
                <w:lang w:val="zh-CN"/>
              </w:rPr>
              <w:fldChar w:fldCharType="end"/>
            </w:r>
            <w:r>
              <w:rPr>
                <w:rFonts w:asciiTheme="minorEastAsia" w:hAnsiTheme="minorEastAsia" w:cs="宋体" w:hint="eastAsia"/>
                <w:bCs/>
                <w:szCs w:val="21"/>
                <w:lang w:val="zh-CN"/>
              </w:rPr>
              <w:t>计算机信息系统安全专用产品销售许可证；</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4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④</w:t>
            </w:r>
            <w:r>
              <w:rPr>
                <w:rFonts w:asciiTheme="minorEastAsia" w:hAnsiTheme="minorEastAsia" w:cs="宋体"/>
                <w:bCs/>
                <w:szCs w:val="21"/>
                <w:lang w:val="zh-CN"/>
              </w:rPr>
              <w:fldChar w:fldCharType="end"/>
            </w:r>
            <w:r>
              <w:rPr>
                <w:rFonts w:asciiTheme="minorEastAsia" w:hAnsiTheme="minorEastAsia" w:cs="宋体" w:hint="eastAsia"/>
                <w:bCs/>
                <w:szCs w:val="21"/>
                <w:lang w:val="zh-CN"/>
              </w:rPr>
              <w:t>中国</w:t>
            </w:r>
            <w:proofErr w:type="gramStart"/>
            <w:r>
              <w:rPr>
                <w:rFonts w:asciiTheme="minorEastAsia" w:hAnsiTheme="minorEastAsia" w:cs="宋体" w:hint="eastAsia"/>
                <w:bCs/>
                <w:szCs w:val="21"/>
                <w:lang w:val="zh-CN"/>
              </w:rPr>
              <w:t>网信网</w:t>
            </w:r>
            <w:proofErr w:type="gramEnd"/>
            <w:r>
              <w:rPr>
                <w:rFonts w:asciiTheme="minorEastAsia" w:hAnsiTheme="minorEastAsia" w:cs="宋体" w:hint="eastAsia"/>
                <w:b/>
                <w:bCs/>
                <w:szCs w:val="21"/>
                <w:lang w:val="zh-CN"/>
              </w:rPr>
              <w:t>或</w:t>
            </w:r>
            <w:r>
              <w:rPr>
                <w:rFonts w:asciiTheme="minorEastAsia" w:hAnsiTheme="minorEastAsia" w:cs="宋体" w:hint="eastAsia"/>
                <w:bCs/>
                <w:szCs w:val="21"/>
                <w:lang w:val="zh-CN"/>
              </w:rPr>
              <w:t>工业和信息化部网站</w:t>
            </w:r>
            <w:r>
              <w:rPr>
                <w:rFonts w:asciiTheme="minorEastAsia" w:hAnsiTheme="minorEastAsia" w:cs="宋体" w:hint="eastAsia"/>
                <w:b/>
                <w:bCs/>
                <w:szCs w:val="21"/>
                <w:lang w:val="zh-CN"/>
              </w:rPr>
              <w:t>或</w:t>
            </w:r>
            <w:r>
              <w:rPr>
                <w:rFonts w:asciiTheme="minorEastAsia" w:hAnsiTheme="minorEastAsia" w:cs="宋体" w:hint="eastAsia"/>
                <w:bCs/>
                <w:szCs w:val="21"/>
                <w:lang w:val="zh-CN"/>
              </w:rPr>
              <w:t>公安部网站</w:t>
            </w:r>
            <w:r>
              <w:rPr>
                <w:rFonts w:asciiTheme="minorEastAsia" w:hAnsiTheme="minorEastAsia" w:cs="宋体" w:hint="eastAsia"/>
                <w:b/>
                <w:bCs/>
                <w:szCs w:val="21"/>
                <w:lang w:val="zh-CN"/>
              </w:rPr>
              <w:t>或</w:t>
            </w:r>
            <w:r>
              <w:rPr>
                <w:rFonts w:asciiTheme="minorEastAsia" w:hAnsiTheme="minorEastAsia" w:cs="宋体" w:hint="eastAsia"/>
                <w:bCs/>
                <w:szCs w:val="21"/>
                <w:lang w:val="zh-CN"/>
              </w:rPr>
              <w:t>国家认证认可监督管理委员会网站公布的认证、检测结果（提供公布安全认证、安全检测结果页面网址和安全认证、检测结果截图）。</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25</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履约保证金</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kern w:val="0"/>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无要求</w:t>
            </w:r>
          </w:p>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
                <w:bCs/>
                <w:szCs w:val="21"/>
                <w:lang w:val="zh-CN"/>
              </w:rPr>
              <w:t>□</w:t>
            </w:r>
            <w:r>
              <w:rPr>
                <w:rFonts w:asciiTheme="minorEastAsia" w:hAnsiTheme="minorEastAsia" w:cs="宋体" w:hint="eastAsia"/>
                <w:szCs w:val="21"/>
              </w:rPr>
              <w:t>要求提交。</w:t>
            </w:r>
            <w:r>
              <w:rPr>
                <w:rFonts w:ascii="ˎ̥" w:hAnsi="ˎ̥" w:hint="eastAsia"/>
              </w:rPr>
              <w:t>履约保证金的数额为合同金额的</w:t>
            </w:r>
            <w:r>
              <w:rPr>
                <w:rFonts w:ascii="ˎ̥" w:hAnsi="ˎ̥" w:hint="eastAsia"/>
                <w:u w:val="single"/>
              </w:rPr>
              <w:t xml:space="preserve">   </w:t>
            </w:r>
            <w:r>
              <w:rPr>
                <w:rFonts w:ascii="ˎ̥" w:hAnsi="ˎ̥" w:hint="eastAsia"/>
              </w:rPr>
              <w:t>%</w:t>
            </w:r>
            <w:r>
              <w:rPr>
                <w:rFonts w:ascii="ˎ̥" w:hAnsi="ˎ̥" w:hint="eastAsia"/>
              </w:rPr>
              <w:t>（不超过政府采购合同金额的</w:t>
            </w:r>
            <w:r>
              <w:rPr>
                <w:rFonts w:ascii="ˎ̥" w:hAnsi="ˎ̥" w:hint="eastAsia"/>
              </w:rPr>
              <w:t>10%</w:t>
            </w:r>
            <w:r>
              <w:rPr>
                <w:rFonts w:ascii="ˎ̥" w:hAnsi="ˎ̥" w:hint="eastAsia"/>
              </w:rPr>
              <w:t>）</w:t>
            </w:r>
            <w:r>
              <w:rPr>
                <w:rFonts w:asciiTheme="minorEastAsia" w:hAnsiTheme="minorEastAsia" w:cs="宋体" w:hint="eastAsia"/>
                <w:bCs/>
                <w:szCs w:val="21"/>
                <w:lang w:val="zh-CN"/>
              </w:rPr>
              <w:t>。</w:t>
            </w:r>
            <w:r>
              <w:rPr>
                <w:rFonts w:asciiTheme="minorEastAsia" w:hAnsiTheme="minorEastAsia" w:cs="宋体" w:hint="eastAsia"/>
                <w:szCs w:val="21"/>
              </w:rPr>
              <w:t>中标人以支票、汇票、本票或者金融机构、担保机构出</w:t>
            </w:r>
            <w:r>
              <w:rPr>
                <w:rFonts w:asciiTheme="minorEastAsia" w:hAnsiTheme="minorEastAsia" w:cs="宋体" w:hint="eastAsia"/>
                <w:szCs w:val="21"/>
              </w:rPr>
              <w:lastRenderedPageBreak/>
              <w:t>具的保函等非现金形式向采购人提交。</w:t>
            </w:r>
          </w:p>
        </w:tc>
      </w:tr>
      <w:tr w:rsidR="007E71CE">
        <w:trPr>
          <w:trHeight w:val="997"/>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26</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代理服务费</w:t>
            </w:r>
          </w:p>
        </w:tc>
        <w:tc>
          <w:tcPr>
            <w:tcW w:w="6813" w:type="dxa"/>
            <w:vAlign w:val="center"/>
          </w:tcPr>
          <w:p w:rsidR="007E71CE" w:rsidRDefault="00D5173F">
            <w:pPr>
              <w:autoSpaceDE w:val="0"/>
              <w:autoSpaceDN w:val="0"/>
              <w:spacing w:line="360" w:lineRule="auto"/>
              <w:contextualSpacing/>
              <w:rPr>
                <w:rFonts w:asciiTheme="minorEastAsia" w:hAnsiTheme="minorEastAsia" w:cs="宋体"/>
                <w:bCs/>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不收取</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27</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授权函</w:t>
            </w:r>
          </w:p>
        </w:tc>
        <w:tc>
          <w:tcPr>
            <w:tcW w:w="6813" w:type="dxa"/>
            <w:vAlign w:val="center"/>
          </w:tcPr>
          <w:p w:rsidR="007E71CE" w:rsidRDefault="00D5173F">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仿宋_GB2312" w:hint="eastAsia"/>
                <w:szCs w:val="21"/>
                <w:lang w:val="zh-CN"/>
              </w:rPr>
              <w:t>采购单位委派代表参加资格审</w:t>
            </w:r>
            <w:r>
              <w:rPr>
                <w:rFonts w:ascii="新宋体" w:eastAsia="新宋体" w:hAnsi="新宋体" w:hint="eastAsia"/>
                <w:szCs w:val="21"/>
              </w:rPr>
              <w:t>查、</w:t>
            </w:r>
            <w:r>
              <w:rPr>
                <w:rFonts w:asciiTheme="minorEastAsia" w:hAnsiTheme="minorEastAsia" w:cs="仿宋_GB2312" w:hint="eastAsia"/>
                <w:szCs w:val="21"/>
                <w:lang w:val="zh-CN"/>
              </w:rPr>
              <w:t>评审委员会的，须向采购代理机构出具授权函。除授权代表外，采购单位委派纪检监察人员对评标过程实施监督的须进入许昌市公共资源交易中心五</w:t>
            </w:r>
            <w:proofErr w:type="gramStart"/>
            <w:r>
              <w:rPr>
                <w:rFonts w:asciiTheme="minorEastAsia" w:hAnsiTheme="minorEastAsia" w:cs="仿宋_GB2312" w:hint="eastAsia"/>
                <w:szCs w:val="21"/>
                <w:lang w:val="zh-CN"/>
              </w:rPr>
              <w:t>楼电子</w:t>
            </w:r>
            <w:proofErr w:type="gramEnd"/>
            <w:r>
              <w:rPr>
                <w:rFonts w:asciiTheme="minorEastAsia" w:hAnsiTheme="minorEastAsia" w:cs="仿宋_GB2312" w:hint="eastAsia"/>
                <w:szCs w:val="21"/>
                <w:lang w:val="zh-CN"/>
              </w:rPr>
              <w:t>监督室，并向采购代理机构出具授权函，且不得超过2人。</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28</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电子化采购模式</w:t>
            </w:r>
          </w:p>
        </w:tc>
        <w:tc>
          <w:tcPr>
            <w:tcW w:w="6813" w:type="dxa"/>
            <w:vAlign w:val="center"/>
          </w:tcPr>
          <w:p w:rsidR="007E71CE" w:rsidRDefault="00D5173F">
            <w:pPr>
              <w:autoSpaceDE w:val="0"/>
              <w:autoSpaceDN w:val="0"/>
              <w:adjustRightInd w:val="0"/>
              <w:spacing w:line="360" w:lineRule="auto"/>
              <w:contextualSpacing/>
              <w:rPr>
                <w:rFonts w:hAnsi="宋体" w:cs="宋体"/>
                <w:szCs w:val="21"/>
                <w:lang w:val="zh-CN"/>
              </w:rPr>
            </w:pPr>
            <w:r>
              <w:rPr>
                <w:rFonts w:asciiTheme="minorEastAsia" w:hAnsiTheme="minorEastAsia" w:cs="宋体"/>
                <w:b/>
                <w:kern w:val="0"/>
                <w:szCs w:val="21"/>
                <w:lang w:val="zh-CN"/>
              </w:rPr>
              <w:fldChar w:fldCharType="begin"/>
            </w:r>
            <w:r>
              <w:rPr>
                <w:rFonts w:asciiTheme="minorEastAsia" w:hAnsiTheme="minorEastAsia" w:cs="宋体" w:hint="eastAsia"/>
                <w:b/>
                <w:kern w:val="0"/>
                <w:szCs w:val="21"/>
                <w:lang w:val="zh-CN"/>
              </w:rPr>
              <w:instrText>eq \o\ac(□,</w:instrText>
            </w:r>
            <w:r>
              <w:rPr>
                <w:rFonts w:asciiTheme="minorEastAsia" w:hAnsiTheme="minorEastAsia" w:cs="宋体" w:hint="eastAsia"/>
                <w:b/>
                <w:kern w:val="0"/>
                <w:position w:val="2"/>
                <w:szCs w:val="21"/>
                <w:lang w:val="zh-CN"/>
              </w:rPr>
              <w:instrText>√</w:instrText>
            </w:r>
            <w:r>
              <w:rPr>
                <w:rFonts w:asciiTheme="minorEastAsia" w:hAnsiTheme="minorEastAsia" w:cs="宋体" w:hint="eastAsia"/>
                <w:b/>
                <w:kern w:val="0"/>
                <w:szCs w:val="21"/>
                <w:lang w:val="zh-CN"/>
              </w:rPr>
              <w:instrText>)</w:instrText>
            </w:r>
            <w:r>
              <w:rPr>
                <w:rFonts w:asciiTheme="minorEastAsia" w:hAnsiTheme="minorEastAsia" w:cs="宋体"/>
                <w:b/>
                <w:kern w:val="0"/>
                <w:szCs w:val="21"/>
                <w:lang w:val="zh-CN"/>
              </w:rPr>
              <w:fldChar w:fldCharType="end"/>
            </w:r>
            <w:r>
              <w:rPr>
                <w:rFonts w:asciiTheme="minorEastAsia" w:hAnsiTheme="minorEastAsia" w:cs="宋体" w:hint="eastAsia"/>
                <w:bCs/>
                <w:szCs w:val="21"/>
                <w:lang w:val="zh-CN"/>
              </w:rPr>
              <w:t>是。</w:t>
            </w:r>
            <w:r>
              <w:rPr>
                <w:rFonts w:hAnsi="宋体" w:cs="宋体" w:hint="eastAsia"/>
                <w:szCs w:val="21"/>
                <w:lang w:val="zh-CN"/>
              </w:rPr>
              <w:t>投标人投标时须成功上传、解密电子投标文件。投标人资质、业绩、荣誉及相关人员证明材料等资料原件不再提交（本招标文件第六章另有要求提供原件的除外）。</w:t>
            </w:r>
          </w:p>
          <w:p w:rsidR="007E71CE" w:rsidRDefault="00D5173F">
            <w:pPr>
              <w:autoSpaceDE w:val="0"/>
              <w:autoSpaceDN w:val="0"/>
              <w:adjustRightInd w:val="0"/>
              <w:spacing w:line="360" w:lineRule="auto"/>
              <w:contextualSpacing/>
              <w:rPr>
                <w:rFonts w:asciiTheme="minorEastAsia" w:hAnsiTheme="minorEastAsia" w:cs="宋体"/>
                <w:bCs/>
                <w:szCs w:val="21"/>
                <w:lang w:val="zh-CN"/>
              </w:rPr>
            </w:pPr>
            <w:r>
              <w:rPr>
                <w:rFonts w:hAnsi="宋体" w:cs="宋体" w:hint="eastAsia"/>
                <w:szCs w:val="21"/>
                <w:lang w:val="zh-CN"/>
              </w:rPr>
              <w:t>□否。投标人投标时须提供纸质投标文件。投标人资质、业绩、荣誉及相关人员证明材料等资料原件根据招标文件要求提供。</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29</w:t>
            </w:r>
          </w:p>
        </w:tc>
        <w:tc>
          <w:tcPr>
            <w:tcW w:w="2268" w:type="dxa"/>
            <w:vAlign w:val="center"/>
          </w:tcPr>
          <w:p w:rsidR="007E71CE" w:rsidRDefault="00D5173F">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特别提示</w:t>
            </w:r>
          </w:p>
        </w:tc>
        <w:tc>
          <w:tcPr>
            <w:tcW w:w="6813" w:type="dxa"/>
            <w:vAlign w:val="center"/>
          </w:tcPr>
          <w:p w:rsidR="007E71CE" w:rsidRDefault="00D5173F">
            <w:pPr>
              <w:autoSpaceDE w:val="0"/>
              <w:autoSpaceDN w:val="0"/>
              <w:adjustRightInd w:val="0"/>
              <w:spacing w:line="360" w:lineRule="auto"/>
              <w:contextualSpacing/>
              <w:rPr>
                <w:rFonts w:ascii="ˎ̥" w:hAnsi="ˎ̥"/>
              </w:rPr>
            </w:pPr>
            <w:r>
              <w:rPr>
                <w:rFonts w:ascii="ˎ̥" w:hAnsi="ˎ̥" w:hint="eastAsia"/>
              </w:rPr>
              <w:t>按照《关于推进全流程电子化交易和在线监管工作有关问题的通知》（许公管办</w:t>
            </w:r>
            <w:r>
              <w:rPr>
                <w:rFonts w:ascii="ˎ̥" w:hAnsi="ˎ̥" w:hint="eastAsia"/>
              </w:rPr>
              <w:t>[2019]3</w:t>
            </w:r>
            <w:r>
              <w:rPr>
                <w:rFonts w:ascii="ˎ̥" w:hAnsi="ˎ̥" w:hint="eastAsia"/>
              </w:rPr>
              <w:t>号）规定：</w:t>
            </w:r>
          </w:p>
          <w:p w:rsidR="007E71CE" w:rsidRDefault="00D5173F">
            <w:pPr>
              <w:autoSpaceDE w:val="0"/>
              <w:autoSpaceDN w:val="0"/>
              <w:adjustRightInd w:val="0"/>
              <w:spacing w:line="360" w:lineRule="auto"/>
              <w:contextualSpacing/>
              <w:rPr>
                <w:rFonts w:ascii="宋体" w:eastAsia="宋体" w:hAnsi="宋体" w:cs="宋体"/>
              </w:rPr>
            </w:pPr>
            <w:r>
              <w:rPr>
                <w:rFonts w:ascii="宋体" w:eastAsia="宋体" w:hAnsi="宋体" w:cs="宋体" w:hint="eastAsia"/>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w:t>
            </w:r>
            <w:r>
              <w:rPr>
                <w:rFonts w:ascii="宋体" w:eastAsia="宋体" w:hAnsi="宋体" w:cs="宋体"/>
              </w:rPr>
              <w:t>位或者个人编制</w:t>
            </w:r>
            <w:r>
              <w:rPr>
                <w:rFonts w:ascii="宋体" w:eastAsia="宋体" w:hAnsi="宋体" w:cs="宋体" w:hint="eastAsia"/>
              </w:rPr>
              <w:t>’或‘</w:t>
            </w:r>
            <w:r>
              <w:rPr>
                <w:rFonts w:ascii="宋体" w:eastAsia="宋体" w:hAnsi="宋体" w:cs="宋体"/>
              </w:rPr>
              <w:t>不同</w:t>
            </w:r>
            <w:r>
              <w:rPr>
                <w:rFonts w:ascii="宋体" w:eastAsia="宋体" w:hAnsi="宋体" w:cs="宋体" w:hint="eastAsia"/>
              </w:rPr>
              <w:t>投标人</w:t>
            </w:r>
            <w:r>
              <w:rPr>
                <w:rFonts w:ascii="宋体" w:eastAsia="宋体" w:hAnsi="宋体" w:cs="宋体"/>
              </w:rPr>
              <w:t>委托同一单位或者个人办理</w:t>
            </w:r>
            <w:r>
              <w:rPr>
                <w:rFonts w:ascii="宋体" w:eastAsia="宋体" w:hAnsi="宋体" w:cs="宋体" w:hint="eastAsia"/>
              </w:rPr>
              <w:t>投标</w:t>
            </w:r>
            <w:r>
              <w:rPr>
                <w:rFonts w:ascii="宋体" w:eastAsia="宋体" w:hAnsi="宋体" w:cs="宋体"/>
              </w:rPr>
              <w:t>事宜</w:t>
            </w:r>
            <w:r>
              <w:rPr>
                <w:rFonts w:ascii="宋体" w:eastAsia="宋体" w:hAnsi="宋体" w:cs="宋体" w:hint="eastAsia"/>
              </w:rPr>
              <w:t>’，其投标无效。</w:t>
            </w:r>
          </w:p>
          <w:p w:rsidR="007E71CE" w:rsidRDefault="00D5173F">
            <w:pPr>
              <w:autoSpaceDE w:val="0"/>
              <w:autoSpaceDN w:val="0"/>
              <w:adjustRightInd w:val="0"/>
              <w:spacing w:line="360" w:lineRule="auto"/>
              <w:contextualSpacing/>
              <w:rPr>
                <w:rFonts w:asciiTheme="minorEastAsia" w:hAnsiTheme="minorEastAsia" w:cs="宋体"/>
                <w:b/>
                <w:kern w:val="0"/>
                <w:szCs w:val="21"/>
                <w:lang w:val="zh-CN"/>
              </w:rPr>
            </w:pPr>
            <w:r>
              <w:rPr>
                <w:rFonts w:ascii="宋体" w:eastAsia="宋体" w:hAnsi="宋体" w:cs="宋体" w:hint="eastAsia"/>
              </w:rPr>
              <w:t>评审专家应严格按照要求查看</w:t>
            </w:r>
            <w:r>
              <w:rPr>
                <w:rFonts w:ascii="宋体" w:eastAsia="宋体" w:hAnsi="宋体" w:cs="宋体"/>
              </w:rPr>
              <w:t>“文件制作机器码”</w:t>
            </w:r>
            <w:r>
              <w:rPr>
                <w:rFonts w:ascii="宋体" w:eastAsia="宋体" w:hAnsi="宋体" w:cs="宋体" w:hint="eastAsia"/>
              </w:rPr>
              <w:t>相关信息并进行评审，在评审报告中显示“不同投标人电子投标文件的文件制作机器码”是否雷同的分析及判定结果。</w:t>
            </w:r>
          </w:p>
        </w:tc>
      </w:tr>
      <w:tr w:rsidR="007E71CE">
        <w:trPr>
          <w:trHeight w:val="510"/>
          <w:jc w:val="center"/>
        </w:trPr>
        <w:tc>
          <w:tcPr>
            <w:tcW w:w="806" w:type="dxa"/>
            <w:vAlign w:val="center"/>
          </w:tcPr>
          <w:p w:rsidR="007E71CE" w:rsidRDefault="00D5173F">
            <w:pPr>
              <w:autoSpaceDE w:val="0"/>
              <w:autoSpaceDN w:val="0"/>
              <w:adjustRightInd w:val="0"/>
              <w:spacing w:line="276" w:lineRule="auto"/>
              <w:jc w:val="center"/>
              <w:rPr>
                <w:rFonts w:asciiTheme="minorEastAsia" w:hAnsiTheme="minorEastAsia" w:cs="黑体"/>
                <w:szCs w:val="21"/>
              </w:rPr>
            </w:pPr>
            <w:r>
              <w:rPr>
                <w:rFonts w:asciiTheme="minorEastAsia" w:hAnsiTheme="minorEastAsia" w:cs="宋体" w:hint="eastAsia"/>
                <w:bCs/>
                <w:szCs w:val="21"/>
                <w:lang w:val="zh-CN"/>
              </w:rPr>
              <w:t>30</w:t>
            </w:r>
          </w:p>
        </w:tc>
        <w:tc>
          <w:tcPr>
            <w:tcW w:w="2268" w:type="dxa"/>
            <w:vAlign w:val="center"/>
          </w:tcPr>
          <w:p w:rsidR="007E71CE" w:rsidRDefault="00D5173F">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宋体" w:hint="eastAsia"/>
                <w:bCs/>
                <w:szCs w:val="21"/>
                <w:lang w:val="zh-CN"/>
              </w:rPr>
              <w:t>投标人资格核验</w:t>
            </w:r>
          </w:p>
        </w:tc>
        <w:tc>
          <w:tcPr>
            <w:tcW w:w="6813" w:type="dxa"/>
            <w:vAlign w:val="center"/>
          </w:tcPr>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供应商在中标后，应将由《许昌市政府采购供应商信用承诺函》替代的证明材料提交采购人核验。</w:t>
            </w:r>
          </w:p>
          <w:p w:rsidR="007E71CE" w:rsidRDefault="00D5173F">
            <w:pPr>
              <w:autoSpaceDE w:val="0"/>
              <w:autoSpaceDN w:val="0"/>
              <w:adjustRightInd w:val="0"/>
              <w:spacing w:line="360" w:lineRule="auto"/>
              <w:ind w:right="-11"/>
              <w:rPr>
                <w:rFonts w:asciiTheme="minorEastAsia" w:hAnsiTheme="minorEastAsia" w:cs="宋体"/>
                <w:b/>
                <w:bCs/>
                <w:szCs w:val="21"/>
                <w:lang w:val="zh-CN"/>
              </w:rPr>
            </w:pPr>
            <w:r>
              <w:rPr>
                <w:rFonts w:asciiTheme="minorEastAsia" w:hAnsiTheme="minorEastAsia" w:cs="宋体" w:hint="eastAsia"/>
                <w:b/>
                <w:bCs/>
                <w:szCs w:val="21"/>
                <w:lang w:val="zh-CN"/>
              </w:rPr>
              <w:t>一、法人</w:t>
            </w:r>
            <w:r>
              <w:rPr>
                <w:rFonts w:asciiTheme="minorEastAsia" w:hAnsiTheme="minorEastAsia" w:cs="宋体"/>
                <w:b/>
                <w:bCs/>
                <w:szCs w:val="21"/>
                <w:lang w:val="zh-CN"/>
              </w:rPr>
              <w:t>或者其他组织的营业执照等证明文件，自然人的身份证明</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1、企业法人营业执照或营业执照。（企业投标提供）</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2、事业单位法人证书。（事业单位投标提供）</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3、执业许可证。（非企业专业服务机构投标提供）</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4、个体工商户营业执照。（个体工商户投标提供）</w:t>
            </w:r>
          </w:p>
          <w:p w:rsidR="007E71CE" w:rsidRDefault="00D5173F">
            <w:pPr>
              <w:autoSpaceDE w:val="0"/>
              <w:autoSpaceDN w:val="0"/>
              <w:adjustRightInd w:val="0"/>
              <w:spacing w:line="360" w:lineRule="auto"/>
              <w:jc w:val="left"/>
              <w:rPr>
                <w:rFonts w:asciiTheme="minorEastAsia" w:hAnsiTheme="minorEastAsia" w:cs="宋体"/>
                <w:bCs/>
                <w:szCs w:val="21"/>
                <w:lang w:val="zh-CN"/>
              </w:rPr>
            </w:pPr>
            <w:r>
              <w:rPr>
                <w:rFonts w:asciiTheme="minorEastAsia" w:hAnsiTheme="minorEastAsia" w:cs="宋体" w:hint="eastAsia"/>
                <w:bCs/>
                <w:szCs w:val="21"/>
                <w:lang w:val="zh-CN"/>
              </w:rPr>
              <w:lastRenderedPageBreak/>
              <w:t>5、自然人身份证明。（自然人投标提供）</w:t>
            </w:r>
          </w:p>
          <w:p w:rsidR="007E71CE" w:rsidRDefault="00D5173F">
            <w:pPr>
              <w:autoSpaceDE w:val="0"/>
              <w:autoSpaceDN w:val="0"/>
              <w:adjustRightInd w:val="0"/>
              <w:spacing w:line="360" w:lineRule="auto"/>
              <w:jc w:val="left"/>
              <w:rPr>
                <w:rFonts w:asciiTheme="minorEastAsia" w:hAnsiTheme="minorEastAsia" w:cs="宋体"/>
                <w:bCs/>
                <w:szCs w:val="21"/>
                <w:lang w:val="zh-CN"/>
              </w:rPr>
            </w:pPr>
            <w:r>
              <w:rPr>
                <w:rFonts w:asciiTheme="minorEastAsia" w:hAnsiTheme="minorEastAsia" w:cs="宋体" w:hint="eastAsia"/>
                <w:bCs/>
                <w:szCs w:val="21"/>
                <w:lang w:val="zh-CN"/>
              </w:rPr>
              <w:t>6、民办非企业单位登记证书。（民办非企业单位投标提供）</w:t>
            </w:r>
          </w:p>
          <w:p w:rsidR="007E71CE" w:rsidRDefault="00D5173F">
            <w:pPr>
              <w:autoSpaceDE w:val="0"/>
              <w:autoSpaceDN w:val="0"/>
              <w:adjustRightInd w:val="0"/>
              <w:spacing w:line="360" w:lineRule="auto"/>
              <w:jc w:val="left"/>
              <w:rPr>
                <w:rFonts w:asciiTheme="minorEastAsia" w:hAnsiTheme="minorEastAsia" w:cs="仿宋_GB2312"/>
                <w:b/>
                <w:szCs w:val="21"/>
              </w:rPr>
            </w:pPr>
            <w:r>
              <w:rPr>
                <w:rFonts w:asciiTheme="minorEastAsia" w:hAnsiTheme="minorEastAsia" w:cs="仿宋_GB2312" w:hint="eastAsia"/>
                <w:b/>
                <w:szCs w:val="21"/>
              </w:rPr>
              <w:t>二、财务状况报告相关材料</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1、投标人是法人（法人包括企业法人、机关法人、事业单位法人和社会团体法人），提供本单位：</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①</w:t>
            </w:r>
            <w:r>
              <w:rPr>
                <w:rFonts w:asciiTheme="minorEastAsia" w:hAnsiTheme="minorEastAsia" w:hint="eastAsia"/>
                <w:b/>
                <w:bCs/>
                <w:szCs w:val="21"/>
              </w:rPr>
              <w:t>2023年度经审计的财务报告</w:t>
            </w:r>
            <w:r>
              <w:rPr>
                <w:rFonts w:asciiTheme="minorEastAsia" w:hAnsiTheme="minorEastAsia" w:hint="eastAsia"/>
                <w:bCs/>
                <w:szCs w:val="21"/>
              </w:rPr>
              <w:t>，包括资产负债表、利润表、现金流量表、所有者权益变动表及其附注；</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②基本开户银行出具的资信证明；</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7E71CE" w:rsidRDefault="00D5173F">
            <w:pPr>
              <w:spacing w:line="360" w:lineRule="auto"/>
              <w:rPr>
                <w:rFonts w:asciiTheme="minorEastAsia" w:hAnsiTheme="minorEastAsia"/>
                <w:bCs/>
                <w:szCs w:val="21"/>
              </w:rPr>
            </w:pPr>
            <w:r>
              <w:rPr>
                <w:rFonts w:ascii="楷体" w:eastAsia="楷体" w:hAnsi="楷体" w:cs="仿宋_GB2312" w:hint="eastAsia"/>
                <w:sz w:val="24"/>
                <w:szCs w:val="24"/>
                <w:lang w:val="zh-CN"/>
              </w:rPr>
              <w:t>注：仅需提供序号</w:t>
            </w:r>
            <w:r>
              <w:rPr>
                <w:rFonts w:ascii="楷体" w:eastAsia="楷体" w:hAnsi="楷体" w:hint="eastAsia"/>
                <w:sz w:val="24"/>
                <w:szCs w:val="24"/>
              </w:rPr>
              <w:t>①～③其中之一即可。</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2、投标人（其他组织和自然人）提供本单位：</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①</w:t>
            </w:r>
            <w:r>
              <w:rPr>
                <w:rFonts w:asciiTheme="minorEastAsia" w:hAnsiTheme="minorEastAsia" w:hint="eastAsia"/>
                <w:b/>
                <w:bCs/>
                <w:szCs w:val="21"/>
              </w:rPr>
              <w:t>2023年度经审计的财务报告</w:t>
            </w:r>
            <w:r>
              <w:rPr>
                <w:rFonts w:asciiTheme="minorEastAsia" w:hAnsiTheme="minorEastAsia" w:hint="eastAsia"/>
                <w:bCs/>
                <w:szCs w:val="21"/>
              </w:rPr>
              <w:t>，包括资产负债表、利润表、现金流量表、所有者权益变动表及其附注；</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②银行出具的资信证明；</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楷体" w:eastAsia="楷体" w:hAnsi="楷体" w:cs="仿宋_GB2312" w:hint="eastAsia"/>
                <w:sz w:val="24"/>
                <w:szCs w:val="24"/>
                <w:lang w:val="zh-CN"/>
              </w:rPr>
              <w:t>注：仅需提供序号</w:t>
            </w:r>
            <w:r>
              <w:rPr>
                <w:rFonts w:ascii="楷体" w:eastAsia="楷体" w:hAnsi="楷体" w:hint="eastAsia"/>
                <w:sz w:val="24"/>
                <w:szCs w:val="24"/>
              </w:rPr>
              <w:t>①～③其中之一即可。</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仿宋_GB2312" w:hint="eastAsia"/>
                <w:b/>
                <w:szCs w:val="21"/>
              </w:rPr>
              <w:t>三、依法缴纳税收相关材料</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参加本次政府采购项目投标截止时间前一年内任意一个月缴纳税收凭据。（依法免税的投标人，应提供相应文件证明依法免税）</w:t>
            </w:r>
          </w:p>
          <w:p w:rsidR="007E71CE" w:rsidRDefault="00D5173F">
            <w:pPr>
              <w:autoSpaceDE w:val="0"/>
              <w:autoSpaceDN w:val="0"/>
              <w:adjustRightInd w:val="0"/>
              <w:spacing w:line="360" w:lineRule="auto"/>
              <w:ind w:right="-11"/>
              <w:rPr>
                <w:rFonts w:asciiTheme="minorEastAsia" w:hAnsiTheme="minorEastAsia" w:cs="宋体"/>
                <w:b/>
                <w:bCs/>
                <w:szCs w:val="21"/>
                <w:lang w:val="zh-CN"/>
              </w:rPr>
            </w:pPr>
            <w:r>
              <w:rPr>
                <w:rFonts w:asciiTheme="minorEastAsia" w:hAnsiTheme="minorEastAsia" w:cs="宋体" w:hint="eastAsia"/>
                <w:b/>
                <w:bCs/>
                <w:szCs w:val="21"/>
                <w:lang w:val="zh-CN"/>
              </w:rPr>
              <w:t>四、依法缴纳社会保障资金的证明材料</w:t>
            </w:r>
          </w:p>
          <w:p w:rsidR="007E71CE" w:rsidRDefault="00D5173F">
            <w:p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参加本次政府采购项目投标截止时间前一年内任意一个月缴纳社会保险凭据。（依法不需要缴纳社会保障资金的投标人，应提供相应文件证明依法不需要缴纳社会保障资金）</w:t>
            </w:r>
          </w:p>
          <w:p w:rsidR="007E71CE" w:rsidRDefault="00D5173F">
            <w:pPr>
              <w:autoSpaceDE w:val="0"/>
              <w:autoSpaceDN w:val="0"/>
              <w:adjustRightInd w:val="0"/>
              <w:spacing w:line="360" w:lineRule="auto"/>
              <w:ind w:right="-11"/>
              <w:rPr>
                <w:rFonts w:asciiTheme="minorEastAsia" w:hAnsiTheme="minorEastAsia" w:cs="宋体"/>
                <w:b/>
                <w:bCs/>
                <w:szCs w:val="21"/>
                <w:lang w:val="zh-CN"/>
              </w:rPr>
            </w:pPr>
            <w:r>
              <w:rPr>
                <w:rFonts w:asciiTheme="minorEastAsia" w:hAnsiTheme="minorEastAsia" w:cs="宋体" w:hint="eastAsia"/>
                <w:b/>
                <w:bCs/>
                <w:szCs w:val="21"/>
                <w:lang w:val="zh-CN"/>
              </w:rPr>
              <w:t>五、履行合同所必须的设备和专业技术能力的证明材料</w:t>
            </w:r>
          </w:p>
          <w:p w:rsidR="007E71CE" w:rsidRDefault="00D5173F">
            <w:pPr>
              <w:autoSpaceDE w:val="0"/>
              <w:autoSpaceDN w:val="0"/>
              <w:adjustRightInd w:val="0"/>
              <w:spacing w:line="360" w:lineRule="auto"/>
              <w:jc w:val="left"/>
              <w:rPr>
                <w:rFonts w:asciiTheme="minorEastAsia" w:hAnsiTheme="minorEastAsia" w:cs="宋体"/>
                <w:bCs/>
                <w:szCs w:val="21"/>
                <w:lang w:val="zh-CN"/>
              </w:rPr>
            </w:pPr>
            <w:r>
              <w:rPr>
                <w:rFonts w:asciiTheme="minorEastAsia" w:hAnsiTheme="minorEastAsia" w:cs="宋体" w:hint="eastAsia"/>
                <w:bCs/>
                <w:szCs w:val="21"/>
                <w:lang w:val="zh-CN"/>
              </w:rPr>
              <w:t>1、相关设备的购置发票、专业技术人员职称证书、用工合同等；</w:t>
            </w:r>
          </w:p>
          <w:p w:rsidR="007E71CE" w:rsidRDefault="00D5173F">
            <w:pPr>
              <w:spacing w:line="360" w:lineRule="auto"/>
              <w:rPr>
                <w:rFonts w:asciiTheme="minorEastAsia" w:hAnsiTheme="minorEastAsia"/>
                <w:bCs/>
                <w:szCs w:val="21"/>
              </w:rPr>
            </w:pPr>
            <w:r>
              <w:rPr>
                <w:rFonts w:asciiTheme="minorEastAsia" w:hAnsiTheme="minorEastAsia" w:hint="eastAsia"/>
                <w:bCs/>
                <w:szCs w:val="21"/>
              </w:rPr>
              <w:t>2、投标人具备履行合同所必须的设备和专业技术能力承诺函或声明（承诺函或声明格式自拟）。</w:t>
            </w:r>
          </w:p>
          <w:p w:rsidR="007E71CE" w:rsidRDefault="00D5173F">
            <w:pPr>
              <w:autoSpaceDE w:val="0"/>
              <w:autoSpaceDN w:val="0"/>
              <w:adjustRightInd w:val="0"/>
              <w:spacing w:line="360" w:lineRule="auto"/>
              <w:ind w:right="-11"/>
              <w:rPr>
                <w:rFonts w:ascii="楷体" w:eastAsia="楷体" w:hAnsi="楷体"/>
                <w:sz w:val="24"/>
                <w:szCs w:val="24"/>
              </w:rPr>
            </w:pPr>
            <w:r>
              <w:rPr>
                <w:rFonts w:ascii="楷体" w:eastAsia="楷体" w:hAnsi="楷体" w:cs="仿宋_GB2312" w:hint="eastAsia"/>
                <w:sz w:val="24"/>
                <w:szCs w:val="24"/>
                <w:lang w:val="zh-CN"/>
              </w:rPr>
              <w:lastRenderedPageBreak/>
              <w:t>注：仅需提供序号</w:t>
            </w:r>
            <w:r>
              <w:rPr>
                <w:rFonts w:ascii="楷体" w:eastAsia="楷体" w:hAnsi="楷体" w:hint="eastAsia"/>
                <w:sz w:val="24"/>
                <w:szCs w:val="24"/>
              </w:rPr>
              <w:t>1～2其中之一即可。</w:t>
            </w:r>
          </w:p>
          <w:p w:rsidR="007E71CE" w:rsidRDefault="00D5173F">
            <w:pPr>
              <w:autoSpaceDE w:val="0"/>
              <w:autoSpaceDN w:val="0"/>
              <w:adjustRightInd w:val="0"/>
              <w:spacing w:line="360" w:lineRule="auto"/>
              <w:ind w:right="-11"/>
              <w:rPr>
                <w:rFonts w:asciiTheme="minorEastAsia" w:hAnsiTheme="minorEastAsia" w:cs="宋体"/>
                <w:b/>
                <w:bCs/>
                <w:szCs w:val="21"/>
                <w:lang w:val="zh-CN"/>
              </w:rPr>
            </w:pPr>
            <w:r>
              <w:rPr>
                <w:rFonts w:asciiTheme="minorEastAsia" w:hAnsiTheme="minorEastAsia" w:cs="宋体" w:hint="eastAsia"/>
                <w:b/>
                <w:kern w:val="0"/>
                <w:szCs w:val="21"/>
              </w:rPr>
              <w:t>六、</w:t>
            </w:r>
            <w:r>
              <w:rPr>
                <w:rFonts w:asciiTheme="minorEastAsia" w:hAnsiTheme="minorEastAsia" w:cs="宋体"/>
                <w:b/>
                <w:bCs/>
                <w:szCs w:val="21"/>
                <w:lang w:val="zh-CN"/>
              </w:rPr>
              <w:t>参加政府采购活动前3年内在经营活动中没有重大违法记录的声明</w:t>
            </w:r>
          </w:p>
          <w:p w:rsidR="007E71CE" w:rsidRDefault="00D5173F">
            <w:pPr>
              <w:autoSpaceDE w:val="0"/>
              <w:autoSpaceDN w:val="0"/>
              <w:spacing w:line="360" w:lineRule="auto"/>
              <w:contextualSpacing/>
              <w:jc w:val="left"/>
              <w:rPr>
                <w:rFonts w:asciiTheme="minorEastAsia" w:hAnsiTheme="minorEastAsia" w:cs="宋体"/>
                <w:bCs/>
                <w:szCs w:val="21"/>
                <w:lang w:val="zh-CN"/>
              </w:rPr>
            </w:pPr>
            <w:r>
              <w:rPr>
                <w:rFonts w:asciiTheme="minorEastAsia" w:hAnsiTheme="minorEastAsia" w:cs="宋体" w:hint="eastAsia"/>
                <w:bCs/>
                <w:szCs w:val="21"/>
                <w:lang w:val="zh-CN"/>
              </w:rPr>
              <w:t>投标人“</w:t>
            </w:r>
            <w:r>
              <w:rPr>
                <w:rFonts w:asciiTheme="minorEastAsia" w:hAnsiTheme="minorEastAsia" w:cs="宋体"/>
                <w:bCs/>
                <w:szCs w:val="21"/>
                <w:lang w:val="zh-CN"/>
              </w:rPr>
              <w:t>参加政府采购活动前3年内在经营活动中没有重大违法记录的书面声明</w:t>
            </w:r>
            <w:r>
              <w:rPr>
                <w:rFonts w:asciiTheme="minorEastAsia" w:hAnsiTheme="minorEastAsia" w:cs="宋体" w:hint="eastAsia"/>
                <w:bCs/>
                <w:szCs w:val="21"/>
                <w:lang w:val="zh-CN"/>
              </w:rPr>
              <w:t>”。 重大违法记录，是指投标人因违法经营受到刑事处罚或者责令停产停业、吊销许可证或者执照、较大数额罚款等行政处罚。</w:t>
            </w:r>
          </w:p>
          <w:p w:rsidR="007E71CE" w:rsidRDefault="00D5173F">
            <w:pPr>
              <w:wordWrap w:val="0"/>
              <w:autoSpaceDE w:val="0"/>
              <w:autoSpaceDN w:val="0"/>
              <w:spacing w:line="360" w:lineRule="auto"/>
              <w:contextualSpacing/>
              <w:jc w:val="left"/>
              <w:rPr>
                <w:rFonts w:asciiTheme="minorEastAsia" w:hAnsiTheme="minorEastAsia" w:cs="宋体"/>
                <w:kern w:val="0"/>
                <w:szCs w:val="21"/>
              </w:rPr>
            </w:pPr>
            <w:r>
              <w:rPr>
                <w:rFonts w:asciiTheme="minorEastAsia" w:hAnsiTheme="minorEastAsia" w:cs="宋体" w:hint="eastAsia"/>
                <w:b/>
                <w:bCs/>
                <w:szCs w:val="21"/>
                <w:lang w:val="zh-CN"/>
              </w:rPr>
              <w:t>七、</w:t>
            </w:r>
            <w:r>
              <w:rPr>
                <w:rFonts w:asciiTheme="minorEastAsia" w:hAnsiTheme="minorEastAsia" w:cs="仿宋_GB2312"/>
                <w:b/>
                <w:szCs w:val="21"/>
                <w:shd w:val="clear" w:color="auto" w:fill="FFFFFF"/>
              </w:rPr>
              <w:t>未被列入“信用中国”网站(www.creditchina.gov.cn)失信被执行人、</w:t>
            </w:r>
            <w:r>
              <w:rPr>
                <w:rFonts w:asciiTheme="minorEastAsia" w:hAnsiTheme="minorEastAsia" w:cs="仿宋_GB2312" w:hint="eastAsia"/>
                <w:b/>
                <w:szCs w:val="21"/>
                <w:shd w:val="clear" w:color="auto" w:fill="FFFFFF"/>
              </w:rPr>
              <w:t>税收</w:t>
            </w:r>
            <w:r>
              <w:rPr>
                <w:rFonts w:asciiTheme="minorEastAsia" w:hAnsiTheme="minorEastAsia" w:cs="仿宋_GB2312"/>
                <w:b/>
                <w:szCs w:val="21"/>
                <w:shd w:val="clear" w:color="auto" w:fill="FFFFFF"/>
              </w:rPr>
              <w:t>违法黑名单的投标人；</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中国政府采购网</w:t>
            </w:r>
            <w:r>
              <w:rPr>
                <w:rFonts w:asciiTheme="minorEastAsia" w:hAnsiTheme="minorEastAsia" w:cs="仿宋_GB2312" w:hint="eastAsia"/>
                <w:b/>
                <w:szCs w:val="21"/>
                <w:shd w:val="clear" w:color="auto" w:fill="FFFFFF"/>
              </w:rPr>
              <w:t>”</w:t>
            </w:r>
            <w:r>
              <w:rPr>
                <w:rFonts w:asciiTheme="minorEastAsia" w:hAnsiTheme="minorEastAsia" w:cs="仿宋_GB2312"/>
                <w:b/>
                <w:szCs w:val="21"/>
                <w:shd w:val="clear" w:color="auto" w:fill="FFFFFF"/>
              </w:rPr>
              <w:t xml:space="preserve"> (www.ccgp.gov.cn)政府采购严重违法失信行为记录名单的投标人</w:t>
            </w:r>
            <w:r>
              <w:rPr>
                <w:rFonts w:asciiTheme="minorEastAsia" w:hAnsiTheme="minorEastAsia" w:cs="宋体" w:hint="eastAsia"/>
                <w:b/>
                <w:bCs/>
                <w:szCs w:val="21"/>
                <w:lang w:val="zh-CN"/>
              </w:rPr>
              <w:t>；</w:t>
            </w:r>
            <w:r>
              <w:rPr>
                <w:rFonts w:asciiTheme="minorEastAsia" w:hAnsiTheme="minorEastAsia" w:cs="仿宋_GB2312" w:hint="eastAsia"/>
                <w:b/>
                <w:szCs w:val="21"/>
                <w:shd w:val="clear" w:color="auto" w:fill="FFFFFF"/>
              </w:rPr>
              <w:t xml:space="preserve"> “中国社会组织政务服务平台”网站（</w:t>
            </w:r>
            <w:r>
              <w:rPr>
                <w:rFonts w:asciiTheme="minorEastAsia" w:hAnsiTheme="minorEastAsia" w:cs="仿宋_GB2312"/>
                <w:b/>
                <w:szCs w:val="21"/>
                <w:shd w:val="clear" w:color="auto" w:fill="FFFFFF"/>
              </w:rPr>
              <w:t>https://chinanpo.mca.gov.cn</w:t>
            </w:r>
            <w:r>
              <w:rPr>
                <w:rFonts w:asciiTheme="minorEastAsia" w:hAnsiTheme="minorEastAsia" w:cs="仿宋_GB2312" w:hint="eastAsia"/>
                <w:b/>
                <w:szCs w:val="21"/>
                <w:shd w:val="clear" w:color="auto" w:fill="FFFFFF"/>
              </w:rPr>
              <w:t>）严重违法失信社会组织（</w:t>
            </w:r>
            <w:r>
              <w:rPr>
                <w:rFonts w:asciiTheme="minorEastAsia" w:hAnsiTheme="minorEastAsia" w:cs="宋体" w:hint="eastAsia"/>
                <w:kern w:val="0"/>
                <w:szCs w:val="21"/>
              </w:rPr>
              <w:t>联合体形式投标的，联合体成员存在不良信用记录，视同联合体存在不良信用记录）。</w:t>
            </w:r>
          </w:p>
          <w:p w:rsidR="007E71CE" w:rsidRDefault="00D5173F">
            <w:pPr>
              <w:spacing w:line="360" w:lineRule="auto"/>
              <w:rPr>
                <w:rFonts w:asciiTheme="minorEastAsia" w:hAnsiTheme="minorEastAsia" w:cs="宋体"/>
                <w:kern w:val="0"/>
                <w:szCs w:val="21"/>
              </w:rPr>
            </w:pPr>
            <w:r>
              <w:rPr>
                <w:rFonts w:asciiTheme="minorEastAsia" w:hAnsiTheme="minorEastAsia" w:cs="宋体" w:hint="eastAsia"/>
                <w:kern w:val="0"/>
                <w:szCs w:val="21"/>
              </w:rPr>
              <w:t>1、查询渠道：</w:t>
            </w:r>
          </w:p>
          <w:p w:rsidR="007E71CE" w:rsidRDefault="00D5173F">
            <w:pPr>
              <w:spacing w:line="360" w:lineRule="auto"/>
              <w:rPr>
                <w:rFonts w:asciiTheme="minorEastAsia" w:hAnsiTheme="minorEastAsia" w:cs="宋体"/>
                <w:kern w:val="0"/>
                <w:szCs w:val="21"/>
              </w:rPr>
            </w:pPr>
            <w:r>
              <w:rPr>
                <w:rFonts w:asciiTheme="minorEastAsia" w:hAnsiTheme="minorEastAsia" w:cs="宋体" w:hint="eastAsia"/>
                <w:kern w:val="0"/>
                <w:szCs w:val="21"/>
              </w:rPr>
              <w:t>①“信用中国”网站（</w:t>
            </w:r>
            <w:hyperlink r:id="rId11" w:history="1">
              <w:r>
                <w:rPr>
                  <w:rFonts w:cs="宋体" w:hint="eastAsia"/>
                  <w:kern w:val="0"/>
                </w:rPr>
                <w:t>www.creditchina.gov.cn</w:t>
              </w:r>
            </w:hyperlink>
            <w:r>
              <w:rPr>
                <w:rFonts w:asciiTheme="minorEastAsia" w:hAnsiTheme="minorEastAsia" w:cs="宋体" w:hint="eastAsia"/>
                <w:kern w:val="0"/>
                <w:szCs w:val="21"/>
              </w:rPr>
              <w:t>）</w:t>
            </w:r>
          </w:p>
          <w:p w:rsidR="007E71CE" w:rsidRDefault="00D5173F">
            <w:pPr>
              <w:spacing w:line="360" w:lineRule="auto"/>
              <w:rPr>
                <w:rFonts w:asciiTheme="minorEastAsia" w:hAnsiTheme="minorEastAsia" w:cs="宋体"/>
                <w:kern w:val="0"/>
                <w:szCs w:val="21"/>
              </w:rPr>
            </w:pPr>
            <w:r>
              <w:rPr>
                <w:rFonts w:asciiTheme="minorEastAsia" w:hAnsiTheme="minorEastAsia" w:cs="宋体" w:hint="eastAsia"/>
                <w:kern w:val="0"/>
                <w:szCs w:val="21"/>
              </w:rPr>
              <w:t>②“中国政府采购网”（www.ccgp.gov.cn）</w:t>
            </w:r>
          </w:p>
          <w:p w:rsidR="007E71CE" w:rsidRDefault="00D5173F">
            <w:pPr>
              <w:spacing w:line="360" w:lineRule="auto"/>
              <w:rPr>
                <w:rFonts w:asciiTheme="minorEastAsia" w:hAnsiTheme="minorEastAsia" w:cs="宋体"/>
                <w:kern w:val="0"/>
                <w:szCs w:val="21"/>
              </w:rPr>
            </w:pPr>
            <w:r>
              <w:rPr>
                <w:rFonts w:asciiTheme="minorEastAsia" w:hAnsiTheme="minorEastAsia" w:cs="宋体" w:hint="eastAsia"/>
                <w:kern w:val="0"/>
                <w:szCs w:val="21"/>
              </w:rPr>
              <w:t>③“中国社会组织政务服务平台”网站（</w:t>
            </w:r>
            <w:r>
              <w:rPr>
                <w:rFonts w:asciiTheme="minorEastAsia" w:hAnsiTheme="minorEastAsia" w:cs="宋体"/>
                <w:kern w:val="0"/>
                <w:szCs w:val="21"/>
              </w:rPr>
              <w:t>https://chinanpo.mca.gov.cn</w:t>
            </w:r>
            <w:r>
              <w:rPr>
                <w:rFonts w:asciiTheme="minorEastAsia" w:hAnsiTheme="minorEastAsia" w:cs="宋体" w:hint="eastAsia"/>
                <w:kern w:val="0"/>
                <w:szCs w:val="21"/>
              </w:rPr>
              <w:t>）（仅查询社会组织）；</w:t>
            </w:r>
          </w:p>
          <w:p w:rsidR="007E71CE" w:rsidRDefault="00D5173F">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2、截止时间：同投标截止时间；</w:t>
            </w:r>
          </w:p>
          <w:p w:rsidR="007E71CE" w:rsidRDefault="00D5173F">
            <w:pPr>
              <w:autoSpaceDE w:val="0"/>
              <w:autoSpaceDN w:val="0"/>
              <w:spacing w:line="360" w:lineRule="auto"/>
              <w:contextualSpacing/>
              <w:rPr>
                <w:rFonts w:asciiTheme="minorEastAsia" w:hAnsiTheme="minorEastAsia" w:cs="仿宋_GB2312"/>
                <w:szCs w:val="21"/>
              </w:rPr>
            </w:pPr>
            <w:r>
              <w:rPr>
                <w:rFonts w:asciiTheme="minorEastAsia" w:hAnsiTheme="minorEastAsia" w:cs="宋体" w:hint="eastAsia"/>
                <w:kern w:val="0"/>
                <w:szCs w:val="21"/>
              </w:rPr>
              <w:t>3、信用信息的使用原则：经采购人认定的被列入失信被执行人、税收违法黑名单、</w:t>
            </w:r>
            <w:r>
              <w:rPr>
                <w:rFonts w:asciiTheme="minorEastAsia" w:hAnsiTheme="minorEastAsia" w:cs="仿宋_GB2312"/>
                <w:szCs w:val="21"/>
                <w:shd w:val="clear" w:color="auto" w:fill="FFFFFF"/>
              </w:rPr>
              <w:t>政府采购严重违法失信行为记录名单</w:t>
            </w:r>
            <w:r>
              <w:rPr>
                <w:rFonts w:asciiTheme="minorEastAsia" w:hAnsiTheme="minorEastAsia" w:cs="仿宋_GB2312" w:hint="eastAsia"/>
                <w:szCs w:val="21"/>
                <w:shd w:val="clear" w:color="auto" w:fill="FFFFFF"/>
              </w:rPr>
              <w:t>的投标人、</w:t>
            </w:r>
            <w:r>
              <w:rPr>
                <w:rFonts w:asciiTheme="minorEastAsia" w:hAnsiTheme="minorEastAsia" w:cs="宋体" w:hint="eastAsia"/>
                <w:kern w:val="0"/>
                <w:szCs w:val="21"/>
              </w:rPr>
              <w:t>严重违法失信社会组织，将拒绝其参与本次政府采购活动。</w:t>
            </w:r>
          </w:p>
        </w:tc>
      </w:tr>
    </w:tbl>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6"/>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D5173F">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0"/>
          <w:sz w:val="32"/>
          <w:szCs w:val="32"/>
        </w:rPr>
        <w:lastRenderedPageBreak/>
        <w:t>第四章 投标人须知</w:t>
      </w:r>
    </w:p>
    <w:p w:rsidR="007E71CE" w:rsidRDefault="007E71CE">
      <w:pPr>
        <w:tabs>
          <w:tab w:val="left" w:pos="1260"/>
        </w:tabs>
        <w:autoSpaceDE w:val="0"/>
        <w:autoSpaceDN w:val="0"/>
        <w:adjustRightInd w:val="0"/>
        <w:spacing w:line="360" w:lineRule="auto"/>
        <w:contextualSpacing/>
        <w:jc w:val="center"/>
        <w:rPr>
          <w:rFonts w:asciiTheme="minorEastAsia" w:hAnsiTheme="minorEastAsia" w:cs="宋体"/>
          <w:b/>
          <w:kern w:val="0"/>
          <w:sz w:val="28"/>
          <w:szCs w:val="28"/>
        </w:rPr>
      </w:pPr>
    </w:p>
    <w:p w:rsidR="007E71CE" w:rsidRDefault="00D5173F">
      <w:pPr>
        <w:tabs>
          <w:tab w:val="left" w:pos="1260"/>
        </w:tabs>
        <w:autoSpaceDE w:val="0"/>
        <w:autoSpaceDN w:val="0"/>
        <w:adjustRightInd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一、概念释义</w:t>
      </w: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适用范围</w:t>
      </w:r>
    </w:p>
    <w:p w:rsidR="007E71CE" w:rsidRDefault="00D5173F">
      <w:pPr>
        <w:pStyle w:val="af1"/>
        <w:numPr>
          <w:ilvl w:val="0"/>
          <w:numId w:val="2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本招标文件仅适用于本次“投标邀请”中所述采购项目。</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本招标文件解释权属于“投标邀请”所述的采购人。</w:t>
      </w:r>
    </w:p>
    <w:p w:rsidR="007E71CE" w:rsidRDefault="007E71CE">
      <w:pPr>
        <w:pStyle w:val="af1"/>
        <w:autoSpaceDE w:val="0"/>
        <w:autoSpaceDN w:val="0"/>
        <w:spacing w:line="360" w:lineRule="auto"/>
        <w:ind w:left="780"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定义</w:t>
      </w:r>
    </w:p>
    <w:p w:rsidR="007E71CE" w:rsidRDefault="00D5173F">
      <w:pPr>
        <w:pStyle w:val="af1"/>
        <w:numPr>
          <w:ilvl w:val="0"/>
          <w:numId w:val="2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“采购项目”：“投标人须知前附表”中所述的采购项目。</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“招标人”：“投标人须知前附表”中所述的组织本次招标的代理机构和采购人。</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“采购人”：是指依法进行政府采购的国家机关、事业单位、团体组织。采购人名称、     地址、电话、联系人见“投标人须知前附表”。</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“代理机构”：接受采购人委托，代理采购项目的采购代理机构。代理机构名称、地址、 电话、联系人见“投标人须知前附表”。</w:t>
      </w:r>
    </w:p>
    <w:p w:rsidR="007E71CE" w:rsidRDefault="00D5173F">
      <w:pPr>
        <w:autoSpaceDE w:val="0"/>
        <w:autoSpaceDN w:val="0"/>
        <w:spacing w:line="360" w:lineRule="auto"/>
        <w:ind w:leftChars="450" w:left="991" w:hangingChars="22" w:hanging="46"/>
        <w:contextualSpacing/>
        <w:rPr>
          <w:rFonts w:asciiTheme="minorEastAsia" w:hAnsiTheme="minorEastAsia" w:cs="宋体"/>
          <w:kern w:val="0"/>
          <w:szCs w:val="21"/>
        </w:rPr>
      </w:pPr>
      <w:r>
        <w:rPr>
          <w:rFonts w:asciiTheme="minorEastAsia" w:hAnsiTheme="minorEastAsia" w:cs="宋体" w:hint="eastAsia"/>
          <w:kern w:val="0"/>
          <w:szCs w:val="21"/>
        </w:rPr>
        <w:t>采购代理机构及其分支机构不得在所代理的采购项目中投标或者代理投标，不得为所代理的采购项目的投标人参加本项目提供投标咨询。</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“潜在投标人”指符合《中华人民共和国政府采购法》及相关法律法规和本招标文件的各项规定，</w:t>
      </w:r>
      <w:proofErr w:type="gramStart"/>
      <w:r>
        <w:rPr>
          <w:rFonts w:asciiTheme="minorEastAsia" w:hAnsiTheme="minorEastAsia" w:cs="宋体" w:hint="eastAsia"/>
          <w:kern w:val="0"/>
          <w:szCs w:val="21"/>
        </w:rPr>
        <w:t>且按照</w:t>
      </w:r>
      <w:proofErr w:type="gramEnd"/>
      <w:r>
        <w:rPr>
          <w:rFonts w:asciiTheme="minorEastAsia" w:hAnsiTheme="minorEastAsia" w:cs="宋体" w:hint="eastAsia"/>
          <w:kern w:val="0"/>
          <w:szCs w:val="21"/>
        </w:rPr>
        <w:t xml:space="preserve">本项目招标公告及招标文件规定的方式获取招标文件的法定代表人、其他组 </w:t>
      </w:r>
      <w:proofErr w:type="gramStart"/>
      <w:r>
        <w:rPr>
          <w:rFonts w:asciiTheme="minorEastAsia" w:hAnsiTheme="minorEastAsia" w:cs="宋体" w:hint="eastAsia"/>
          <w:kern w:val="0"/>
          <w:szCs w:val="21"/>
        </w:rPr>
        <w:t>织或者</w:t>
      </w:r>
      <w:proofErr w:type="gramEnd"/>
      <w:r>
        <w:rPr>
          <w:rFonts w:asciiTheme="minorEastAsia" w:hAnsiTheme="minorEastAsia" w:cs="宋体" w:hint="eastAsia"/>
          <w:kern w:val="0"/>
          <w:szCs w:val="21"/>
        </w:rPr>
        <w:t>自然人。</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定代表人、其他组织或者自然人。</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asciiTheme="minorEastAsia" w:hAnsiTheme="minorEastAsia" w:cs="宋体"/>
          <w:kern w:val="0"/>
          <w:szCs w:val="21"/>
        </w:rPr>
        <w:t>2008</w:t>
      </w:r>
      <w:r>
        <w:rPr>
          <w:rFonts w:asciiTheme="minorEastAsia" w:hAnsiTheme="minorEastAsia" w:cs="宋体" w:hint="eastAsia"/>
          <w:kern w:val="0"/>
          <w:szCs w:val="21"/>
        </w:rPr>
        <w:t>］</w:t>
      </w:r>
      <w:r>
        <w:rPr>
          <w:rFonts w:asciiTheme="minorEastAsia" w:hAnsiTheme="minorEastAsia" w:cs="宋体"/>
          <w:kern w:val="0"/>
          <w:szCs w:val="21"/>
        </w:rPr>
        <w:t xml:space="preserve">248 </w:t>
      </w:r>
      <w:r>
        <w:rPr>
          <w:rFonts w:asciiTheme="minorEastAsia" w:hAnsiTheme="minorEastAsia" w:cs="宋体" w:hint="eastAsia"/>
          <w:kern w:val="0"/>
          <w:szCs w:val="21"/>
        </w:rPr>
        <w:t>号）。</w:t>
      </w:r>
    </w:p>
    <w:p w:rsidR="007E71CE" w:rsidRDefault="00D5173F" w:rsidP="00092222">
      <w:pPr>
        <w:autoSpaceDE w:val="0"/>
        <w:autoSpaceDN w:val="0"/>
        <w:spacing w:line="360" w:lineRule="auto"/>
        <w:ind w:leftChars="1" w:left="1275" w:hangingChars="606" w:hanging="1273"/>
        <w:contextualSpacing/>
        <w:rPr>
          <w:rFonts w:asciiTheme="minorEastAsia" w:hAnsiTheme="minorEastAsia" w:cs="宋体"/>
          <w:kern w:val="0"/>
          <w:szCs w:val="21"/>
        </w:rPr>
      </w:pPr>
      <w:r>
        <w:rPr>
          <w:rFonts w:asciiTheme="minorEastAsia" w:hAnsiTheme="minorEastAsia" w:cs="宋体" w:hint="eastAsia"/>
          <w:kern w:val="0"/>
          <w:szCs w:val="21"/>
        </w:rPr>
        <w:t xml:space="preserve">2.7.1    </w:t>
      </w:r>
      <w:r>
        <w:rPr>
          <w:rFonts w:asciiTheme="minorEastAsia" w:hAnsiTheme="minorEastAsia" w:cs="宋体"/>
          <w:kern w:val="0"/>
          <w:szCs w:val="21"/>
        </w:rPr>
        <w:t>招标文件列明不允许或未列明允许进口产品参加投标的，均视为拒绝进口产品参加投标。</w:t>
      </w:r>
    </w:p>
    <w:p w:rsidR="007E71CE" w:rsidRDefault="00D5173F">
      <w:pPr>
        <w:autoSpaceDE w:val="0"/>
        <w:autoSpaceDN w:val="0"/>
        <w:spacing w:line="360" w:lineRule="auto"/>
        <w:ind w:leftChars="1" w:left="991" w:hangingChars="471" w:hanging="989"/>
        <w:contextualSpacing/>
        <w:rPr>
          <w:rFonts w:asciiTheme="minorEastAsia" w:hAnsiTheme="minorEastAsia" w:cs="宋体"/>
          <w:kern w:val="0"/>
          <w:szCs w:val="21"/>
        </w:rPr>
      </w:pPr>
      <w:r>
        <w:rPr>
          <w:rFonts w:asciiTheme="minorEastAsia" w:hAnsiTheme="minorEastAsia" w:cs="宋体" w:hint="eastAsia"/>
          <w:kern w:val="0"/>
          <w:szCs w:val="21"/>
        </w:rPr>
        <w:t xml:space="preserve">2.7.2    </w:t>
      </w:r>
      <w:r>
        <w:rPr>
          <w:rFonts w:asciiTheme="minorEastAsia" w:hAnsiTheme="minorEastAsia" w:cs="宋体"/>
          <w:kern w:val="0"/>
          <w:szCs w:val="21"/>
        </w:rPr>
        <w:t>如</w:t>
      </w:r>
      <w:r>
        <w:rPr>
          <w:rFonts w:asciiTheme="minorEastAsia" w:hAnsiTheme="minorEastAsia" w:cs="宋体" w:hint="eastAsia"/>
          <w:kern w:val="0"/>
          <w:szCs w:val="21"/>
        </w:rPr>
        <w:t>招标</w:t>
      </w:r>
      <w:r>
        <w:rPr>
          <w:rFonts w:asciiTheme="minorEastAsia" w:hAnsiTheme="minorEastAsia" w:cs="宋体"/>
          <w:kern w:val="0"/>
          <w:szCs w:val="21"/>
        </w:rPr>
        <w:t>文件中已说明，经财政部门审核同意，允许部分或全部产品采购进口产品，</w:t>
      </w:r>
      <w:r>
        <w:rPr>
          <w:rFonts w:asciiTheme="minorEastAsia" w:hAnsiTheme="minorEastAsia" w:cs="宋体"/>
          <w:kern w:val="0"/>
          <w:szCs w:val="21"/>
        </w:rPr>
        <w:lastRenderedPageBreak/>
        <w:t>投标人既可提供本国产品，也可以提供进口产品。</w:t>
      </w:r>
    </w:p>
    <w:p w:rsidR="007E71CE" w:rsidRDefault="00D5173F">
      <w:pPr>
        <w:pStyle w:val="af1"/>
        <w:numPr>
          <w:ilvl w:val="1"/>
          <w:numId w:val="25"/>
        </w:numPr>
        <w:autoSpaceDE w:val="0"/>
        <w:autoSpaceDN w:val="0"/>
        <w:spacing w:line="360" w:lineRule="auto"/>
        <w:ind w:leftChars="1" w:left="991" w:hangingChars="471" w:hanging="989"/>
        <w:contextualSpacing/>
        <w:rPr>
          <w:rFonts w:asciiTheme="minorEastAsia" w:hAnsiTheme="minorEastAsia" w:cs="宋体"/>
          <w:kern w:val="0"/>
          <w:szCs w:val="21"/>
        </w:rPr>
      </w:pPr>
      <w:r>
        <w:rPr>
          <w:rFonts w:asciiTheme="minorEastAsia" w:hAnsiTheme="minorEastAsia" w:cs="宋体" w:hint="eastAsia"/>
          <w:kern w:val="0"/>
          <w:szCs w:val="21"/>
        </w:rPr>
        <w:t>招标文件中凡标有“★”的条款均系实质性要求条款。</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合格的投标人</w:t>
      </w:r>
    </w:p>
    <w:p w:rsidR="007E71CE" w:rsidRDefault="00D5173F">
      <w:pPr>
        <w:pStyle w:val="af1"/>
        <w:numPr>
          <w:ilvl w:val="0"/>
          <w:numId w:val="2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在中华人民共和国境内注册，具有本项目生产、制造、供应或实施能力，符合、承认并承诺履行本招标文件各项规定的法定代表人、其他组织或者自然人。</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符合本项目“投标邀请”和“投标人须知前附表”中规定的合格投标人所必须具备的条件。</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宋体" w:hAnsi="宋体" w:hint="eastAsia"/>
          <w:szCs w:val="21"/>
        </w:rPr>
        <w:t>按照财政部《</w:t>
      </w:r>
      <w:r>
        <w:rPr>
          <w:rFonts w:ascii="宋体" w:hAnsi="宋体" w:cs="微软雅黑" w:hint="eastAsia"/>
          <w:bCs/>
          <w:szCs w:val="21"/>
        </w:rPr>
        <w:t>关于在政府采购活动中查询及使用信用记录有关问题的通知</w:t>
      </w:r>
      <w:r>
        <w:rPr>
          <w:rFonts w:ascii="宋体" w:hAnsi="宋体" w:hint="eastAsia"/>
          <w:szCs w:val="21"/>
        </w:rPr>
        <w:t>》（财库</w:t>
      </w:r>
      <w:r>
        <w:rPr>
          <w:rFonts w:ascii="宋体" w:hAnsi="宋体" w:cs="微软雅黑" w:hint="eastAsia"/>
          <w:bCs/>
          <w:szCs w:val="21"/>
        </w:rPr>
        <w:t>〔2016〕</w:t>
      </w:r>
      <w:r>
        <w:rPr>
          <w:rFonts w:ascii="宋体" w:hAnsi="宋体" w:hint="eastAsia"/>
          <w:szCs w:val="21"/>
        </w:rPr>
        <w:t>125号）要求，</w:t>
      </w:r>
      <w:r>
        <w:rPr>
          <w:rFonts w:asciiTheme="minorEastAsia" w:hAnsiTheme="minorEastAsia" w:cs="宋体" w:hint="eastAsia"/>
          <w:kern w:val="0"/>
          <w:szCs w:val="21"/>
        </w:rPr>
        <w:t>政府采购活动中查询及使用投标人信用记录的具体要求为：投标人未被列入失信被执行人、税收违法黑名单、</w:t>
      </w:r>
      <w:r>
        <w:rPr>
          <w:rFonts w:asciiTheme="minorEastAsia" w:hAnsiTheme="minorEastAsia" w:cs="仿宋_GB2312"/>
          <w:szCs w:val="21"/>
          <w:shd w:val="clear" w:color="auto" w:fill="FFFFFF"/>
        </w:rPr>
        <w:t>政府采购严重违法失信行为记录名单</w:t>
      </w:r>
      <w:r>
        <w:rPr>
          <w:rFonts w:asciiTheme="minorEastAsia" w:hAnsiTheme="minorEastAsia" w:cs="仿宋_GB2312" w:hint="eastAsia"/>
          <w:szCs w:val="21"/>
          <w:shd w:val="clear" w:color="auto" w:fill="FFFFFF"/>
        </w:rPr>
        <w:t>、</w:t>
      </w:r>
      <w:r>
        <w:rPr>
          <w:rFonts w:asciiTheme="minorEastAsia" w:hAnsiTheme="minorEastAsia" w:cs="宋体" w:hint="eastAsia"/>
          <w:kern w:val="0"/>
          <w:szCs w:val="21"/>
        </w:rPr>
        <w:t>严重违法失信社会组织名单（联合体形式投标的，联合体成员存在不良信用记录，视同联合体存在不良信用记录）。</w:t>
      </w:r>
    </w:p>
    <w:p w:rsidR="007E71CE" w:rsidRDefault="00D5173F">
      <w:pPr>
        <w:pStyle w:val="af1"/>
        <w:numPr>
          <w:ilvl w:val="0"/>
          <w:numId w:val="27"/>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查询渠道：“信用中国”网站（</w:t>
      </w:r>
      <w:r>
        <w:rPr>
          <w:rFonts w:asciiTheme="minorEastAsia" w:hAnsiTheme="minorEastAsia" w:cs="宋体"/>
          <w:kern w:val="0"/>
          <w:szCs w:val="21"/>
        </w:rPr>
        <w:t>www.creditchina.gov.cn</w:t>
      </w:r>
      <w:r>
        <w:rPr>
          <w:rFonts w:asciiTheme="minorEastAsia" w:hAnsiTheme="minorEastAsia" w:cs="宋体" w:hint="eastAsia"/>
          <w:kern w:val="0"/>
          <w:szCs w:val="21"/>
        </w:rPr>
        <w:t>）、“中国政府采购网”（</w:t>
      </w:r>
      <w:r>
        <w:rPr>
          <w:rFonts w:asciiTheme="minorEastAsia" w:hAnsiTheme="minorEastAsia" w:cs="宋体"/>
          <w:kern w:val="0"/>
          <w:szCs w:val="21"/>
        </w:rPr>
        <w:t>www.ccgp.gov.cn</w:t>
      </w:r>
      <w:r>
        <w:rPr>
          <w:rFonts w:asciiTheme="minorEastAsia" w:hAnsiTheme="minorEastAsia" w:cs="宋体" w:hint="eastAsia"/>
          <w:kern w:val="0"/>
          <w:szCs w:val="21"/>
        </w:rPr>
        <w:t>）、“中国社会组织政务服务平台”网站（</w:t>
      </w:r>
      <w:hyperlink r:id="rId12" w:history="1">
        <w:r>
          <w:rPr>
            <w:rStyle w:val="af0"/>
            <w:rFonts w:asciiTheme="minorEastAsia" w:hAnsiTheme="minorEastAsia" w:cs="宋体"/>
            <w:kern w:val="0"/>
            <w:szCs w:val="21"/>
          </w:rPr>
          <w:t>https://chinanpo.mca.gov.cn</w:t>
        </w:r>
      </w:hyperlink>
      <w:r>
        <w:rPr>
          <w:rFonts w:asciiTheme="minorEastAsia" w:hAnsiTheme="minorEastAsia" w:cs="宋体" w:hint="eastAsia"/>
          <w:kern w:val="0"/>
          <w:szCs w:val="21"/>
        </w:rPr>
        <w:t>）；</w:t>
      </w:r>
    </w:p>
    <w:p w:rsidR="007E71CE" w:rsidRDefault="00D5173F">
      <w:pPr>
        <w:pStyle w:val="af1"/>
        <w:numPr>
          <w:ilvl w:val="0"/>
          <w:numId w:val="27"/>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截止时间：同投标截止时间；</w:t>
      </w:r>
    </w:p>
    <w:p w:rsidR="007E71CE" w:rsidRDefault="00D5173F">
      <w:pPr>
        <w:pStyle w:val="af1"/>
        <w:numPr>
          <w:ilvl w:val="0"/>
          <w:numId w:val="27"/>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信用信息查询记录和证据留存具体方式：经采购人确认的查询结果网页截图作为查询记录和证据，与其他采购文件一并保存；</w:t>
      </w:r>
    </w:p>
    <w:p w:rsidR="007E71CE" w:rsidRDefault="00D5173F">
      <w:pPr>
        <w:pStyle w:val="af1"/>
        <w:numPr>
          <w:ilvl w:val="0"/>
          <w:numId w:val="27"/>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信用信息的使用原则：经采购人认定的被列入失信被执行人、税收违法黑名单、</w:t>
      </w:r>
      <w:r>
        <w:rPr>
          <w:rFonts w:asciiTheme="minorEastAsia" w:hAnsiTheme="minorEastAsia" w:cs="仿宋_GB2312"/>
          <w:szCs w:val="21"/>
          <w:shd w:val="clear" w:color="auto" w:fill="FFFFFF"/>
        </w:rPr>
        <w:t>政府采购严重违法失信行为记录名单</w:t>
      </w:r>
      <w:r>
        <w:rPr>
          <w:rFonts w:asciiTheme="minorEastAsia" w:hAnsiTheme="minorEastAsia" w:cs="仿宋_GB2312" w:hint="eastAsia"/>
          <w:szCs w:val="21"/>
          <w:shd w:val="clear" w:color="auto" w:fill="FFFFFF"/>
        </w:rPr>
        <w:t>的投标人、</w:t>
      </w:r>
      <w:r>
        <w:rPr>
          <w:rFonts w:asciiTheme="minorEastAsia" w:hAnsiTheme="minorEastAsia" w:cs="宋体" w:hint="eastAsia"/>
          <w:kern w:val="0"/>
          <w:szCs w:val="21"/>
        </w:rPr>
        <w:t>严重违法失信社会组织名单的社会组织，将拒绝其参与本次政府采购活动；</w:t>
      </w:r>
    </w:p>
    <w:p w:rsidR="007E71CE" w:rsidRDefault="00D5173F">
      <w:pPr>
        <w:pStyle w:val="af1"/>
        <w:numPr>
          <w:ilvl w:val="0"/>
          <w:numId w:val="27"/>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投标人无须提供</w:t>
      </w:r>
      <w:r>
        <w:rPr>
          <w:rFonts w:ascii="宋体" w:hAnsi="宋体" w:cs="微软雅黑" w:hint="eastAsia"/>
          <w:bCs/>
          <w:szCs w:val="21"/>
        </w:rPr>
        <w:t>信用记录查询结果网页截屏。</w:t>
      </w:r>
      <w:r>
        <w:rPr>
          <w:rFonts w:asciiTheme="minorEastAsia" w:hAnsiTheme="minorEastAsia" w:cs="宋体" w:hint="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rsidR="007E71CE" w:rsidRDefault="00D5173F">
      <w:pPr>
        <w:pStyle w:val="af1"/>
        <w:numPr>
          <w:ilvl w:val="1"/>
          <w:numId w:val="25"/>
        </w:numPr>
        <w:autoSpaceDE w:val="0"/>
        <w:autoSpaceDN w:val="0"/>
        <w:spacing w:line="360" w:lineRule="auto"/>
        <w:ind w:firstLineChars="0" w:hanging="964"/>
        <w:contextualSpacing/>
        <w:rPr>
          <w:rFonts w:ascii="宋体" w:hAnsi="宋体"/>
          <w:szCs w:val="21"/>
        </w:rPr>
      </w:pPr>
      <w:r>
        <w:rPr>
          <w:rFonts w:ascii="宋体" w:hAnsi="宋体" w:hint="eastAsia"/>
          <w:szCs w:val="21"/>
        </w:rPr>
        <w:t>单位负责人为同一人或者存在直接控股、管理关系的不同供应商，不得同时参加本项目投标。违反规定的，相关投标均无效。</w:t>
      </w:r>
    </w:p>
    <w:p w:rsidR="007E71CE" w:rsidRDefault="00D5173F">
      <w:pPr>
        <w:pStyle w:val="af1"/>
        <w:numPr>
          <w:ilvl w:val="1"/>
          <w:numId w:val="25"/>
        </w:numPr>
        <w:autoSpaceDE w:val="0"/>
        <w:autoSpaceDN w:val="0"/>
        <w:spacing w:line="360" w:lineRule="auto"/>
        <w:ind w:firstLineChars="0" w:hanging="964"/>
        <w:contextualSpacing/>
        <w:rPr>
          <w:rFonts w:ascii="宋体" w:hAnsi="宋体"/>
          <w:szCs w:val="21"/>
        </w:rPr>
      </w:pPr>
      <w:r>
        <w:rPr>
          <w:rFonts w:asciiTheme="minorEastAsia" w:hAnsiTheme="minorEastAsia" w:cs="宋体" w:hint="eastAsia"/>
          <w:kern w:val="0"/>
          <w:szCs w:val="21"/>
        </w:rPr>
        <w:t>为采购项目提供整体设计、规范编制或者项目管理、监理、检测等服务的供应商，不得再参加该采购项目的其他采购活动。</w:t>
      </w:r>
    </w:p>
    <w:p w:rsidR="007E71CE" w:rsidRDefault="00D5173F">
      <w:pPr>
        <w:pStyle w:val="af1"/>
        <w:numPr>
          <w:ilvl w:val="1"/>
          <w:numId w:val="25"/>
        </w:numPr>
        <w:autoSpaceDE w:val="0"/>
        <w:autoSpaceDN w:val="0"/>
        <w:spacing w:line="360" w:lineRule="auto"/>
        <w:ind w:firstLineChars="0" w:hanging="964"/>
        <w:contextualSpacing/>
        <w:rPr>
          <w:rFonts w:ascii="宋体" w:hAnsi="宋体"/>
          <w:szCs w:val="21"/>
        </w:rPr>
      </w:pPr>
      <w:r>
        <w:rPr>
          <w:rFonts w:asciiTheme="minorEastAsia" w:hAnsiTheme="minorEastAsia" w:cs="宋体" w:hint="eastAsia"/>
          <w:kern w:val="0"/>
          <w:szCs w:val="21"/>
        </w:rPr>
        <w:t>“投标邀请”和“投标人须知前附表”规定接受联合体投标的，除应符合本章第</w:t>
      </w:r>
      <w:r>
        <w:rPr>
          <w:rFonts w:asciiTheme="minorEastAsia" w:hAnsiTheme="minorEastAsia" w:cs="宋体"/>
          <w:kern w:val="0"/>
          <w:szCs w:val="21"/>
        </w:rPr>
        <w:lastRenderedPageBreak/>
        <w:t>3.1</w:t>
      </w:r>
      <w:r>
        <w:rPr>
          <w:rFonts w:asciiTheme="minorEastAsia" w:hAnsiTheme="minorEastAsia" w:cs="宋体" w:hint="eastAsia"/>
          <w:kern w:val="0"/>
          <w:szCs w:val="21"/>
        </w:rPr>
        <w:t>项和3.2项要求外，还应遵守以下规定：</w:t>
      </w:r>
    </w:p>
    <w:p w:rsidR="007E71CE" w:rsidRDefault="00D5173F">
      <w:pPr>
        <w:pStyle w:val="af1"/>
        <w:numPr>
          <w:ilvl w:val="0"/>
          <w:numId w:val="28"/>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在投标文件中向采购人提交联合体协议书，明确联合体各方承担的工作和义务；</w:t>
      </w:r>
    </w:p>
    <w:p w:rsidR="007E71CE" w:rsidRDefault="00D5173F">
      <w:pPr>
        <w:pStyle w:val="af1"/>
        <w:numPr>
          <w:ilvl w:val="0"/>
          <w:numId w:val="28"/>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联合体中有同类资质的供应商按联合体分工承担相同工作的，应当按照资质等级较低的供应商确定资质等级；</w:t>
      </w:r>
    </w:p>
    <w:p w:rsidR="007E71CE" w:rsidRDefault="00D5173F">
      <w:pPr>
        <w:pStyle w:val="af1"/>
        <w:numPr>
          <w:ilvl w:val="0"/>
          <w:numId w:val="28"/>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招标人根据采购项目的特殊要求规定投标人特定条件的，联合体各方中至少应当有一方符合采购规定的特定条件。</w:t>
      </w:r>
    </w:p>
    <w:p w:rsidR="007E71CE" w:rsidRDefault="00D5173F">
      <w:pPr>
        <w:pStyle w:val="af1"/>
        <w:numPr>
          <w:ilvl w:val="0"/>
          <w:numId w:val="28"/>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hint="eastAsia"/>
          <w:kern w:val="0"/>
          <w:szCs w:val="21"/>
        </w:rPr>
        <w:t>联合体各方不得再单独参加或者与其</w:t>
      </w:r>
      <w:proofErr w:type="gramStart"/>
      <w:r>
        <w:rPr>
          <w:rFonts w:asciiTheme="minorEastAsia" w:hAnsiTheme="minorEastAsia" w:cs="宋体" w:hint="eastAsia"/>
          <w:kern w:val="0"/>
          <w:szCs w:val="21"/>
        </w:rPr>
        <w:t>他供应</w:t>
      </w:r>
      <w:proofErr w:type="gramEnd"/>
      <w:r>
        <w:rPr>
          <w:rFonts w:asciiTheme="minorEastAsia" w:hAnsiTheme="minorEastAsia" w:cs="宋体" w:hint="eastAsia"/>
          <w:kern w:val="0"/>
          <w:szCs w:val="21"/>
        </w:rPr>
        <w:t>商另外组成联合体参加同一合同项下的政府采购活动。</w:t>
      </w:r>
    </w:p>
    <w:p w:rsidR="007E71CE" w:rsidRDefault="00D5173F">
      <w:pPr>
        <w:pStyle w:val="af1"/>
        <w:numPr>
          <w:ilvl w:val="0"/>
          <w:numId w:val="28"/>
        </w:numPr>
        <w:autoSpaceDE w:val="0"/>
        <w:autoSpaceDN w:val="0"/>
        <w:spacing w:line="360" w:lineRule="auto"/>
        <w:ind w:left="1418" w:firstLineChars="0" w:hanging="1416"/>
        <w:contextualSpacing/>
        <w:rPr>
          <w:rFonts w:asciiTheme="minorEastAsia" w:hAnsiTheme="minorEastAsia" w:cs="宋体"/>
          <w:kern w:val="0"/>
          <w:szCs w:val="21"/>
        </w:rPr>
      </w:pPr>
      <w:r>
        <w:rPr>
          <w:rFonts w:asciiTheme="minorEastAsia" w:hAnsiTheme="minorEastAsia" w:cs="宋体"/>
          <w:kern w:val="0"/>
          <w:szCs w:val="21"/>
        </w:rPr>
        <w:t>联合体各方应当共同与采购人签订采购合同，就采购合同约定的事项对采购人</w:t>
      </w:r>
      <w:hyperlink r:id="rId13" w:tgtFrame="_blank" w:history="1">
        <w:r>
          <w:rPr>
            <w:rFonts w:asciiTheme="minorEastAsia" w:hAnsiTheme="minorEastAsia" w:cs="宋体"/>
            <w:kern w:val="0"/>
            <w:szCs w:val="21"/>
          </w:rPr>
          <w:t>承担连带责任</w:t>
        </w:r>
      </w:hyperlink>
      <w:r>
        <w:rPr>
          <w:rFonts w:asciiTheme="minorEastAsia" w:hAnsiTheme="minorEastAsia" w:cs="宋体"/>
          <w:kern w:val="0"/>
          <w:szCs w:val="21"/>
        </w:rPr>
        <w:t>。</w:t>
      </w:r>
    </w:p>
    <w:p w:rsidR="007E71CE" w:rsidRDefault="00D5173F">
      <w:pPr>
        <w:pStyle w:val="af1"/>
        <w:numPr>
          <w:ilvl w:val="0"/>
          <w:numId w:val="29"/>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法律、行政法规规定的其他条件。</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合格的货物和服务</w:t>
      </w:r>
    </w:p>
    <w:p w:rsidR="007E71CE" w:rsidRDefault="00D5173F">
      <w:pPr>
        <w:pStyle w:val="af1"/>
        <w:numPr>
          <w:ilvl w:val="0"/>
          <w:numId w:val="2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投标人所提供的服务应当没有侵犯任何第三方的知识产权、技术秘密等合法权利。</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rsidR="007E71CE" w:rsidRDefault="00D5173F">
      <w:pPr>
        <w:numPr>
          <w:ilvl w:val="1"/>
          <w:numId w:val="25"/>
        </w:numPr>
        <w:autoSpaceDE w:val="0"/>
        <w:autoSpaceDN w:val="0"/>
        <w:spacing w:line="360" w:lineRule="auto"/>
        <w:ind w:hanging="964"/>
        <w:contextualSpacing/>
        <w:rPr>
          <w:rFonts w:asciiTheme="minorEastAsia" w:hAnsiTheme="minorEastAsia" w:cs="宋体"/>
          <w:kern w:val="0"/>
          <w:szCs w:val="21"/>
        </w:rPr>
      </w:pPr>
      <w:r>
        <w:rPr>
          <w:rFonts w:asciiTheme="minorEastAsia" w:hAnsiTheme="minorEastAsia" w:cs="宋体" w:hint="eastAsia"/>
          <w:kern w:val="0"/>
          <w:szCs w:val="21"/>
        </w:rPr>
        <w:t>根据</w:t>
      </w:r>
      <w:r>
        <w:rPr>
          <w:rFonts w:asciiTheme="minorEastAsia" w:hAnsiTheme="minorEastAsia" w:cs="宋体" w:hint="eastAsia"/>
          <w:bCs/>
          <w:szCs w:val="21"/>
          <w:lang w:val="zh-CN"/>
        </w:rPr>
        <w:t>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rsidR="007E71CE" w:rsidRDefault="007E71CE">
      <w:pPr>
        <w:pStyle w:val="af1"/>
        <w:autoSpaceDE w:val="0"/>
        <w:autoSpaceDN w:val="0"/>
        <w:spacing w:line="360" w:lineRule="auto"/>
        <w:ind w:left="850"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投标费用</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不论投标的结果如何，投标人均应自行承担所有与投标有关的全部费用，招标人在任何情况下均无义务和责任承担这些费用。</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信息发布</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许昌市人民政府门户网站》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采购代理机构代理费用收取标准和方式</w:t>
      </w:r>
    </w:p>
    <w:p w:rsidR="007E71CE" w:rsidRDefault="00D5173F">
      <w:pPr>
        <w:pStyle w:val="af1"/>
        <w:autoSpaceDE w:val="0"/>
        <w:autoSpaceDN w:val="0"/>
        <w:spacing w:line="360" w:lineRule="auto"/>
        <w:ind w:left="964" w:firstLineChars="0" w:firstLine="0"/>
        <w:contextualSpacing/>
        <w:rPr>
          <w:rFonts w:asciiTheme="minorEastAsia" w:hAnsiTheme="minorEastAsia" w:cs="宋体"/>
          <w:kern w:val="0"/>
          <w:szCs w:val="21"/>
        </w:rPr>
      </w:pPr>
      <w:r>
        <w:rPr>
          <w:rFonts w:asciiTheme="minorEastAsia" w:hAnsiTheme="minorEastAsia" w:cs="宋体" w:hint="eastAsia"/>
          <w:kern w:val="0"/>
          <w:szCs w:val="21"/>
        </w:rPr>
        <w:t>本项目不收取代理费用。详见投标人须知前附表。</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其他</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rsidR="007E71CE" w:rsidRDefault="007E71CE">
      <w:pPr>
        <w:autoSpaceDE w:val="0"/>
        <w:autoSpaceDN w:val="0"/>
        <w:spacing w:line="360" w:lineRule="auto"/>
        <w:contextualSpacing/>
        <w:rPr>
          <w:rFonts w:asciiTheme="minorEastAsia" w:hAnsiTheme="minorEastAsia" w:cs="宋体"/>
          <w:kern w:val="0"/>
          <w:szCs w:val="21"/>
        </w:rPr>
      </w:pPr>
    </w:p>
    <w:p w:rsidR="007E71CE" w:rsidRDefault="00D5173F">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二、招标文件说明</w:t>
      </w: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招标文件构成</w:t>
      </w:r>
    </w:p>
    <w:p w:rsidR="007E71CE" w:rsidRDefault="00D5173F">
      <w:pPr>
        <w:pStyle w:val="af1"/>
        <w:numPr>
          <w:ilvl w:val="0"/>
          <w:numId w:val="30"/>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招标文件由以下部分组成：</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（1）投标邀请（招标公告）</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（2）项目需求</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（3）投标人须知前附表</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（4）投标人须知</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（5）政府采购政策功能</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lastRenderedPageBreak/>
        <w:t>（6）资格审查与评标</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（7）</w:t>
      </w:r>
      <w:proofErr w:type="gramStart"/>
      <w:r>
        <w:rPr>
          <w:rFonts w:asciiTheme="minorEastAsia" w:hAnsiTheme="minorEastAsia" w:cs="宋体" w:hint="eastAsia"/>
          <w:kern w:val="0"/>
          <w:szCs w:val="21"/>
        </w:rPr>
        <w:t>拟签订</w:t>
      </w:r>
      <w:proofErr w:type="gramEnd"/>
      <w:r>
        <w:rPr>
          <w:rFonts w:asciiTheme="minorEastAsia" w:hAnsiTheme="minorEastAsia" w:cs="宋体" w:hint="eastAsia"/>
          <w:kern w:val="0"/>
          <w:szCs w:val="21"/>
        </w:rPr>
        <w:t>的合同文本</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（8）投标文件有关格式</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（9）本项目招标文件的澄清、答复、修改、补充内容（如有的话）</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现场考察、开标前答疑会</w:t>
      </w:r>
    </w:p>
    <w:p w:rsidR="007E71CE" w:rsidRDefault="00D5173F">
      <w:pPr>
        <w:pStyle w:val="af1"/>
        <w:numPr>
          <w:ilvl w:val="0"/>
          <w:numId w:val="30"/>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招标人根据采购项目的具体情况，可以在招标文件公告期满后，组织已获取招标文件的潜在投标人现场考察或者召开开标前答疑会。</w:t>
      </w:r>
    </w:p>
    <w:p w:rsidR="007E71CE" w:rsidRDefault="00D5173F">
      <w:pPr>
        <w:autoSpaceDE w:val="0"/>
        <w:autoSpaceDN w:val="0"/>
        <w:spacing w:line="360" w:lineRule="auto"/>
        <w:ind w:left="964" w:firstLine="29"/>
        <w:contextualSpacing/>
        <w:rPr>
          <w:rFonts w:asciiTheme="minorEastAsia" w:hAnsiTheme="minorEastAsia" w:cs="宋体"/>
          <w:kern w:val="0"/>
          <w:szCs w:val="21"/>
        </w:rPr>
      </w:pPr>
      <w:r>
        <w:rPr>
          <w:rFonts w:asciiTheme="minorEastAsia" w:hAnsiTheme="minorEastAsia" w:cs="宋体" w:hint="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组织现场考察或者召开答疑会的，应当在招标文件中载明，或者在招标文件公告期满后在财政部门指定的政府采购信息发布媒体和《全国公共资源交易平台（河南省·许昌市）》（http://117.159.53.11:60632/）发布更正公告。</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的判断和决策负责。</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现场考察及参加开标前答疑会所发生的费用及一切责任由投标人自行承担。</w:t>
      </w:r>
    </w:p>
    <w:p w:rsidR="007E71CE" w:rsidRDefault="007E71CE">
      <w:pPr>
        <w:autoSpaceDE w:val="0"/>
        <w:autoSpaceDN w:val="0"/>
        <w:spacing w:line="360" w:lineRule="auto"/>
        <w:ind w:left="42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招标文件的澄清或修改</w:t>
      </w:r>
    </w:p>
    <w:p w:rsidR="007E71CE" w:rsidRDefault="00D5173F">
      <w:pPr>
        <w:pStyle w:val="af1"/>
        <w:numPr>
          <w:ilvl w:val="0"/>
          <w:numId w:val="3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在投标截止期前，无论出于何种原因，招标人可主动地或在解答潜在投标人提出的澄清问题时对招标文件进行修改。</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招标人可以对已发出的招标文件进行必要的澄清或者修改。澄清或者修改的内容</w:t>
      </w:r>
      <w:r>
        <w:rPr>
          <w:rFonts w:asciiTheme="minorEastAsia" w:hAnsiTheme="minorEastAsia" w:cs="宋体" w:hint="eastAsia"/>
          <w:kern w:val="0"/>
          <w:szCs w:val="21"/>
        </w:rPr>
        <w:lastRenderedPageBreak/>
        <w:t>可能影响投标文件编制的，招标人将在投标截止时间15日前，在财政部门指定的政府采购信息发布媒体和《全国公共资源交易平台（河南省·许昌市）》（http://117.159.53.11:60632/）发布更正公告。</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澄清或修改公告的内容为招标文件的组成部分，并对投标人具有约束力。当招标文件与澄清或修改公告就同一内容的表述不一致时，以最后发出的文件内容为准。</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如果澄清或者修改发出的时间距规定的投标截止时间不足15日，招标人将顺延提交投标文件的截止时间。</w:t>
      </w:r>
    </w:p>
    <w:p w:rsidR="007E71CE" w:rsidRDefault="007E71CE">
      <w:pPr>
        <w:autoSpaceDE w:val="0"/>
        <w:autoSpaceDN w:val="0"/>
        <w:spacing w:line="360" w:lineRule="auto"/>
        <w:contextualSpacing/>
        <w:rPr>
          <w:rFonts w:asciiTheme="minorEastAsia" w:hAnsiTheme="minorEastAsia" w:cs="宋体"/>
          <w:kern w:val="0"/>
          <w:szCs w:val="21"/>
        </w:rPr>
      </w:pPr>
    </w:p>
    <w:p w:rsidR="007E71CE" w:rsidRDefault="007E71CE">
      <w:pPr>
        <w:autoSpaceDE w:val="0"/>
        <w:autoSpaceDN w:val="0"/>
        <w:spacing w:line="360" w:lineRule="auto"/>
        <w:contextualSpacing/>
        <w:rPr>
          <w:rFonts w:asciiTheme="minorEastAsia" w:hAnsiTheme="minorEastAsia" w:cs="宋体"/>
          <w:kern w:val="0"/>
          <w:szCs w:val="21"/>
        </w:rPr>
      </w:pPr>
    </w:p>
    <w:p w:rsidR="007E71CE" w:rsidRDefault="00D5173F">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三、投标文件的编制</w:t>
      </w: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投标的语言及计量单位</w:t>
      </w:r>
    </w:p>
    <w:p w:rsidR="007E71CE" w:rsidRDefault="00D5173F">
      <w:pPr>
        <w:pStyle w:val="af1"/>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投标计量单位，招标文件已有明确规定的，使用招标文件规定的计量单位；招标文件没有规定的，一律采用中华人民共和国法定计量单位。</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投标报价</w:t>
      </w:r>
    </w:p>
    <w:p w:rsidR="007E71CE" w:rsidRDefault="00D5173F">
      <w:pPr>
        <w:pStyle w:val="af1"/>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本次招标项目的投标均以人民币为计算单位。</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采购人不得向投标人索要或者接受其给予的赠品、回扣或者与采购无关的其他商品、服务。</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投标人应对项目要求的全部内容进行报价，少报漏报将导致其投标为非实质性响应予以拒绝。</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本项目所涉及的运输、施工、安装、集成、调试、验收、备品和工具等费用均包含在投标报价中。</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lastRenderedPageBreak/>
        <w:t>本次招标不接受可选择或可调整的投标方案和报价，任何有选择的或可调整的投标方案和报价将被视为非实质性响应投标而作无效投标处理。</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最低报价不能作为中标的保证。</w:t>
      </w:r>
    </w:p>
    <w:p w:rsidR="007E71CE" w:rsidRDefault="007E71CE">
      <w:pPr>
        <w:autoSpaceDE w:val="0"/>
        <w:autoSpaceDN w:val="0"/>
        <w:spacing w:line="360" w:lineRule="auto"/>
        <w:ind w:left="42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投标有效期</w:t>
      </w:r>
    </w:p>
    <w:p w:rsidR="007E71CE" w:rsidRDefault="00D5173F">
      <w:pPr>
        <w:pStyle w:val="af1"/>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投标有效期内投标人撤销投标文件的，投标人将承担违背投标承诺函的责任追究。</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中标人的投标文件作为项目合同的附件，其有效期至中标人全部合同义务履行完毕为止。</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投标文件构成</w:t>
      </w:r>
    </w:p>
    <w:p w:rsidR="007E71CE" w:rsidRDefault="00D5173F">
      <w:pPr>
        <w:pStyle w:val="af1"/>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投标文件的构成应符合法律法规及招标文件的要求。</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投标人应当按照招标文件的要求编制投标文件。投标文件应当对招标文件提出的要求和条件</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明确响应。</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投标文件由资格证明材料、符合性证明材料、其它材料等组成。</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lastRenderedPageBreak/>
        <w:t>投标人登录《全国公共资源交易平台（河南省·许昌市）》（http://117.159.53.11:60632/）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w:t>
      </w:r>
      <w:proofErr w:type="gramStart"/>
      <w:r>
        <w:rPr>
          <w:rFonts w:asciiTheme="minorEastAsia" w:hAnsiTheme="minorEastAsia" w:cs="宋体" w:hint="eastAsia"/>
          <w:kern w:val="0"/>
          <w:szCs w:val="21"/>
        </w:rPr>
        <w:t>易系统</w:t>
      </w:r>
      <w:proofErr w:type="gramEnd"/>
      <w:r>
        <w:rPr>
          <w:rFonts w:asciiTheme="minorEastAsia" w:hAnsiTheme="minorEastAsia" w:cs="宋体" w:hint="eastAsia"/>
          <w:kern w:val="0"/>
          <w:szCs w:val="21"/>
        </w:rPr>
        <w:t>中投标，后缀格式为“.nXCSTF”的不加密电子投标文件用于查看投标文件内容或导出PDF格式投标文件。</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电子投标文件制作技术咨询：0374-2961598。</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投标文件格式</w:t>
      </w:r>
    </w:p>
    <w:p w:rsidR="007E71CE" w:rsidRDefault="00D5173F">
      <w:pPr>
        <w:pStyle w:val="af1"/>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为便于评审及规范统一，建议投标文件参照招标文件第八部分（投标文件有关格式）的内容要求、编排顺序和格式要求，以A4幅面编上的连贯页码，并在投标文件封面上注明：所投项目名称、项目编号、投标人名称、日期等字样。</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招标文件未提供标准格式的投标人可自行拟定。</w:t>
      </w:r>
    </w:p>
    <w:p w:rsidR="007E71CE" w:rsidRDefault="007E71CE">
      <w:pPr>
        <w:autoSpaceDE w:val="0"/>
        <w:autoSpaceDN w:val="0"/>
        <w:spacing w:line="360" w:lineRule="auto"/>
        <w:ind w:left="42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投标保证金</w:t>
      </w:r>
    </w:p>
    <w:p w:rsidR="007E71CE" w:rsidRDefault="00D5173F">
      <w:pPr>
        <w:pStyle w:val="af1"/>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本项目不收取投标保证金。</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投标人应提供投标承诺函。</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投标文件的数量和签署盖章</w:t>
      </w:r>
    </w:p>
    <w:p w:rsidR="007E71CE" w:rsidRDefault="00D5173F">
      <w:pPr>
        <w:pStyle w:val="af1"/>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投标人应提交投标文件份数见“投标人须知前附表”。</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在招标文件中已明示需盖章及签名之处，电子投标文件应按招标文件要求加盖投标人电子印章和法定代表人电子印章或授权代表电子印章。</w:t>
      </w:r>
    </w:p>
    <w:p w:rsidR="007E71CE" w:rsidRDefault="007E71CE">
      <w:pPr>
        <w:tabs>
          <w:tab w:val="left" w:pos="1260"/>
        </w:tabs>
        <w:autoSpaceDE w:val="0"/>
        <w:autoSpaceDN w:val="0"/>
        <w:spacing w:line="360" w:lineRule="auto"/>
        <w:contextualSpacing/>
        <w:rPr>
          <w:rFonts w:asciiTheme="minorEastAsia" w:hAnsiTheme="minorEastAsia" w:cs="仿宋_GB2312"/>
          <w:szCs w:val="21"/>
          <w:lang w:val="zh-CN"/>
        </w:rPr>
      </w:pPr>
    </w:p>
    <w:p w:rsidR="007E71CE" w:rsidRDefault="007E71CE">
      <w:pPr>
        <w:tabs>
          <w:tab w:val="left" w:pos="1260"/>
        </w:tabs>
        <w:autoSpaceDE w:val="0"/>
        <w:autoSpaceDN w:val="0"/>
        <w:spacing w:line="360" w:lineRule="auto"/>
        <w:contextualSpacing/>
        <w:rPr>
          <w:rFonts w:asciiTheme="minorEastAsia" w:hAnsiTheme="minorEastAsia" w:cs="仿宋_GB2312"/>
          <w:szCs w:val="21"/>
          <w:lang w:val="zh-CN"/>
        </w:rPr>
      </w:pPr>
    </w:p>
    <w:p w:rsidR="007E71CE" w:rsidRDefault="00D5173F">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四、投标文件的提交</w:t>
      </w: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投标截止时间</w:t>
      </w:r>
    </w:p>
    <w:p w:rsidR="007E71CE" w:rsidRDefault="00D5173F">
      <w:pPr>
        <w:pStyle w:val="af1"/>
        <w:numPr>
          <w:ilvl w:val="0"/>
          <w:numId w:val="3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必须在“投标邀请”和“投标人须知前附表”中规定的投标截止时间前，将加密电子投标文件（后缀格式为.XCSTF）通过《全国公共资源交易平台（河南省·许昌市）》（http://117.159.53.11:60632/）许昌市公共资源电子交易系</w:t>
      </w:r>
      <w:r>
        <w:rPr>
          <w:rFonts w:asciiTheme="minorEastAsia" w:hAnsiTheme="minorEastAsia" w:cs="宋体" w:hint="eastAsia"/>
          <w:kern w:val="0"/>
          <w:szCs w:val="21"/>
        </w:rPr>
        <w:lastRenderedPageBreak/>
        <w:t>统成功上传。</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迟交的投标文件</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投标截止时间之后上传的投标文件，招标人将拒绝接收。</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投标文件的修改和撤回</w:t>
      </w:r>
    </w:p>
    <w:p w:rsidR="007E71CE" w:rsidRDefault="00D5173F">
      <w:pPr>
        <w:pStyle w:val="af1"/>
        <w:numPr>
          <w:ilvl w:val="0"/>
          <w:numId w:val="3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投标人在投标截止时间前，对投标文件进行补充、修改或者撤回的，须书面通知招标人。</w:t>
      </w:r>
    </w:p>
    <w:p w:rsidR="007E71CE" w:rsidRDefault="00D5173F">
      <w:pPr>
        <w:autoSpaceDE w:val="0"/>
        <w:autoSpaceDN w:val="0"/>
        <w:spacing w:line="360" w:lineRule="auto"/>
        <w:ind w:left="964" w:firstLine="29"/>
        <w:contextualSpacing/>
        <w:rPr>
          <w:rFonts w:asciiTheme="minorEastAsia" w:hAnsiTheme="minorEastAsia" w:cs="宋体"/>
          <w:kern w:val="0"/>
          <w:szCs w:val="21"/>
        </w:rPr>
      </w:pPr>
      <w:r>
        <w:rPr>
          <w:rFonts w:asciiTheme="minorEastAsia" w:hAnsiTheme="minorEastAsia" w:cs="宋体" w:hint="eastAsia"/>
          <w:kern w:val="0"/>
          <w:szCs w:val="21"/>
        </w:rPr>
        <w:t>投标人应当在投标截止时间前完成电子投标文件的提交，可以补充、修改或撤回。投标截止时间前未完成电子投标文件提交的，视为撤回投标文件。</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投标人补充、修改的内容并作为投标文件的组成部分。补充或修改应当按招标文件要求签署、盖章、提交，并应注明“修改</w:t>
      </w:r>
      <w:r>
        <w:rPr>
          <w:rFonts w:asciiTheme="minorEastAsia" w:hAnsiTheme="minorEastAsia" w:cs="宋体"/>
          <w:kern w:val="0"/>
          <w:szCs w:val="21"/>
        </w:rPr>
        <w:t>”</w:t>
      </w:r>
      <w:r>
        <w:rPr>
          <w:rFonts w:asciiTheme="minorEastAsia" w:hAnsiTheme="minorEastAsia" w:cs="宋体" w:hint="eastAsia"/>
          <w:kern w:val="0"/>
          <w:szCs w:val="21"/>
        </w:rPr>
        <w:t>或“补充</w:t>
      </w:r>
      <w:r>
        <w:rPr>
          <w:rFonts w:asciiTheme="minorEastAsia" w:hAnsiTheme="minorEastAsia" w:cs="宋体"/>
          <w:kern w:val="0"/>
          <w:szCs w:val="21"/>
        </w:rPr>
        <w:t>”</w:t>
      </w:r>
      <w:r>
        <w:rPr>
          <w:rFonts w:asciiTheme="minorEastAsia" w:hAnsiTheme="minorEastAsia" w:cs="宋体" w:hint="eastAsia"/>
          <w:kern w:val="0"/>
          <w:szCs w:val="21"/>
        </w:rPr>
        <w:t>字样。</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投标人在提交投标文件后，可以撤回其投标，但投标人必须在规定的投标截止时间前以书面形式告知招标人。</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投标人不得在投标有效期内撤销投标文件，否则投标人将承担违背投标承诺函的责任追究。</w:t>
      </w:r>
    </w:p>
    <w:p w:rsidR="007E71CE" w:rsidRDefault="007E71CE">
      <w:pPr>
        <w:autoSpaceDE w:val="0"/>
        <w:autoSpaceDN w:val="0"/>
        <w:spacing w:line="360" w:lineRule="auto"/>
        <w:ind w:left="420"/>
        <w:contextualSpacing/>
        <w:rPr>
          <w:rFonts w:asciiTheme="minorEastAsia" w:hAnsiTheme="minorEastAsia" w:cs="宋体"/>
          <w:kern w:val="0"/>
          <w:szCs w:val="21"/>
        </w:rPr>
      </w:pP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除投标人须知前附表另有规定外，投标人所提交的电子投标文件不予退还。</w:t>
      </w:r>
    </w:p>
    <w:p w:rsidR="007E71CE" w:rsidRDefault="007E71CE">
      <w:pPr>
        <w:autoSpaceDE w:val="0"/>
        <w:autoSpaceDN w:val="0"/>
        <w:spacing w:line="360" w:lineRule="auto"/>
        <w:contextualSpacing/>
        <w:rPr>
          <w:rFonts w:asciiTheme="minorEastAsia" w:hAnsiTheme="minorEastAsia" w:cs="宋体"/>
          <w:kern w:val="0"/>
          <w:szCs w:val="21"/>
        </w:rPr>
      </w:pPr>
    </w:p>
    <w:p w:rsidR="007E71CE" w:rsidRDefault="007E71CE">
      <w:pPr>
        <w:autoSpaceDE w:val="0"/>
        <w:autoSpaceDN w:val="0"/>
        <w:spacing w:line="360" w:lineRule="auto"/>
        <w:contextualSpacing/>
        <w:rPr>
          <w:rFonts w:asciiTheme="minorEastAsia" w:hAnsiTheme="minorEastAsia" w:cs="宋体"/>
          <w:kern w:val="0"/>
          <w:szCs w:val="21"/>
        </w:rPr>
      </w:pPr>
    </w:p>
    <w:p w:rsidR="007E71CE" w:rsidRDefault="00D5173F">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五、开标和评标</w:t>
      </w:r>
    </w:p>
    <w:p w:rsidR="007E71CE" w:rsidRDefault="00D5173F">
      <w:pPr>
        <w:pStyle w:val="af1"/>
        <w:numPr>
          <w:ilvl w:val="0"/>
          <w:numId w:val="2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开标</w:t>
      </w:r>
    </w:p>
    <w:p w:rsidR="007E71CE" w:rsidRDefault="00D5173F">
      <w:pPr>
        <w:pStyle w:val="af1"/>
        <w:numPr>
          <w:ilvl w:val="0"/>
          <w:numId w:val="3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招标人将按招标文件规定的时间和地点组织</w:t>
      </w:r>
      <w:proofErr w:type="gramStart"/>
      <w:r>
        <w:rPr>
          <w:rFonts w:asciiTheme="minorEastAsia" w:hAnsiTheme="minorEastAsia" w:cs="宋体" w:hint="eastAsia"/>
          <w:kern w:val="0"/>
          <w:szCs w:val="21"/>
        </w:rPr>
        <w:t>远程不</w:t>
      </w:r>
      <w:proofErr w:type="gramEnd"/>
      <w:r>
        <w:rPr>
          <w:rFonts w:asciiTheme="minorEastAsia" w:hAnsiTheme="minorEastAsia" w:cs="宋体" w:hint="eastAsia"/>
          <w:kern w:val="0"/>
          <w:szCs w:val="21"/>
        </w:rPr>
        <w:t>见面开标。开标由代理机构主持，投标人无须到现场。评标委员会成员不得参加开标活动。</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招标人应当对开标、评标现场活动进行全程录音录像。录音录像应当清晰可辨，音像资料作为采购文件一并存档。</w:t>
      </w:r>
    </w:p>
    <w:p w:rsidR="007E71CE" w:rsidRDefault="00D5173F">
      <w:pPr>
        <w:pStyle w:val="af1"/>
        <w:numPr>
          <w:ilvl w:val="1"/>
          <w:numId w:val="25"/>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开标时，由代理机构开通网上开标大厅及开启“群聊”等功能；投标人进行电子</w:t>
      </w:r>
      <w:r>
        <w:rPr>
          <w:rFonts w:asciiTheme="minorEastAsia" w:hAnsiTheme="minorEastAsia" w:cs="宋体" w:hint="eastAsia"/>
          <w:kern w:val="0"/>
          <w:szCs w:val="21"/>
        </w:rPr>
        <w:lastRenderedPageBreak/>
        <w:t>投标文件的解密。</w:t>
      </w:r>
    </w:p>
    <w:p w:rsidR="007E71CE" w:rsidRDefault="00D5173F">
      <w:pPr>
        <w:pStyle w:val="af1"/>
        <w:numPr>
          <w:ilvl w:val="1"/>
          <w:numId w:val="35"/>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电子投标文件的解密：全流程电子化交易项目电子投标文件采用投标人一层加密。解密时由投标人进行一次解密即可。</w:t>
      </w:r>
    </w:p>
    <w:p w:rsidR="007E71CE" w:rsidRDefault="00D5173F">
      <w:pPr>
        <w:pStyle w:val="af1"/>
        <w:numPr>
          <w:ilvl w:val="1"/>
          <w:numId w:val="36"/>
        </w:numPr>
        <w:autoSpaceDE w:val="0"/>
        <w:autoSpaceDN w:val="0"/>
        <w:spacing w:line="360" w:lineRule="auto"/>
        <w:ind w:left="1843" w:firstLineChars="0" w:hanging="1843"/>
        <w:contextualSpacing/>
        <w:rPr>
          <w:rFonts w:asciiTheme="minorEastAsia" w:hAnsiTheme="minorEastAsia" w:cs="宋体"/>
          <w:kern w:val="0"/>
          <w:szCs w:val="21"/>
        </w:rPr>
      </w:pPr>
      <w:r>
        <w:rPr>
          <w:rFonts w:asciiTheme="minorEastAsia" w:hAnsiTheme="minorEastAsia" w:cs="宋体" w:hint="eastAsia"/>
          <w:kern w:val="0"/>
          <w:szCs w:val="21"/>
        </w:rPr>
        <w:t>投标人解密：投标人使用本单位CA数字证书远程进行解密。</w:t>
      </w:r>
    </w:p>
    <w:p w:rsidR="007E71CE" w:rsidRDefault="00D5173F" w:rsidP="00092222">
      <w:pPr>
        <w:autoSpaceDE w:val="0"/>
        <w:autoSpaceDN w:val="0"/>
        <w:spacing w:line="360" w:lineRule="auto"/>
        <w:ind w:left="1842" w:hangingChars="877" w:hanging="1842"/>
        <w:contextualSpacing/>
        <w:jc w:val="left"/>
        <w:rPr>
          <w:rFonts w:asciiTheme="minorEastAsia" w:hAnsiTheme="minorEastAsia" w:cs="宋体"/>
          <w:kern w:val="0"/>
          <w:szCs w:val="21"/>
        </w:rPr>
      </w:pPr>
      <w:r>
        <w:rPr>
          <w:rFonts w:asciiTheme="minorEastAsia" w:hAnsiTheme="minorEastAsia" w:cs="宋体" w:hint="eastAsia"/>
          <w:kern w:val="0"/>
          <w:szCs w:val="21"/>
        </w:rPr>
        <w:t>23.3.1.2          因投标人原因电子投标文件解密失败的，其投标将被拒绝。</w:t>
      </w:r>
    </w:p>
    <w:p w:rsidR="007E71CE" w:rsidRDefault="00D5173F">
      <w:pPr>
        <w:pStyle w:val="af1"/>
        <w:numPr>
          <w:ilvl w:val="1"/>
          <w:numId w:val="35"/>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投标人不足3家的，不得开标。</w:t>
      </w:r>
    </w:p>
    <w:p w:rsidR="007E71CE" w:rsidRDefault="00D5173F">
      <w:pPr>
        <w:pStyle w:val="af1"/>
        <w:numPr>
          <w:ilvl w:val="1"/>
          <w:numId w:val="3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开标过程由采购代理机构负责记录，《开标情况记录表》经投标人进行电子签章后随采购文件一并存档。投标人</w:t>
      </w:r>
      <w:proofErr w:type="gramStart"/>
      <w:r>
        <w:rPr>
          <w:rFonts w:asciiTheme="minorEastAsia" w:hAnsiTheme="minorEastAsia" w:cs="宋体" w:hint="eastAsia"/>
          <w:kern w:val="0"/>
          <w:szCs w:val="21"/>
        </w:rPr>
        <w:t>未电子</w:t>
      </w:r>
      <w:proofErr w:type="gramEnd"/>
      <w:r>
        <w:rPr>
          <w:rFonts w:asciiTheme="minorEastAsia" w:hAnsiTheme="minorEastAsia" w:cs="宋体" w:hint="eastAsia"/>
          <w:kern w:val="0"/>
          <w:szCs w:val="21"/>
        </w:rPr>
        <w:t>签章的，视同认可开标结果。</w:t>
      </w:r>
    </w:p>
    <w:p w:rsidR="007E71CE" w:rsidRDefault="00D5173F">
      <w:pPr>
        <w:pStyle w:val="af1"/>
        <w:numPr>
          <w:ilvl w:val="1"/>
          <w:numId w:val="3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rsidR="007E71CE" w:rsidRDefault="00D5173F">
      <w:pPr>
        <w:pStyle w:val="af1"/>
        <w:numPr>
          <w:ilvl w:val="1"/>
          <w:numId w:val="3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项目</w:t>
      </w:r>
      <w:proofErr w:type="gramStart"/>
      <w:r>
        <w:rPr>
          <w:rFonts w:asciiTheme="minorEastAsia" w:hAnsiTheme="minorEastAsia" w:cs="宋体" w:hint="eastAsia"/>
          <w:kern w:val="0"/>
          <w:szCs w:val="21"/>
        </w:rPr>
        <w:t>远程不</w:t>
      </w:r>
      <w:proofErr w:type="gramEnd"/>
      <w:r>
        <w:rPr>
          <w:rFonts w:asciiTheme="minorEastAsia" w:hAnsiTheme="minorEastAsia" w:cs="宋体" w:hint="eastAsia"/>
          <w:kern w:val="0"/>
          <w:szCs w:val="21"/>
        </w:rPr>
        <w:t>见面开标活动结束时，投标人应在《开标情况记录表》上进行电子签章。投标人未签章的，视同认可开标结果。</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3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资格审查</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开标结束后，采购人依法对投标人的资格进行审查。合格投标人不足3家的，不得评标。</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37"/>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评标委员会的组成</w:t>
      </w:r>
    </w:p>
    <w:p w:rsidR="007E71CE" w:rsidRDefault="00D5173F">
      <w:pPr>
        <w:pStyle w:val="af1"/>
        <w:numPr>
          <w:ilvl w:val="0"/>
          <w:numId w:val="38"/>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rsidR="007E71CE" w:rsidRDefault="00D5173F">
      <w:pPr>
        <w:pStyle w:val="af1"/>
        <w:numPr>
          <w:ilvl w:val="0"/>
          <w:numId w:val="3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招标人将依法组建评标委员会，评标委员会由评审专家组成，成员人数应当为5人以上单数。评审专家依法从政府采购评审专家库中随机抽取。</w:t>
      </w:r>
    </w:p>
    <w:p w:rsidR="007E71CE" w:rsidRDefault="00D5173F">
      <w:pPr>
        <w:pStyle w:val="af1"/>
        <w:numPr>
          <w:ilvl w:val="0"/>
          <w:numId w:val="3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采购项目符合下列情形之一的，评标委员会成员人数应当为7人以上单数：</w:t>
      </w:r>
    </w:p>
    <w:p w:rsidR="007E71CE" w:rsidRDefault="00D5173F">
      <w:pPr>
        <w:pStyle w:val="af1"/>
        <w:numPr>
          <w:ilvl w:val="0"/>
          <w:numId w:val="40"/>
        </w:numPr>
        <w:autoSpaceDE w:val="0"/>
        <w:autoSpaceDN w:val="0"/>
        <w:spacing w:line="360" w:lineRule="auto"/>
        <w:ind w:left="1843" w:firstLineChars="0" w:hanging="1843"/>
        <w:contextualSpacing/>
        <w:rPr>
          <w:rFonts w:asciiTheme="minorEastAsia" w:hAnsiTheme="minorEastAsia" w:cs="宋体"/>
          <w:kern w:val="0"/>
          <w:szCs w:val="21"/>
        </w:rPr>
      </w:pPr>
      <w:r>
        <w:rPr>
          <w:rFonts w:asciiTheme="minorEastAsia" w:hAnsiTheme="minorEastAsia" w:cs="宋体" w:hint="eastAsia"/>
          <w:kern w:val="0"/>
          <w:szCs w:val="21"/>
        </w:rPr>
        <w:t xml:space="preserve">  采购预算金额在1000万元以上；</w:t>
      </w:r>
    </w:p>
    <w:p w:rsidR="007E71CE" w:rsidRDefault="00D5173F">
      <w:pPr>
        <w:pStyle w:val="af1"/>
        <w:numPr>
          <w:ilvl w:val="0"/>
          <w:numId w:val="40"/>
        </w:numPr>
        <w:autoSpaceDE w:val="0"/>
        <w:autoSpaceDN w:val="0"/>
        <w:spacing w:line="360" w:lineRule="auto"/>
        <w:ind w:left="1843" w:firstLineChars="0" w:hanging="1843"/>
        <w:contextualSpacing/>
        <w:rPr>
          <w:rFonts w:asciiTheme="minorEastAsia" w:hAnsiTheme="minorEastAsia" w:cs="宋体"/>
          <w:kern w:val="0"/>
          <w:szCs w:val="21"/>
        </w:rPr>
      </w:pPr>
      <w:r>
        <w:rPr>
          <w:rFonts w:asciiTheme="minorEastAsia" w:hAnsiTheme="minorEastAsia" w:cs="宋体" w:hint="eastAsia"/>
          <w:kern w:val="0"/>
          <w:szCs w:val="21"/>
        </w:rPr>
        <w:t xml:space="preserve">  技术复杂；</w:t>
      </w:r>
    </w:p>
    <w:p w:rsidR="007E71CE" w:rsidRDefault="00D5173F">
      <w:pPr>
        <w:pStyle w:val="af1"/>
        <w:numPr>
          <w:ilvl w:val="0"/>
          <w:numId w:val="40"/>
        </w:numPr>
        <w:autoSpaceDE w:val="0"/>
        <w:autoSpaceDN w:val="0"/>
        <w:spacing w:line="360" w:lineRule="auto"/>
        <w:ind w:left="1843" w:firstLineChars="0" w:hanging="1843"/>
        <w:contextualSpacing/>
        <w:rPr>
          <w:rFonts w:asciiTheme="minorEastAsia" w:hAnsiTheme="minorEastAsia" w:cs="宋体"/>
          <w:kern w:val="0"/>
          <w:szCs w:val="21"/>
        </w:rPr>
      </w:pPr>
      <w:r>
        <w:rPr>
          <w:rFonts w:asciiTheme="minorEastAsia" w:hAnsiTheme="minorEastAsia" w:cs="宋体" w:hint="eastAsia"/>
          <w:kern w:val="0"/>
          <w:szCs w:val="21"/>
        </w:rPr>
        <w:t xml:space="preserve">  社会影响较大。</w:t>
      </w:r>
    </w:p>
    <w:p w:rsidR="007E71CE" w:rsidRDefault="00D5173F">
      <w:pPr>
        <w:pStyle w:val="af1"/>
        <w:numPr>
          <w:ilvl w:val="0"/>
          <w:numId w:val="3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评审专家对本单位的采购项目只能作为采购人代表参与评标。采购代理机构</w:t>
      </w:r>
      <w:r>
        <w:rPr>
          <w:rFonts w:asciiTheme="minorEastAsia" w:hAnsiTheme="minorEastAsia" w:cs="宋体" w:hint="eastAsia"/>
          <w:kern w:val="0"/>
          <w:szCs w:val="21"/>
        </w:rPr>
        <w:lastRenderedPageBreak/>
        <w:t>工作人员不得参加由本机构代理的政府采购项目的评标。</w:t>
      </w:r>
    </w:p>
    <w:p w:rsidR="007E71CE" w:rsidRDefault="00D5173F">
      <w:pPr>
        <w:pStyle w:val="af1"/>
        <w:numPr>
          <w:ilvl w:val="0"/>
          <w:numId w:val="4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评审专家与投标人存在下列利害关系之一的,应当回避:</w:t>
      </w:r>
    </w:p>
    <w:p w:rsidR="007E71CE" w:rsidRDefault="00D5173F">
      <w:pPr>
        <w:pStyle w:val="af1"/>
        <w:numPr>
          <w:ilvl w:val="0"/>
          <w:numId w:val="4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参加采购活动前三年内,与供应</w:t>
      </w:r>
      <w:proofErr w:type="gramStart"/>
      <w:r>
        <w:rPr>
          <w:rFonts w:asciiTheme="minorEastAsia" w:hAnsiTheme="minorEastAsia" w:cs="宋体" w:hint="eastAsia"/>
          <w:kern w:val="0"/>
          <w:szCs w:val="21"/>
        </w:rPr>
        <w:t>商存在</w:t>
      </w:r>
      <w:proofErr w:type="gramEnd"/>
      <w:r>
        <w:rPr>
          <w:rFonts w:asciiTheme="minorEastAsia" w:hAnsiTheme="minorEastAsia" w:cs="宋体" w:hint="eastAsia"/>
          <w:kern w:val="0"/>
          <w:szCs w:val="21"/>
        </w:rPr>
        <w:t>劳动关系,或者担任</w:t>
      </w:r>
      <w:proofErr w:type="gramStart"/>
      <w:r>
        <w:rPr>
          <w:rFonts w:asciiTheme="minorEastAsia" w:hAnsiTheme="minorEastAsia" w:cs="宋体" w:hint="eastAsia"/>
          <w:kern w:val="0"/>
          <w:szCs w:val="21"/>
        </w:rPr>
        <w:t>过供应</w:t>
      </w:r>
      <w:proofErr w:type="gramEnd"/>
      <w:r>
        <w:rPr>
          <w:rFonts w:asciiTheme="minorEastAsia" w:hAnsiTheme="minorEastAsia" w:cs="宋体" w:hint="eastAsia"/>
          <w:kern w:val="0"/>
          <w:szCs w:val="21"/>
        </w:rPr>
        <w:t>商的董事、监事,或者是供应商的控股股东或实际控制人；</w:t>
      </w:r>
    </w:p>
    <w:p w:rsidR="007E71CE" w:rsidRDefault="00D5173F">
      <w:pPr>
        <w:pStyle w:val="af1"/>
        <w:numPr>
          <w:ilvl w:val="0"/>
          <w:numId w:val="4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与供应商的法定代表人或者负责人有夫妻、直系血亲、三代以内旁系血亲或者近姻亲关系；</w:t>
      </w:r>
    </w:p>
    <w:p w:rsidR="007E71CE" w:rsidRDefault="00D5173F">
      <w:pPr>
        <w:pStyle w:val="af1"/>
        <w:numPr>
          <w:ilvl w:val="0"/>
          <w:numId w:val="4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与供应商有其他可能影响政府采购活动公平、公正进行的关系。</w:t>
      </w:r>
    </w:p>
    <w:p w:rsidR="007E71CE" w:rsidRDefault="00D5173F">
      <w:pPr>
        <w:pStyle w:val="af1"/>
        <w:numPr>
          <w:ilvl w:val="1"/>
          <w:numId w:val="4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评审专家发现本人与参加采购活动的供应商有利害关系的,应当主动提出回避。采购人或者代理机构发现评审专家与参加采购活动的供应商有利害关系的,应当要求其回避。</w:t>
      </w:r>
    </w:p>
    <w:p w:rsidR="007E71CE" w:rsidRDefault="00D5173F">
      <w:pPr>
        <w:pStyle w:val="af1"/>
        <w:numPr>
          <w:ilvl w:val="1"/>
          <w:numId w:val="4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采购人不得担任评标小组长。</w:t>
      </w:r>
    </w:p>
    <w:p w:rsidR="007E71CE" w:rsidRDefault="00D5173F">
      <w:pPr>
        <w:pStyle w:val="af1"/>
        <w:numPr>
          <w:ilvl w:val="1"/>
          <w:numId w:val="4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采购人可以在评标前说明项目背景和采购需求，说明内容不得含有歧视性、倾向性意见，不得超出招标文件所述范围。说明应当提交书面材料，并随采购文件一并存档。</w:t>
      </w:r>
    </w:p>
    <w:p w:rsidR="007E71CE" w:rsidRDefault="00D5173F">
      <w:pPr>
        <w:pStyle w:val="af1"/>
        <w:numPr>
          <w:ilvl w:val="1"/>
          <w:numId w:val="4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评标委员会成员名单在评标结果公告前应当保密。</w:t>
      </w:r>
    </w:p>
    <w:p w:rsidR="007E71CE" w:rsidRDefault="007E71CE">
      <w:pPr>
        <w:autoSpaceDE w:val="0"/>
        <w:autoSpaceDN w:val="0"/>
        <w:spacing w:line="360" w:lineRule="auto"/>
        <w:ind w:left="420"/>
        <w:contextualSpacing/>
        <w:rPr>
          <w:rFonts w:asciiTheme="minorEastAsia" w:hAnsiTheme="minorEastAsia" w:cs="宋体"/>
          <w:kern w:val="0"/>
          <w:szCs w:val="21"/>
        </w:rPr>
      </w:pPr>
    </w:p>
    <w:p w:rsidR="007E71CE" w:rsidRDefault="00D5173F">
      <w:pPr>
        <w:pStyle w:val="af1"/>
        <w:numPr>
          <w:ilvl w:val="0"/>
          <w:numId w:val="43"/>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符合性审查</w:t>
      </w:r>
    </w:p>
    <w:p w:rsidR="007E71CE" w:rsidRDefault="00D5173F">
      <w:pPr>
        <w:pStyle w:val="af1"/>
        <w:numPr>
          <w:ilvl w:val="0"/>
          <w:numId w:val="4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评标委员会依据有关法律法规和招标文件的规定，对符合资格的投标人的投标文件进行符合性审查，以确定其是否满足招标文件的实质性要求。</w:t>
      </w:r>
    </w:p>
    <w:p w:rsidR="007E71CE" w:rsidRDefault="00D5173F">
      <w:pPr>
        <w:pStyle w:val="af1"/>
        <w:numPr>
          <w:ilvl w:val="0"/>
          <w:numId w:val="4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审查、评价投标文件是否符合招标文件的商务、技术等实质性要求。</w:t>
      </w:r>
    </w:p>
    <w:p w:rsidR="007E71CE" w:rsidRDefault="00D5173F">
      <w:pPr>
        <w:pStyle w:val="af1"/>
        <w:numPr>
          <w:ilvl w:val="0"/>
          <w:numId w:val="44"/>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可要求投标人对投标文件有关事项</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澄清或者说明。</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4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投标文件的澄清</w:t>
      </w:r>
    </w:p>
    <w:p w:rsidR="007E71CE" w:rsidRDefault="00D5173F">
      <w:pPr>
        <w:pStyle w:val="af1"/>
        <w:numPr>
          <w:ilvl w:val="0"/>
          <w:numId w:val="4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对于投标文件中含义不明确、同类问题表述不一致或者有明显文字和计算错误的内容，评标委员会应当以书面形式要求投标人</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必要的澄清、说明或者补正。</w:t>
      </w:r>
    </w:p>
    <w:p w:rsidR="007E71CE" w:rsidRDefault="00D5173F">
      <w:pPr>
        <w:pStyle w:val="af1"/>
        <w:numPr>
          <w:ilvl w:val="0"/>
          <w:numId w:val="4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rsidR="007E71CE" w:rsidRDefault="00D5173F">
      <w:pPr>
        <w:pStyle w:val="af1"/>
        <w:numPr>
          <w:ilvl w:val="0"/>
          <w:numId w:val="48"/>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投标人的澄清文件是其投标文件的组成部分。</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4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投标文件报价出现前后不一致的修正</w:t>
      </w:r>
    </w:p>
    <w:p w:rsidR="007E71CE" w:rsidRDefault="00D5173F">
      <w:pPr>
        <w:pStyle w:val="af1"/>
        <w:numPr>
          <w:ilvl w:val="0"/>
          <w:numId w:val="4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投标文件中开标一览表(报价表)内容与投标文件中相应内容不一致的，以开标一览表(报价表)为准；</w:t>
      </w:r>
    </w:p>
    <w:p w:rsidR="007E71CE" w:rsidRDefault="00D5173F">
      <w:pPr>
        <w:pStyle w:val="af1"/>
        <w:numPr>
          <w:ilvl w:val="0"/>
          <w:numId w:val="4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大写金额和小写金额不一致的，以大写金额为准；</w:t>
      </w:r>
    </w:p>
    <w:p w:rsidR="007E71CE" w:rsidRDefault="00D5173F">
      <w:pPr>
        <w:pStyle w:val="af1"/>
        <w:numPr>
          <w:ilvl w:val="0"/>
          <w:numId w:val="4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单价金额小数点或者百分比有明显错位的，以开标一览表的总价为准，并修改单价；</w:t>
      </w:r>
    </w:p>
    <w:p w:rsidR="007E71CE" w:rsidRDefault="00D5173F">
      <w:pPr>
        <w:pStyle w:val="af1"/>
        <w:numPr>
          <w:ilvl w:val="0"/>
          <w:numId w:val="4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4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投标无效情形</w:t>
      </w:r>
    </w:p>
    <w:p w:rsidR="007E71CE" w:rsidRDefault="00D5173F">
      <w:pPr>
        <w:pStyle w:val="af1"/>
        <w:numPr>
          <w:ilvl w:val="0"/>
          <w:numId w:val="50"/>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投标文件属下列情况之一的，按照无效投标处理：</w:t>
      </w:r>
    </w:p>
    <w:p w:rsidR="007E71CE" w:rsidRDefault="00D5173F">
      <w:pPr>
        <w:pStyle w:val="af1"/>
        <w:numPr>
          <w:ilvl w:val="0"/>
          <w:numId w:val="5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未按照招标文件的规定提交《许昌市政府采购供应商信用承诺函》的；</w:t>
      </w:r>
    </w:p>
    <w:p w:rsidR="007E71CE" w:rsidRDefault="00D5173F">
      <w:pPr>
        <w:pStyle w:val="af1"/>
        <w:numPr>
          <w:ilvl w:val="0"/>
          <w:numId w:val="5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未按照招标文件的规定提交投标承诺函的；</w:t>
      </w:r>
    </w:p>
    <w:p w:rsidR="007E71CE" w:rsidRDefault="00D5173F">
      <w:pPr>
        <w:pStyle w:val="af1"/>
        <w:numPr>
          <w:ilvl w:val="0"/>
          <w:numId w:val="5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投标文件未按招标文件要求签署、盖章的；</w:t>
      </w:r>
    </w:p>
    <w:p w:rsidR="007E71CE" w:rsidRDefault="00D5173F">
      <w:pPr>
        <w:pStyle w:val="af1"/>
        <w:numPr>
          <w:ilvl w:val="0"/>
          <w:numId w:val="5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报价超过招标文件中规定的预算金额或者最高限价的；</w:t>
      </w:r>
    </w:p>
    <w:p w:rsidR="007E71CE" w:rsidRDefault="00D5173F">
      <w:pPr>
        <w:pStyle w:val="af1"/>
        <w:numPr>
          <w:ilvl w:val="0"/>
          <w:numId w:val="51"/>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kern w:val="0"/>
          <w:szCs w:val="21"/>
        </w:rPr>
        <w:t>投标文件含有采购人不能接受的附加条件的</w:t>
      </w:r>
      <w:r>
        <w:rPr>
          <w:rFonts w:asciiTheme="minorEastAsia" w:hAnsiTheme="minorEastAsia" w:cs="宋体" w:hint="eastAsia"/>
          <w:kern w:val="0"/>
          <w:szCs w:val="21"/>
        </w:rPr>
        <w:t>。</w:t>
      </w:r>
    </w:p>
    <w:p w:rsidR="007E71CE" w:rsidRDefault="00D5173F">
      <w:pPr>
        <w:pStyle w:val="af1"/>
        <w:numPr>
          <w:ilvl w:val="0"/>
          <w:numId w:val="5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根据《河南省财政厅关于防范供应商串通投标促进政府采购公平竞争的通知》（</w:t>
      </w:r>
      <w:proofErr w:type="gramStart"/>
      <w:r>
        <w:rPr>
          <w:rFonts w:asciiTheme="minorEastAsia" w:hAnsiTheme="minorEastAsia" w:cs="宋体" w:hint="eastAsia"/>
          <w:kern w:val="0"/>
          <w:szCs w:val="21"/>
        </w:rPr>
        <w:t>豫财购</w:t>
      </w:r>
      <w:proofErr w:type="gramEnd"/>
      <w:r>
        <w:rPr>
          <w:rFonts w:asciiTheme="minorEastAsia" w:hAnsiTheme="minorEastAsia" w:cs="宋体" w:hint="eastAsia"/>
          <w:kern w:val="0"/>
          <w:szCs w:val="21"/>
        </w:rPr>
        <w:t>﹝2021﹞6号）要求，参与同一个标段的供应</w:t>
      </w:r>
      <w:proofErr w:type="gramStart"/>
      <w:r>
        <w:rPr>
          <w:rFonts w:asciiTheme="minorEastAsia" w:hAnsiTheme="minorEastAsia" w:cs="宋体" w:hint="eastAsia"/>
          <w:kern w:val="0"/>
          <w:szCs w:val="21"/>
        </w:rPr>
        <w:t>商存在</w:t>
      </w:r>
      <w:proofErr w:type="gramEnd"/>
      <w:r>
        <w:rPr>
          <w:rFonts w:asciiTheme="minorEastAsia" w:hAnsiTheme="minorEastAsia" w:cs="宋体" w:hint="eastAsia"/>
          <w:kern w:val="0"/>
          <w:szCs w:val="21"/>
        </w:rPr>
        <w:t>下列情形之一的，其投标文件无效：</w:t>
      </w:r>
    </w:p>
    <w:p w:rsidR="007E71CE" w:rsidRDefault="00D5173F">
      <w:pPr>
        <w:pStyle w:val="af1"/>
        <w:numPr>
          <w:ilvl w:val="0"/>
          <w:numId w:val="53"/>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不同供应商的电子投标文件上传计算机的网卡MAC地址、CPU序列号和硬盘序列号等硬件信息相同的；</w:t>
      </w:r>
    </w:p>
    <w:p w:rsidR="007E71CE" w:rsidRDefault="00D5173F">
      <w:pPr>
        <w:pStyle w:val="af1"/>
        <w:numPr>
          <w:ilvl w:val="0"/>
          <w:numId w:val="54"/>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不同供应商的投标文件由同一电子设备编制、打印加密或者上传；</w:t>
      </w:r>
    </w:p>
    <w:p w:rsidR="007E71CE" w:rsidRDefault="00D5173F">
      <w:pPr>
        <w:pStyle w:val="af1"/>
        <w:numPr>
          <w:ilvl w:val="0"/>
          <w:numId w:val="55"/>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不同供应商的投标文件由同一电子设备打印、复印；</w:t>
      </w:r>
    </w:p>
    <w:p w:rsidR="007E71CE" w:rsidRDefault="00D5173F">
      <w:pPr>
        <w:pStyle w:val="af1"/>
        <w:numPr>
          <w:ilvl w:val="0"/>
          <w:numId w:val="56"/>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不同供应商的投标文件由同一人送达或者分发，或者不同供应商联系人为同一人或不同联系人的联系电话一致的；</w:t>
      </w:r>
    </w:p>
    <w:p w:rsidR="007E71CE" w:rsidRDefault="00D5173F">
      <w:pPr>
        <w:pStyle w:val="af1"/>
        <w:numPr>
          <w:ilvl w:val="0"/>
          <w:numId w:val="5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不同供应商的投标文件的内容存在两处以上细节错误一致；</w:t>
      </w:r>
    </w:p>
    <w:p w:rsidR="007E71CE" w:rsidRDefault="00D5173F">
      <w:pPr>
        <w:pStyle w:val="af1"/>
        <w:numPr>
          <w:ilvl w:val="0"/>
          <w:numId w:val="58"/>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不同供应商的法定代表人、委托代理人、项目经理、项目负责人等由同一个单位缴纳社会保险或者领取报酬的；</w:t>
      </w:r>
    </w:p>
    <w:p w:rsidR="007E71CE" w:rsidRDefault="00D5173F">
      <w:pPr>
        <w:pStyle w:val="af1"/>
        <w:numPr>
          <w:ilvl w:val="0"/>
          <w:numId w:val="59"/>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不同供应商投标文件中法定代表人或者负责人签字出自同一人之手；</w:t>
      </w:r>
    </w:p>
    <w:p w:rsidR="007E71CE" w:rsidRDefault="00D5173F">
      <w:pPr>
        <w:pStyle w:val="af1"/>
        <w:numPr>
          <w:ilvl w:val="0"/>
          <w:numId w:val="60"/>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lastRenderedPageBreak/>
        <w:t>其它涉嫌串通的情形。</w:t>
      </w:r>
    </w:p>
    <w:p w:rsidR="007E71CE" w:rsidRDefault="00D5173F">
      <w:pPr>
        <w:pStyle w:val="af1"/>
        <w:numPr>
          <w:ilvl w:val="0"/>
          <w:numId w:val="6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有下列情形之一的，视为投标人串通投标，其投标无效：</w:t>
      </w:r>
    </w:p>
    <w:p w:rsidR="007E71CE" w:rsidRDefault="00D5173F">
      <w:pPr>
        <w:pStyle w:val="af1"/>
        <w:numPr>
          <w:ilvl w:val="0"/>
          <w:numId w:val="6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不同投标人的投标文件由同一单位或者个人编制；</w:t>
      </w:r>
    </w:p>
    <w:p w:rsidR="007E71CE" w:rsidRDefault="00D5173F">
      <w:pPr>
        <w:pStyle w:val="af1"/>
        <w:numPr>
          <w:ilvl w:val="0"/>
          <w:numId w:val="63"/>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t>不同投标人委托同一单位或者个人办理投标事宜；</w:t>
      </w:r>
    </w:p>
    <w:p w:rsidR="007E71CE" w:rsidRDefault="00D5173F">
      <w:pPr>
        <w:pStyle w:val="af1"/>
        <w:numPr>
          <w:ilvl w:val="0"/>
          <w:numId w:val="64"/>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t>不同投标人的投标文件载明的项目管理成员或者联系人员为同一人；</w:t>
      </w:r>
    </w:p>
    <w:p w:rsidR="007E71CE" w:rsidRDefault="00D5173F">
      <w:pPr>
        <w:pStyle w:val="af1"/>
        <w:numPr>
          <w:ilvl w:val="0"/>
          <w:numId w:val="65"/>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t>不同投标人的投标文件异常一致或者投标报价呈规律性差异；</w:t>
      </w:r>
    </w:p>
    <w:p w:rsidR="007E71CE" w:rsidRDefault="00D5173F">
      <w:pPr>
        <w:pStyle w:val="af1"/>
        <w:numPr>
          <w:ilvl w:val="0"/>
          <w:numId w:val="66"/>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hint="eastAsia"/>
          <w:kern w:val="0"/>
          <w:szCs w:val="21"/>
        </w:rPr>
        <w:t>不同投标人的投标文件相互混装。</w:t>
      </w:r>
    </w:p>
    <w:p w:rsidR="007E71CE" w:rsidRDefault="00D5173F">
      <w:pPr>
        <w:pStyle w:val="af1"/>
        <w:numPr>
          <w:ilvl w:val="0"/>
          <w:numId w:val="67"/>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7E71CE" w:rsidRDefault="00D5173F">
      <w:pPr>
        <w:pStyle w:val="af1"/>
        <w:numPr>
          <w:ilvl w:val="0"/>
          <w:numId w:val="68"/>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rsidR="007E71CE" w:rsidRDefault="00D5173F">
      <w:pPr>
        <w:pStyle w:val="af1"/>
        <w:numPr>
          <w:ilvl w:val="0"/>
          <w:numId w:val="6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rsidR="007E71CE" w:rsidRDefault="00D5173F">
      <w:pPr>
        <w:pStyle w:val="af1"/>
        <w:numPr>
          <w:ilvl w:val="0"/>
          <w:numId w:val="70"/>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法</w:t>
      </w:r>
      <w:r>
        <w:rPr>
          <w:rFonts w:asciiTheme="minorEastAsia" w:hAnsiTheme="minorEastAsia" w:cs="宋体"/>
          <w:kern w:val="0"/>
          <w:szCs w:val="21"/>
        </w:rPr>
        <w:t>律、法规和招标文件规定的其他无效情形。</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4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相同品牌投标人的认定</w:t>
      </w:r>
      <w:r>
        <w:rPr>
          <w:rFonts w:asciiTheme="minorEastAsia" w:hAnsiTheme="minorEastAsia" w:cs="仿宋_GB2312"/>
          <w:b/>
          <w:bCs/>
          <w:szCs w:val="21"/>
          <w:lang w:val="zh-CN"/>
        </w:rPr>
        <w:t>（服务类项目不适用本条款规定）</w:t>
      </w:r>
    </w:p>
    <w:p w:rsidR="007E71CE" w:rsidRDefault="00D5173F">
      <w:pPr>
        <w:pStyle w:val="af1"/>
        <w:numPr>
          <w:ilvl w:val="0"/>
          <w:numId w:val="71"/>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7E71CE" w:rsidRDefault="00D5173F">
      <w:pPr>
        <w:pStyle w:val="af1"/>
        <w:numPr>
          <w:ilvl w:val="0"/>
          <w:numId w:val="72"/>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w:t>
      </w:r>
      <w:r>
        <w:rPr>
          <w:rFonts w:asciiTheme="minorEastAsia" w:hAnsiTheme="minorEastAsia" w:cs="宋体" w:hint="eastAsia"/>
          <w:kern w:val="0"/>
          <w:szCs w:val="21"/>
        </w:rPr>
        <w:lastRenderedPageBreak/>
        <w:t>标委员会按照招标文件规定的方式确定一个投标人获得中标人推荐资格，招标文件未规定的采取随机抽取方式确定，其他同品牌投标人不作为中标候选人。</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4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投标文件的比较与评价</w:t>
      </w:r>
    </w:p>
    <w:p w:rsidR="007E71CE" w:rsidRDefault="00D5173F">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评标委员会按照招标文件中规定的评标方法和标准，对符合性审查合格的投标文件进行商务和技术评估，综合比较与评价。</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45"/>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评标方法、评标标准</w:t>
      </w:r>
    </w:p>
    <w:p w:rsidR="007E71CE" w:rsidRDefault="00D5173F">
      <w:pPr>
        <w:pStyle w:val="af1"/>
        <w:numPr>
          <w:ilvl w:val="0"/>
          <w:numId w:val="7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评标方法分为最低评标价法和综合评分法。</w:t>
      </w:r>
    </w:p>
    <w:p w:rsidR="007E71CE" w:rsidRDefault="00D5173F">
      <w:pPr>
        <w:pStyle w:val="af1"/>
        <w:numPr>
          <w:ilvl w:val="0"/>
          <w:numId w:val="74"/>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最低评标价法</w:t>
      </w:r>
    </w:p>
    <w:p w:rsidR="007E71CE" w:rsidRDefault="00D5173F" w:rsidP="00092222">
      <w:pPr>
        <w:pStyle w:val="af1"/>
        <w:numPr>
          <w:ilvl w:val="0"/>
          <w:numId w:val="75"/>
        </w:numPr>
        <w:autoSpaceDE w:val="0"/>
        <w:autoSpaceDN w:val="0"/>
        <w:spacing w:line="360" w:lineRule="auto"/>
        <w:ind w:leftChars="1" w:left="1842" w:hangingChars="876" w:hanging="1840"/>
        <w:contextualSpacing/>
        <w:rPr>
          <w:rFonts w:asciiTheme="minorEastAsia" w:hAnsiTheme="minorEastAsia" w:cs="宋体"/>
          <w:kern w:val="0"/>
          <w:szCs w:val="21"/>
        </w:rPr>
      </w:pPr>
      <w:r>
        <w:rPr>
          <w:rFonts w:asciiTheme="minorEastAsia" w:hAnsiTheme="minorEastAsia" w:cs="宋体" w:hint="eastAsia"/>
          <w:kern w:val="0"/>
          <w:szCs w:val="21"/>
        </w:rPr>
        <w:t>最低评标价法，是指投标文件满足招标文件全部实质性要求，且投标报价最低的投标人为中标候选人的评标方法。</w:t>
      </w:r>
    </w:p>
    <w:p w:rsidR="007E71CE" w:rsidRDefault="00D5173F" w:rsidP="00092222">
      <w:pPr>
        <w:pStyle w:val="af1"/>
        <w:numPr>
          <w:ilvl w:val="0"/>
          <w:numId w:val="75"/>
        </w:numPr>
        <w:autoSpaceDE w:val="0"/>
        <w:autoSpaceDN w:val="0"/>
        <w:spacing w:line="360" w:lineRule="auto"/>
        <w:ind w:leftChars="1" w:left="1842" w:hangingChars="876" w:hanging="1840"/>
        <w:contextualSpacing/>
        <w:rPr>
          <w:rFonts w:asciiTheme="minorEastAsia" w:hAnsiTheme="minorEastAsia" w:cs="宋体"/>
          <w:kern w:val="0"/>
          <w:szCs w:val="21"/>
        </w:rPr>
      </w:pPr>
      <w:r>
        <w:rPr>
          <w:rFonts w:asciiTheme="minorEastAsia" w:hAnsiTheme="minorEastAsia" w:cs="宋体" w:hint="eastAsia"/>
          <w:kern w:val="0"/>
          <w:szCs w:val="21"/>
        </w:rPr>
        <w:t>采用最低评标价法评标时，除了算术修正和落实政府采购政策需进行的价格扣除外，不能对投标人的投标价格进行任何调整。</w:t>
      </w:r>
    </w:p>
    <w:p w:rsidR="007E71CE" w:rsidRDefault="00D5173F">
      <w:pPr>
        <w:pStyle w:val="af1"/>
        <w:numPr>
          <w:ilvl w:val="0"/>
          <w:numId w:val="74"/>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综合评分法，是指投标文件满足招标文件全部实质性要求，</w:t>
      </w:r>
      <w:proofErr w:type="gramStart"/>
      <w:r>
        <w:rPr>
          <w:rFonts w:asciiTheme="minorEastAsia" w:hAnsiTheme="minorEastAsia" w:cs="宋体" w:hint="eastAsia"/>
          <w:kern w:val="0"/>
          <w:szCs w:val="21"/>
        </w:rPr>
        <w:t>且按照</w:t>
      </w:r>
      <w:proofErr w:type="gramEnd"/>
      <w:r>
        <w:rPr>
          <w:rFonts w:asciiTheme="minorEastAsia" w:hAnsiTheme="minorEastAsia" w:cs="宋体" w:hint="eastAsia"/>
          <w:kern w:val="0"/>
          <w:szCs w:val="21"/>
        </w:rPr>
        <w:t>评审因素的量化指标评审得分最高的投标人为中标候选人的评标方法。</w:t>
      </w:r>
    </w:p>
    <w:p w:rsidR="007E71CE" w:rsidRDefault="00D5173F">
      <w:pPr>
        <w:pStyle w:val="af1"/>
        <w:numPr>
          <w:ilvl w:val="0"/>
          <w:numId w:val="76"/>
        </w:numPr>
        <w:autoSpaceDE w:val="0"/>
        <w:autoSpaceDN w:val="0"/>
        <w:spacing w:line="360" w:lineRule="auto"/>
        <w:ind w:left="993" w:firstLineChars="0" w:hanging="993"/>
        <w:contextualSpacing/>
        <w:rPr>
          <w:rFonts w:asciiTheme="minorEastAsia" w:hAnsiTheme="minorEastAsia" w:cs="宋体"/>
          <w:kern w:val="0"/>
          <w:szCs w:val="21"/>
        </w:rPr>
      </w:pPr>
      <w:r>
        <w:rPr>
          <w:rFonts w:asciiTheme="minorEastAsia" w:hAnsiTheme="minorEastAsia" w:cs="宋体" w:hint="eastAsia"/>
          <w:kern w:val="0"/>
          <w:szCs w:val="21"/>
        </w:rPr>
        <w:t>价格分</w:t>
      </w:r>
    </w:p>
    <w:p w:rsidR="007E71CE" w:rsidRDefault="00D5173F">
      <w:pPr>
        <w:pStyle w:val="af1"/>
        <w:numPr>
          <w:ilvl w:val="0"/>
          <w:numId w:val="7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价格分采用低价优先法计算，即满足招标文件要求且投标价格最低的投标报价为评标基准价，其价格分为满分。其他投标人的价格</w:t>
      </w:r>
      <w:proofErr w:type="gramStart"/>
      <w:r>
        <w:rPr>
          <w:rFonts w:asciiTheme="minorEastAsia" w:hAnsiTheme="minorEastAsia" w:cs="宋体" w:hint="eastAsia"/>
          <w:kern w:val="0"/>
          <w:szCs w:val="21"/>
        </w:rPr>
        <w:t>分统一</w:t>
      </w:r>
      <w:proofErr w:type="gramEnd"/>
      <w:r>
        <w:rPr>
          <w:rFonts w:asciiTheme="minorEastAsia" w:hAnsiTheme="minorEastAsia" w:cs="宋体" w:hint="eastAsia"/>
          <w:kern w:val="0"/>
          <w:szCs w:val="21"/>
        </w:rPr>
        <w:t>按照下列公式计算：</w:t>
      </w:r>
    </w:p>
    <w:p w:rsidR="007E71CE" w:rsidRDefault="00D5173F">
      <w:pPr>
        <w:autoSpaceDE w:val="0"/>
        <w:autoSpaceDN w:val="0"/>
        <w:spacing w:line="360" w:lineRule="auto"/>
        <w:ind w:left="964" w:firstLineChars="400" w:firstLine="840"/>
        <w:contextualSpacing/>
        <w:rPr>
          <w:rFonts w:asciiTheme="minorEastAsia" w:hAnsiTheme="minorEastAsia" w:cs="宋体"/>
          <w:kern w:val="0"/>
          <w:szCs w:val="21"/>
        </w:rPr>
      </w:pPr>
      <w:r>
        <w:rPr>
          <w:rFonts w:asciiTheme="minorEastAsia" w:hAnsiTheme="minorEastAsia" w:cs="宋体" w:hint="eastAsia"/>
          <w:kern w:val="0"/>
          <w:szCs w:val="21"/>
        </w:rPr>
        <w:t>投标报价得分=(评标基准价/投标报价)×100</w:t>
      </w:r>
    </w:p>
    <w:p w:rsidR="007E71CE" w:rsidRDefault="00D5173F">
      <w:pPr>
        <w:autoSpaceDE w:val="0"/>
        <w:autoSpaceDN w:val="0"/>
        <w:spacing w:line="360" w:lineRule="auto"/>
        <w:ind w:left="964" w:firstLineChars="400" w:firstLine="840"/>
        <w:contextualSpacing/>
        <w:rPr>
          <w:rFonts w:asciiTheme="minorEastAsia" w:hAnsiTheme="minorEastAsia" w:cs="宋体"/>
          <w:kern w:val="0"/>
          <w:szCs w:val="21"/>
        </w:rPr>
      </w:pPr>
      <w:r>
        <w:rPr>
          <w:rFonts w:asciiTheme="minorEastAsia" w:hAnsiTheme="minorEastAsia" w:cs="宋体" w:hint="eastAsia"/>
          <w:kern w:val="0"/>
          <w:szCs w:val="21"/>
        </w:rPr>
        <w:t>评标总得分=F1×A1+F2×A2+……+Fn×An</w:t>
      </w:r>
    </w:p>
    <w:p w:rsidR="007E71CE" w:rsidRDefault="00D5173F">
      <w:pPr>
        <w:autoSpaceDE w:val="0"/>
        <w:autoSpaceDN w:val="0"/>
        <w:spacing w:line="360" w:lineRule="auto"/>
        <w:ind w:left="964" w:firstLineChars="400" w:firstLine="840"/>
        <w:contextualSpacing/>
        <w:rPr>
          <w:rFonts w:asciiTheme="minorEastAsia" w:hAnsiTheme="minorEastAsia" w:cs="宋体"/>
          <w:kern w:val="0"/>
          <w:szCs w:val="21"/>
        </w:rPr>
      </w:pPr>
      <w:r>
        <w:rPr>
          <w:rFonts w:asciiTheme="minorEastAsia" w:hAnsiTheme="minorEastAsia" w:cs="宋体" w:hint="eastAsia"/>
          <w:kern w:val="0"/>
          <w:szCs w:val="21"/>
        </w:rPr>
        <w:t>F1、F2……Fn分别为各项评审因素的得分;</w:t>
      </w:r>
    </w:p>
    <w:p w:rsidR="007E71CE" w:rsidRDefault="00D5173F">
      <w:pPr>
        <w:autoSpaceDE w:val="0"/>
        <w:autoSpaceDN w:val="0"/>
        <w:spacing w:line="360" w:lineRule="auto"/>
        <w:ind w:left="964" w:firstLineChars="400" w:firstLine="840"/>
        <w:contextualSpacing/>
        <w:rPr>
          <w:rFonts w:asciiTheme="minorEastAsia" w:hAnsiTheme="minorEastAsia" w:cs="宋体"/>
          <w:kern w:val="0"/>
          <w:szCs w:val="21"/>
        </w:rPr>
      </w:pPr>
      <w:r>
        <w:rPr>
          <w:rFonts w:asciiTheme="minorEastAsia" w:hAnsiTheme="minorEastAsia" w:cs="宋体" w:hint="eastAsia"/>
          <w:kern w:val="0"/>
          <w:szCs w:val="21"/>
        </w:rPr>
        <w:t>A1、A2、……An 分别为各项评审因素所占的权重(A1+A2+……+An=1)。</w:t>
      </w:r>
    </w:p>
    <w:p w:rsidR="007E71CE" w:rsidRDefault="00D5173F">
      <w:pPr>
        <w:pStyle w:val="af1"/>
        <w:numPr>
          <w:ilvl w:val="0"/>
          <w:numId w:val="7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评标过程中，不得去掉报价中的最高报价和最低报价。</w:t>
      </w:r>
    </w:p>
    <w:p w:rsidR="007E71CE" w:rsidRDefault="00D5173F">
      <w:pPr>
        <w:pStyle w:val="af1"/>
        <w:numPr>
          <w:ilvl w:val="0"/>
          <w:numId w:val="77"/>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因落实政府采购政策进行价格调整的，以调整后的价格计算评标基准价和投标报价。</w:t>
      </w:r>
    </w:p>
    <w:p w:rsidR="007E71CE" w:rsidRDefault="00D5173F">
      <w:pPr>
        <w:pStyle w:val="af1"/>
        <w:numPr>
          <w:ilvl w:val="1"/>
          <w:numId w:val="78"/>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b/>
          <w:kern w:val="0"/>
          <w:szCs w:val="21"/>
        </w:rPr>
        <w:t>本次评标具体评标方法、评标标准见（第六章 资格审查与评标）</w:t>
      </w:r>
      <w:r>
        <w:rPr>
          <w:rFonts w:asciiTheme="minorEastAsia" w:hAnsiTheme="minorEastAsia" w:cs="宋体" w:hint="eastAsia"/>
          <w:kern w:val="0"/>
          <w:szCs w:val="21"/>
        </w:rPr>
        <w:t>。</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78"/>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推荐中标候选人</w:t>
      </w:r>
    </w:p>
    <w:p w:rsidR="007E71CE" w:rsidRDefault="00D5173F">
      <w:pPr>
        <w:pStyle w:val="af1"/>
        <w:numPr>
          <w:ilvl w:val="0"/>
          <w:numId w:val="7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lastRenderedPageBreak/>
        <w:t>采用最低评标价法的，评标结果按投标报价由低到高顺序排列。投标报价相同的并列。投标文件满足招标文件全部实质性要求且投标报价最低的投标人为排名第一的中标候选人。</w:t>
      </w:r>
    </w:p>
    <w:p w:rsidR="007E71CE" w:rsidRDefault="00D5173F">
      <w:pPr>
        <w:pStyle w:val="af1"/>
        <w:numPr>
          <w:ilvl w:val="0"/>
          <w:numId w:val="79"/>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采用综合评分法的，评标结果按评审后得分由高到低顺序排列。得分相同的，按投标报价由低到高顺序排列。得分且投标报价相同的并列。投标文件满足招标文件全部实质性要求，</w:t>
      </w:r>
      <w:proofErr w:type="gramStart"/>
      <w:r>
        <w:rPr>
          <w:rFonts w:asciiTheme="minorEastAsia" w:hAnsiTheme="minorEastAsia" w:cs="宋体" w:hint="eastAsia"/>
          <w:kern w:val="0"/>
          <w:szCs w:val="21"/>
        </w:rPr>
        <w:t>且按照</w:t>
      </w:r>
      <w:proofErr w:type="gramEnd"/>
      <w:r>
        <w:rPr>
          <w:rFonts w:asciiTheme="minorEastAsia" w:hAnsiTheme="minorEastAsia" w:cs="宋体" w:hint="eastAsia"/>
          <w:kern w:val="0"/>
          <w:szCs w:val="21"/>
        </w:rPr>
        <w:t>评审因素的量化指标评审得分最高的投标人为排名第一的中标候选人。</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80"/>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评审意见无效情形</w:t>
      </w:r>
    </w:p>
    <w:p w:rsidR="007E71CE" w:rsidRDefault="00D5173F">
      <w:pPr>
        <w:pStyle w:val="af1"/>
        <w:numPr>
          <w:ilvl w:val="0"/>
          <w:numId w:val="81"/>
        </w:numPr>
        <w:autoSpaceDE w:val="0"/>
        <w:autoSpaceDN w:val="0"/>
        <w:spacing w:line="360" w:lineRule="auto"/>
        <w:ind w:left="993" w:firstLineChars="0" w:hanging="993"/>
        <w:contextualSpacing/>
        <w:rPr>
          <w:rFonts w:asciiTheme="minorEastAsia" w:hAnsiTheme="minorEastAsia" w:cs="宋体"/>
          <w:kern w:val="0"/>
          <w:szCs w:val="21"/>
        </w:rPr>
      </w:pPr>
      <w:r>
        <w:rPr>
          <w:rFonts w:asciiTheme="minorEastAsia" w:hAnsiTheme="minorEastAsia" w:cs="宋体" w:hint="eastAsia"/>
          <w:kern w:val="0"/>
          <w:szCs w:val="21"/>
        </w:rPr>
        <w:t>评标委员会及其成员有下列行为之一的，其评审意见无效：</w:t>
      </w:r>
    </w:p>
    <w:p w:rsidR="007E71CE" w:rsidRDefault="00D5173F">
      <w:pPr>
        <w:pStyle w:val="af1"/>
        <w:numPr>
          <w:ilvl w:val="0"/>
          <w:numId w:val="8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确定参与评标至评标结束前私自接触投标人；</w:t>
      </w:r>
    </w:p>
    <w:p w:rsidR="007E71CE" w:rsidRDefault="00D5173F">
      <w:pPr>
        <w:pStyle w:val="af1"/>
        <w:numPr>
          <w:ilvl w:val="0"/>
          <w:numId w:val="8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接受投标人提出的与投标文件不一致的澄清或者说明，《投标人须知》26条规定的情形除外；</w:t>
      </w:r>
    </w:p>
    <w:p w:rsidR="007E71CE" w:rsidRDefault="00D5173F">
      <w:pPr>
        <w:pStyle w:val="af1"/>
        <w:numPr>
          <w:ilvl w:val="0"/>
          <w:numId w:val="8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违反评标纪律发表倾向性意见或者征询采购人的倾向性意见；</w:t>
      </w:r>
    </w:p>
    <w:p w:rsidR="007E71CE" w:rsidRDefault="00D5173F">
      <w:pPr>
        <w:pStyle w:val="af1"/>
        <w:numPr>
          <w:ilvl w:val="0"/>
          <w:numId w:val="8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对需要专业判断的主观评审因素协商评分；</w:t>
      </w:r>
    </w:p>
    <w:p w:rsidR="007E71CE" w:rsidRDefault="00D5173F">
      <w:pPr>
        <w:pStyle w:val="af1"/>
        <w:numPr>
          <w:ilvl w:val="0"/>
          <w:numId w:val="8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在评标过程中擅离职守，影响评标程序正常进行的；</w:t>
      </w:r>
    </w:p>
    <w:p w:rsidR="007E71CE" w:rsidRDefault="00D5173F">
      <w:pPr>
        <w:pStyle w:val="af1"/>
        <w:numPr>
          <w:ilvl w:val="0"/>
          <w:numId w:val="8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记录、复制或者带走任何评标资料；</w:t>
      </w:r>
    </w:p>
    <w:p w:rsidR="007E71CE" w:rsidRDefault="00D5173F">
      <w:pPr>
        <w:pStyle w:val="af1"/>
        <w:numPr>
          <w:ilvl w:val="0"/>
          <w:numId w:val="82"/>
        </w:numPr>
        <w:autoSpaceDE w:val="0"/>
        <w:autoSpaceDN w:val="0"/>
        <w:spacing w:line="360" w:lineRule="auto"/>
        <w:ind w:left="1418" w:firstLineChars="0" w:hanging="1418"/>
        <w:contextualSpacing/>
        <w:rPr>
          <w:rFonts w:asciiTheme="minorEastAsia" w:hAnsiTheme="minorEastAsia" w:cs="宋体"/>
          <w:kern w:val="0"/>
          <w:szCs w:val="21"/>
        </w:rPr>
      </w:pPr>
      <w:r>
        <w:rPr>
          <w:rFonts w:asciiTheme="minorEastAsia" w:hAnsiTheme="minorEastAsia" w:cs="宋体" w:hint="eastAsia"/>
          <w:kern w:val="0"/>
          <w:szCs w:val="21"/>
        </w:rPr>
        <w:t>其他不遵守评标纪律的行为。</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80"/>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保密</w:t>
      </w:r>
    </w:p>
    <w:p w:rsidR="007E71CE" w:rsidRDefault="00D5173F">
      <w:pPr>
        <w:pStyle w:val="af1"/>
        <w:numPr>
          <w:ilvl w:val="0"/>
          <w:numId w:val="83"/>
        </w:numPr>
        <w:autoSpaceDE w:val="0"/>
        <w:autoSpaceDN w:val="0"/>
        <w:spacing w:line="360" w:lineRule="auto"/>
        <w:ind w:left="850" w:hangingChars="405" w:hanging="850"/>
        <w:contextualSpacing/>
        <w:rPr>
          <w:rFonts w:asciiTheme="minorEastAsia" w:hAnsiTheme="minorEastAsia" w:cs="宋体"/>
          <w:kern w:val="0"/>
          <w:szCs w:val="21"/>
        </w:rPr>
      </w:pPr>
      <w:r>
        <w:rPr>
          <w:rFonts w:asciiTheme="minorEastAsia" w:hAnsiTheme="minorEastAsia" w:cs="宋体" w:hint="eastAsia"/>
          <w:kern w:val="0"/>
          <w:szCs w:val="21"/>
        </w:rPr>
        <w:t>评审专家应当遵守评审工作纪律，不得泄露评审文件、评审情况和评审中获悉的商业秘密。</w:t>
      </w:r>
    </w:p>
    <w:p w:rsidR="007E71CE" w:rsidRDefault="00D5173F">
      <w:pPr>
        <w:autoSpaceDE w:val="0"/>
        <w:autoSpaceDN w:val="0"/>
        <w:spacing w:line="360" w:lineRule="auto"/>
        <w:ind w:left="850" w:hangingChars="405" w:hanging="850"/>
        <w:contextualSpacing/>
        <w:rPr>
          <w:rFonts w:asciiTheme="minorEastAsia" w:hAnsiTheme="minorEastAsia" w:cs="宋体"/>
          <w:kern w:val="0"/>
          <w:szCs w:val="21"/>
        </w:rPr>
      </w:pPr>
      <w:r>
        <w:rPr>
          <w:rFonts w:asciiTheme="minorEastAsia" w:hAnsiTheme="minorEastAsia" w:cs="宋体" w:hint="eastAsia"/>
          <w:kern w:val="0"/>
          <w:szCs w:val="21"/>
        </w:rPr>
        <w:t>35.2    采购人、采购代理机构应当采取必要措施，保证评标在严格保密的情况下进行。有关人员对评标情况以及在评标过程中获悉的国家秘密、商业秘密负有保密责任。</w:t>
      </w:r>
    </w:p>
    <w:p w:rsidR="007E71CE" w:rsidRDefault="007E71CE">
      <w:pPr>
        <w:tabs>
          <w:tab w:val="left" w:pos="1260"/>
        </w:tabs>
        <w:autoSpaceDE w:val="0"/>
        <w:autoSpaceDN w:val="0"/>
        <w:spacing w:line="360" w:lineRule="auto"/>
        <w:contextualSpacing/>
        <w:rPr>
          <w:rFonts w:asciiTheme="minorEastAsia" w:hAnsiTheme="minorEastAsia" w:cs="仿宋_GB2312"/>
          <w:szCs w:val="21"/>
          <w:lang w:val="zh-CN"/>
        </w:rPr>
      </w:pPr>
    </w:p>
    <w:p w:rsidR="007E71CE" w:rsidRDefault="007E71CE">
      <w:pPr>
        <w:tabs>
          <w:tab w:val="left" w:pos="1260"/>
        </w:tabs>
        <w:autoSpaceDE w:val="0"/>
        <w:autoSpaceDN w:val="0"/>
        <w:spacing w:line="360" w:lineRule="auto"/>
        <w:contextualSpacing/>
        <w:rPr>
          <w:rFonts w:asciiTheme="minorEastAsia" w:hAnsiTheme="minorEastAsia" w:cs="仿宋_GB2312"/>
          <w:szCs w:val="21"/>
          <w:lang w:val="zh-CN"/>
        </w:rPr>
      </w:pPr>
    </w:p>
    <w:p w:rsidR="007E71CE" w:rsidRDefault="00D5173F">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六、定标和授予合同</w:t>
      </w:r>
    </w:p>
    <w:p w:rsidR="007E71CE" w:rsidRDefault="00D5173F">
      <w:pPr>
        <w:pStyle w:val="af1"/>
        <w:numPr>
          <w:ilvl w:val="0"/>
          <w:numId w:val="80"/>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确定中标人</w:t>
      </w:r>
    </w:p>
    <w:p w:rsidR="007E71CE" w:rsidRDefault="00D5173F">
      <w:pPr>
        <w:pStyle w:val="af1"/>
        <w:numPr>
          <w:ilvl w:val="0"/>
          <w:numId w:val="83"/>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采购人应当自收到评标报告之日起1个工作日内，在评标报告确定的中标候选人名单中按顺序确定中标人（核验中标供应商由《许昌市政府采购供应商信用承诺</w:t>
      </w:r>
      <w:r>
        <w:rPr>
          <w:rFonts w:asciiTheme="minorEastAsia" w:hAnsiTheme="minorEastAsia" w:cs="宋体" w:hint="eastAsia"/>
          <w:kern w:val="0"/>
          <w:szCs w:val="21"/>
        </w:rPr>
        <w:lastRenderedPageBreak/>
        <w:t>函》替代的证明材料）。</w:t>
      </w:r>
    </w:p>
    <w:p w:rsidR="007E71CE" w:rsidRDefault="00D5173F">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36.2     采购人在收到评标报告1个工作日内未按评标报告推荐的中标候选人顺序确定中标人，</w:t>
      </w:r>
    </w:p>
    <w:p w:rsidR="007E71CE" w:rsidRDefault="00D5173F">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又不能说明合法理由的，视同按评标报告推荐的顺序确定排名第一的中标候选人为中标</w:t>
      </w:r>
    </w:p>
    <w:p w:rsidR="007E71CE" w:rsidRDefault="00D5173F">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人。</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80"/>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中标公告、发出中标通知书</w:t>
      </w:r>
    </w:p>
    <w:p w:rsidR="007E71CE" w:rsidRDefault="00D5173F">
      <w:pPr>
        <w:autoSpaceDE w:val="0"/>
        <w:autoSpaceDN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37.1     采购人确认中标人后公告中标结果的同时，许昌市政府采购服务中心向中标人发出中标通知书。</w:t>
      </w:r>
    </w:p>
    <w:p w:rsidR="007E71CE" w:rsidRDefault="00D5173F">
      <w:pPr>
        <w:pStyle w:val="af1"/>
        <w:numPr>
          <w:ilvl w:val="0"/>
          <w:numId w:val="84"/>
        </w:numPr>
        <w:autoSpaceDE w:val="0"/>
        <w:autoSpaceDN w:val="0"/>
        <w:spacing w:line="360" w:lineRule="auto"/>
        <w:ind w:left="851" w:firstLineChars="0" w:hanging="851"/>
        <w:contextualSpacing/>
        <w:rPr>
          <w:rFonts w:asciiTheme="minorEastAsia" w:hAnsiTheme="minorEastAsia" w:cs="宋体"/>
          <w:kern w:val="0"/>
          <w:szCs w:val="21"/>
        </w:rPr>
      </w:pPr>
      <w:r>
        <w:rPr>
          <w:rFonts w:asciiTheme="minorEastAsia" w:hAnsiTheme="minorEastAsia" w:cs="宋体" w:hint="eastAsia"/>
          <w:kern w:val="0"/>
          <w:szCs w:val="21"/>
        </w:rPr>
        <w:t>中标通知书发出后，采购人不得违法改变中标结果，中标人无正当理由不得放弃中标。</w:t>
      </w:r>
    </w:p>
    <w:p w:rsidR="007E71CE" w:rsidRDefault="007E71CE">
      <w:pPr>
        <w:pStyle w:val="af1"/>
        <w:autoSpaceDE w:val="0"/>
        <w:autoSpaceDN w:val="0"/>
        <w:spacing w:line="360" w:lineRule="auto"/>
        <w:ind w:left="964" w:firstLineChars="0" w:firstLine="0"/>
        <w:contextualSpacing/>
        <w:rPr>
          <w:rFonts w:asciiTheme="minorEastAsia" w:hAnsiTheme="minorEastAsia" w:cs="宋体"/>
          <w:kern w:val="0"/>
          <w:szCs w:val="21"/>
        </w:rPr>
      </w:pPr>
    </w:p>
    <w:p w:rsidR="007E71CE" w:rsidRDefault="00D5173F">
      <w:pPr>
        <w:pStyle w:val="af1"/>
        <w:numPr>
          <w:ilvl w:val="0"/>
          <w:numId w:val="80"/>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质疑提出与答复</w:t>
      </w:r>
    </w:p>
    <w:p w:rsidR="007E71CE" w:rsidRDefault="00D5173F">
      <w:pPr>
        <w:autoSpaceDE w:val="0"/>
        <w:autoSpaceDN w:val="0"/>
        <w:adjustRightInd w:val="0"/>
        <w:spacing w:line="360" w:lineRule="auto"/>
        <w:ind w:leftChars="1" w:left="850" w:hangingChars="404" w:hanging="848"/>
        <w:contextualSpacing/>
        <w:rPr>
          <w:rFonts w:asciiTheme="minorEastAsia" w:hAnsiTheme="minorEastAsia" w:cs="宋体"/>
          <w:kern w:val="0"/>
          <w:szCs w:val="21"/>
        </w:rPr>
      </w:pPr>
      <w:r>
        <w:rPr>
          <w:rFonts w:asciiTheme="minorEastAsia" w:hAnsiTheme="minorEastAsia" w:cs="宋体" w:hint="eastAsia"/>
          <w:kern w:val="0"/>
          <w:szCs w:val="21"/>
        </w:rPr>
        <w:t>38.1    供应商认为采购文件、采购过程和中标结果使自己的权益受到损害的，可以按照《政府采购质疑和投诉办法》（财政部令第94号）提出质疑。</w:t>
      </w:r>
      <w:r>
        <w:rPr>
          <w:rFonts w:asciiTheme="minorEastAsia" w:hAnsiTheme="minorEastAsia" w:cs="宋体"/>
          <w:kern w:val="0"/>
          <w:szCs w:val="21"/>
        </w:rPr>
        <w:t>提出质疑的供应商应当是参与</w:t>
      </w:r>
      <w:r>
        <w:rPr>
          <w:rFonts w:asciiTheme="minorEastAsia" w:hAnsiTheme="minorEastAsia" w:cs="宋体" w:hint="eastAsia"/>
          <w:kern w:val="0"/>
          <w:szCs w:val="21"/>
        </w:rPr>
        <w:t>本</w:t>
      </w:r>
      <w:r>
        <w:rPr>
          <w:rFonts w:asciiTheme="minorEastAsia" w:hAnsiTheme="minorEastAsia" w:cs="宋体"/>
          <w:kern w:val="0"/>
          <w:szCs w:val="21"/>
        </w:rPr>
        <w:t>项目采购活动的供应商。</w:t>
      </w:r>
      <w:r>
        <w:rPr>
          <w:rFonts w:asciiTheme="minorEastAsia" w:hAnsiTheme="minorEastAsia" w:cs="宋体" w:hint="eastAsia"/>
          <w:kern w:val="0"/>
          <w:szCs w:val="21"/>
        </w:rPr>
        <w:t>提出时应按照《政府采购质疑和投诉办法》（财政部令第94号）第十二条规定提交质疑函和必要的证明材料，如未提出视为全面接受。</w:t>
      </w:r>
    </w:p>
    <w:p w:rsidR="007E71CE" w:rsidRDefault="00D5173F">
      <w:pPr>
        <w:pStyle w:val="af1"/>
        <w:numPr>
          <w:ilvl w:val="0"/>
          <w:numId w:val="85"/>
        </w:numPr>
        <w:autoSpaceDE w:val="0"/>
        <w:autoSpaceDN w:val="0"/>
        <w:spacing w:line="360" w:lineRule="auto"/>
        <w:ind w:firstLineChars="0" w:hanging="1407"/>
        <w:contextualSpacing/>
        <w:rPr>
          <w:rFonts w:asciiTheme="minorEastAsia" w:hAnsiTheme="minorEastAsia" w:cs="宋体"/>
          <w:kern w:val="0"/>
          <w:szCs w:val="21"/>
        </w:rPr>
      </w:pPr>
      <w:r>
        <w:rPr>
          <w:rFonts w:asciiTheme="minorEastAsia" w:hAnsiTheme="minorEastAsia" w:cs="宋体" w:hint="eastAsia"/>
          <w:kern w:val="0"/>
          <w:szCs w:val="21"/>
        </w:rPr>
        <w:t>对采购文件提出质疑的，潜在投标人应已依法获取采购文件，且应当在获取采购文件或者采购文件公告期限届满之日起7个工作日内使用CA数字证书登录《全国公共资源交易平台（河南省·许昌市）》（http://117.159.53.11:60632/），通过许昌市公共资源电子交易系统一次性提出，逾期提交或未按照要求提交的</w:t>
      </w:r>
      <w:proofErr w:type="gramStart"/>
      <w:r>
        <w:rPr>
          <w:rFonts w:asciiTheme="minorEastAsia" w:hAnsiTheme="minorEastAsia" w:cs="宋体" w:hint="eastAsia"/>
          <w:kern w:val="0"/>
          <w:szCs w:val="21"/>
        </w:rPr>
        <w:t>质疑函将不予</w:t>
      </w:r>
      <w:proofErr w:type="gramEnd"/>
      <w:r>
        <w:rPr>
          <w:rFonts w:asciiTheme="minorEastAsia" w:hAnsiTheme="minorEastAsia" w:cs="宋体" w:hint="eastAsia"/>
          <w:kern w:val="0"/>
          <w:szCs w:val="21"/>
        </w:rPr>
        <w:t>受理。质疑提出后潜在投标人应及时联系招标公告中集</w:t>
      </w:r>
      <w:proofErr w:type="gramStart"/>
      <w:r>
        <w:rPr>
          <w:rFonts w:asciiTheme="minorEastAsia" w:hAnsiTheme="minorEastAsia" w:cs="宋体" w:hint="eastAsia"/>
          <w:kern w:val="0"/>
          <w:szCs w:val="21"/>
        </w:rPr>
        <w:t>采机构</w:t>
      </w:r>
      <w:proofErr w:type="gramEnd"/>
      <w:r>
        <w:rPr>
          <w:rFonts w:asciiTheme="minorEastAsia" w:hAnsiTheme="minorEastAsia" w:cs="宋体" w:hint="eastAsia"/>
          <w:kern w:val="0"/>
          <w:szCs w:val="21"/>
        </w:rPr>
        <w:t>联系人查看。</w:t>
      </w:r>
    </w:p>
    <w:p w:rsidR="007E71CE" w:rsidRDefault="00D5173F">
      <w:pPr>
        <w:pStyle w:val="af1"/>
        <w:numPr>
          <w:ilvl w:val="0"/>
          <w:numId w:val="85"/>
        </w:numPr>
        <w:autoSpaceDE w:val="0"/>
        <w:autoSpaceDN w:val="0"/>
        <w:spacing w:line="360" w:lineRule="auto"/>
        <w:ind w:firstLineChars="0" w:hanging="1407"/>
        <w:contextualSpacing/>
        <w:rPr>
          <w:rFonts w:asciiTheme="minorEastAsia" w:hAnsiTheme="minorEastAsia" w:cs="宋体"/>
          <w:kern w:val="0"/>
          <w:szCs w:val="21"/>
        </w:rPr>
      </w:pPr>
      <w:r>
        <w:rPr>
          <w:rFonts w:asciiTheme="minorEastAsia" w:hAnsiTheme="minorEastAsia" w:cs="宋体" w:hint="eastAsia"/>
          <w:kern w:val="0"/>
          <w:szCs w:val="21"/>
        </w:rPr>
        <w:t>对采购过程提出质疑的，为各采购程序环节结束之日起七个工作日内，投标人使用CA数字证书登录《全国公共资源交易平台（河南省·许昌市）》（http://117.159.53.11:60632/），通过许昌市公共资源电子交易系统一次性提出，逾期提交或未按照要求提交的</w:t>
      </w:r>
      <w:proofErr w:type="gramStart"/>
      <w:r>
        <w:rPr>
          <w:rFonts w:asciiTheme="minorEastAsia" w:hAnsiTheme="minorEastAsia" w:cs="宋体" w:hint="eastAsia"/>
          <w:kern w:val="0"/>
          <w:szCs w:val="21"/>
        </w:rPr>
        <w:t>质疑函将不予</w:t>
      </w:r>
      <w:proofErr w:type="gramEnd"/>
      <w:r>
        <w:rPr>
          <w:rFonts w:asciiTheme="minorEastAsia" w:hAnsiTheme="minorEastAsia" w:cs="宋体" w:hint="eastAsia"/>
          <w:kern w:val="0"/>
          <w:szCs w:val="21"/>
        </w:rPr>
        <w:t>受理。质疑提出后投标人应及时联系招标公告中集</w:t>
      </w:r>
      <w:proofErr w:type="gramStart"/>
      <w:r>
        <w:rPr>
          <w:rFonts w:asciiTheme="minorEastAsia" w:hAnsiTheme="minorEastAsia" w:cs="宋体" w:hint="eastAsia"/>
          <w:kern w:val="0"/>
          <w:szCs w:val="21"/>
        </w:rPr>
        <w:t>采机构</w:t>
      </w:r>
      <w:proofErr w:type="gramEnd"/>
      <w:r>
        <w:rPr>
          <w:rFonts w:asciiTheme="minorEastAsia" w:hAnsiTheme="minorEastAsia" w:cs="宋体" w:hint="eastAsia"/>
          <w:kern w:val="0"/>
          <w:szCs w:val="21"/>
        </w:rPr>
        <w:t>联系人查看。</w:t>
      </w:r>
    </w:p>
    <w:p w:rsidR="007E71CE" w:rsidRDefault="00D5173F">
      <w:pPr>
        <w:pStyle w:val="af1"/>
        <w:numPr>
          <w:ilvl w:val="0"/>
          <w:numId w:val="85"/>
        </w:numPr>
        <w:autoSpaceDE w:val="0"/>
        <w:autoSpaceDN w:val="0"/>
        <w:spacing w:line="360" w:lineRule="auto"/>
        <w:ind w:firstLineChars="0" w:hanging="1407"/>
        <w:contextualSpacing/>
        <w:rPr>
          <w:rFonts w:asciiTheme="minorEastAsia" w:hAnsiTheme="minorEastAsia" w:cs="宋体"/>
          <w:kern w:val="0"/>
          <w:szCs w:val="21"/>
        </w:rPr>
      </w:pPr>
      <w:r>
        <w:rPr>
          <w:rFonts w:asciiTheme="minorEastAsia" w:hAnsiTheme="minorEastAsia" w:cs="宋体" w:hint="eastAsia"/>
          <w:kern w:val="0"/>
          <w:szCs w:val="21"/>
        </w:rPr>
        <w:t>对中标结果提出质疑的，为中标结果公告期限届满之日起七个工作日内，投</w:t>
      </w:r>
      <w:r>
        <w:rPr>
          <w:rFonts w:asciiTheme="minorEastAsia" w:hAnsiTheme="minorEastAsia" w:cs="宋体" w:hint="eastAsia"/>
          <w:kern w:val="0"/>
          <w:szCs w:val="21"/>
        </w:rPr>
        <w:lastRenderedPageBreak/>
        <w:t>标人使用CA数字证书登录《全国公共资源交易平台（河南省·许昌市）》（http://117.159.53.11:60632/），通过许昌市公共资源电子交易系统一次性提出，逾期提交或未按照要求提交的</w:t>
      </w:r>
      <w:proofErr w:type="gramStart"/>
      <w:r>
        <w:rPr>
          <w:rFonts w:asciiTheme="minorEastAsia" w:hAnsiTheme="minorEastAsia" w:cs="宋体" w:hint="eastAsia"/>
          <w:kern w:val="0"/>
          <w:szCs w:val="21"/>
        </w:rPr>
        <w:t>质疑函将不予</w:t>
      </w:r>
      <w:proofErr w:type="gramEnd"/>
      <w:r>
        <w:rPr>
          <w:rFonts w:asciiTheme="minorEastAsia" w:hAnsiTheme="minorEastAsia" w:cs="宋体" w:hint="eastAsia"/>
          <w:kern w:val="0"/>
          <w:szCs w:val="21"/>
        </w:rPr>
        <w:t>受理。质疑提出后投标人应及时联系招标公告中集</w:t>
      </w:r>
      <w:proofErr w:type="gramStart"/>
      <w:r>
        <w:rPr>
          <w:rFonts w:asciiTheme="minorEastAsia" w:hAnsiTheme="minorEastAsia" w:cs="宋体" w:hint="eastAsia"/>
          <w:kern w:val="0"/>
          <w:szCs w:val="21"/>
        </w:rPr>
        <w:t>采机构</w:t>
      </w:r>
      <w:proofErr w:type="gramEnd"/>
      <w:r>
        <w:rPr>
          <w:rFonts w:asciiTheme="minorEastAsia" w:hAnsiTheme="minorEastAsia" w:cs="宋体" w:hint="eastAsia"/>
          <w:kern w:val="0"/>
          <w:szCs w:val="21"/>
        </w:rPr>
        <w:t>联系人查看。</w:t>
      </w:r>
    </w:p>
    <w:p w:rsidR="007E71CE" w:rsidRDefault="00D5173F">
      <w:pPr>
        <w:pStyle w:val="af1"/>
        <w:numPr>
          <w:ilvl w:val="1"/>
          <w:numId w:val="8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采购人、采购代理机构认为供应商质疑不成立，或者成立但未对中标结果构成影响的，在收到质疑函7个工作日内通过《全国公共资源交易平台（河南省·许昌市）》（http://117.159.53.11:60632/）——许昌市公共资源电子交易系统</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答复，并继续开展采购活动；认为供应商质疑成立且影响或者可能影响中标结果的，在收到质疑函7个工作日内通过《全国公共资源交易平台（河南省·许昌市）》（http://117.159.53.11:60632/）——许昌市公共资源电子交易系统</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答复，并按照下列情况处理：</w:t>
      </w:r>
    </w:p>
    <w:p w:rsidR="007E71CE" w:rsidRDefault="00D5173F">
      <w:pPr>
        <w:pStyle w:val="af1"/>
        <w:numPr>
          <w:ilvl w:val="0"/>
          <w:numId w:val="87"/>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kern w:val="0"/>
          <w:szCs w:val="21"/>
        </w:rPr>
        <w:t>对采购文件提出的质疑，依法通过澄清或者修改可以继续开展采购活动的，澄清或者修改采购文件后继续开展采购活动；否则应当修改采购文件后重新开展采购活动。</w:t>
      </w:r>
    </w:p>
    <w:p w:rsidR="007E71CE" w:rsidRDefault="00D5173F">
      <w:pPr>
        <w:pStyle w:val="af1"/>
        <w:numPr>
          <w:ilvl w:val="0"/>
          <w:numId w:val="87"/>
        </w:numPr>
        <w:autoSpaceDE w:val="0"/>
        <w:autoSpaceDN w:val="0"/>
        <w:spacing w:line="360" w:lineRule="auto"/>
        <w:ind w:firstLineChars="0" w:hanging="1384"/>
        <w:contextualSpacing/>
        <w:rPr>
          <w:rFonts w:asciiTheme="minorEastAsia" w:hAnsiTheme="minorEastAsia" w:cs="宋体"/>
          <w:kern w:val="0"/>
          <w:szCs w:val="21"/>
        </w:rPr>
      </w:pPr>
      <w:r>
        <w:rPr>
          <w:rFonts w:asciiTheme="minorEastAsia" w:hAnsiTheme="minorEastAsia" w:cs="宋体"/>
          <w:kern w:val="0"/>
          <w:szCs w:val="21"/>
        </w:rPr>
        <w:t>对采购过程、中标结果提出的质疑，合格供应</w:t>
      </w:r>
      <w:proofErr w:type="gramStart"/>
      <w:r>
        <w:rPr>
          <w:rFonts w:asciiTheme="minorEastAsia" w:hAnsiTheme="minorEastAsia" w:cs="宋体"/>
          <w:kern w:val="0"/>
          <w:szCs w:val="21"/>
        </w:rPr>
        <w:t>商符合</w:t>
      </w:r>
      <w:proofErr w:type="gramEnd"/>
      <w:r>
        <w:rPr>
          <w:rFonts w:asciiTheme="minorEastAsia" w:hAnsiTheme="minorEastAsia" w:cs="宋体"/>
          <w:kern w:val="0"/>
          <w:szCs w:val="21"/>
        </w:rPr>
        <w:t>法定数量时，可以从合格的中标</w:t>
      </w:r>
      <w:r>
        <w:rPr>
          <w:rFonts w:asciiTheme="minorEastAsia" w:hAnsiTheme="minorEastAsia" w:cs="宋体" w:hint="eastAsia"/>
          <w:kern w:val="0"/>
          <w:szCs w:val="21"/>
        </w:rPr>
        <w:t>候选人</w:t>
      </w:r>
      <w:r>
        <w:rPr>
          <w:rFonts w:asciiTheme="minorEastAsia" w:hAnsiTheme="minorEastAsia" w:cs="宋体"/>
          <w:kern w:val="0"/>
          <w:szCs w:val="21"/>
        </w:rPr>
        <w:t>中另行确定中标供应商的，应当依法另行确定中标供应商；否则应当重新开展采购活动</w:t>
      </w:r>
      <w:r>
        <w:rPr>
          <w:rFonts w:asciiTheme="minorEastAsia" w:hAnsiTheme="minorEastAsia" w:cs="宋体" w:hint="eastAsia"/>
          <w:kern w:val="0"/>
          <w:szCs w:val="21"/>
        </w:rPr>
        <w:t>。</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8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投诉</w:t>
      </w:r>
    </w:p>
    <w:p w:rsidR="007E71CE" w:rsidRDefault="00D5173F">
      <w:pPr>
        <w:autoSpaceDE w:val="0"/>
        <w:autoSpaceDN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 xml:space="preserve">39.1     </w:t>
      </w:r>
      <w:r>
        <w:rPr>
          <w:rFonts w:asciiTheme="minorEastAsia" w:hAnsiTheme="minorEastAsia" w:cs="宋体"/>
          <w:kern w:val="0"/>
          <w:szCs w:val="21"/>
        </w:rPr>
        <w:t>若对质疑答复不满意或质疑答复未在答复期限内</w:t>
      </w:r>
      <w:proofErr w:type="gramStart"/>
      <w:r>
        <w:rPr>
          <w:rFonts w:asciiTheme="minorEastAsia" w:hAnsiTheme="minorEastAsia" w:cs="宋体"/>
          <w:kern w:val="0"/>
          <w:szCs w:val="21"/>
        </w:rPr>
        <w:t>作出</w:t>
      </w:r>
      <w:proofErr w:type="gramEnd"/>
      <w:r>
        <w:rPr>
          <w:rFonts w:asciiTheme="minorEastAsia" w:hAnsiTheme="minorEastAsia" w:cs="宋体"/>
          <w:kern w:val="0"/>
          <w:szCs w:val="21"/>
        </w:rPr>
        <w:t>，质疑</w:t>
      </w:r>
      <w:r>
        <w:rPr>
          <w:rFonts w:asciiTheme="minorEastAsia" w:hAnsiTheme="minorEastAsia" w:cs="宋体" w:hint="eastAsia"/>
          <w:kern w:val="0"/>
          <w:szCs w:val="21"/>
        </w:rPr>
        <w:t>供应商</w:t>
      </w:r>
      <w:r>
        <w:rPr>
          <w:rFonts w:asciiTheme="minorEastAsia" w:hAnsiTheme="minorEastAsia" w:cs="宋体"/>
          <w:kern w:val="0"/>
          <w:szCs w:val="21"/>
        </w:rPr>
        <w:t>可在答复期满</w:t>
      </w:r>
      <w:r>
        <w:rPr>
          <w:rFonts w:asciiTheme="minorEastAsia" w:hAnsiTheme="minorEastAsia" w:cs="宋体" w:hint="eastAsia"/>
          <w:kern w:val="0"/>
          <w:szCs w:val="21"/>
        </w:rPr>
        <w:t>后</w:t>
      </w:r>
      <w:r>
        <w:rPr>
          <w:rFonts w:asciiTheme="minorEastAsia" w:hAnsiTheme="minorEastAsia" w:cs="宋体"/>
          <w:kern w:val="0"/>
          <w:szCs w:val="21"/>
        </w:rPr>
        <w:t>15个工作日内按照</w:t>
      </w:r>
      <w:r>
        <w:rPr>
          <w:rFonts w:asciiTheme="minorEastAsia" w:hAnsiTheme="minorEastAsia" w:cs="宋体" w:hint="eastAsia"/>
          <w:kern w:val="0"/>
          <w:szCs w:val="21"/>
        </w:rPr>
        <w:t>《</w:t>
      </w:r>
      <w:r>
        <w:rPr>
          <w:rFonts w:asciiTheme="minorEastAsia" w:hAnsiTheme="minorEastAsia" w:cs="宋体"/>
          <w:kern w:val="0"/>
          <w:szCs w:val="21"/>
        </w:rPr>
        <w:t>政府采购质疑和投诉办法</w:t>
      </w:r>
      <w:r>
        <w:rPr>
          <w:rFonts w:asciiTheme="minorEastAsia" w:hAnsiTheme="minorEastAsia" w:cs="宋体" w:hint="eastAsia"/>
          <w:kern w:val="0"/>
          <w:szCs w:val="21"/>
        </w:rPr>
        <w:t>》</w:t>
      </w:r>
      <w:r>
        <w:rPr>
          <w:rFonts w:asciiTheme="minorEastAsia" w:hAnsiTheme="minorEastAsia" w:cs="宋体"/>
          <w:kern w:val="0"/>
          <w:szCs w:val="21"/>
        </w:rPr>
        <w:t>的有关规定向招标文件第</w:t>
      </w:r>
      <w:r>
        <w:rPr>
          <w:rFonts w:asciiTheme="minorEastAsia" w:hAnsiTheme="minorEastAsia" w:cs="宋体" w:hint="eastAsia"/>
          <w:kern w:val="0"/>
          <w:szCs w:val="21"/>
        </w:rPr>
        <w:t>一</w:t>
      </w:r>
      <w:r>
        <w:rPr>
          <w:rFonts w:asciiTheme="minorEastAsia" w:hAnsiTheme="minorEastAsia" w:cs="宋体"/>
          <w:kern w:val="0"/>
          <w:szCs w:val="21"/>
        </w:rPr>
        <w:t>章载明的本项目监督管理部门提起投诉。</w:t>
      </w:r>
    </w:p>
    <w:p w:rsidR="007E71CE" w:rsidRDefault="00D5173F">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39</w:t>
      </w:r>
      <w:r>
        <w:rPr>
          <w:rFonts w:asciiTheme="minorEastAsia" w:hAnsiTheme="minorEastAsia" w:cs="宋体"/>
          <w:kern w:val="0"/>
          <w:szCs w:val="21"/>
        </w:rPr>
        <w:t>.2</w:t>
      </w:r>
      <w:r>
        <w:rPr>
          <w:rFonts w:asciiTheme="minorEastAsia" w:hAnsiTheme="minorEastAsia" w:cs="宋体" w:hint="eastAsia"/>
          <w:kern w:val="0"/>
          <w:szCs w:val="21"/>
        </w:rPr>
        <w:t xml:space="preserve">     </w:t>
      </w:r>
      <w:r>
        <w:rPr>
          <w:rFonts w:asciiTheme="minorEastAsia" w:hAnsiTheme="minorEastAsia" w:cs="宋体"/>
          <w:kern w:val="0"/>
          <w:szCs w:val="21"/>
        </w:rPr>
        <w:t>投诉应有明确的请求和必要的证明材料，投诉的事项不得超出已质疑事项的范围。</w:t>
      </w:r>
    </w:p>
    <w:p w:rsidR="007E71CE" w:rsidRDefault="007E71CE">
      <w:pPr>
        <w:autoSpaceDE w:val="0"/>
        <w:autoSpaceDN w:val="0"/>
        <w:spacing w:line="360" w:lineRule="auto"/>
        <w:contextualSpacing/>
        <w:rPr>
          <w:rFonts w:asciiTheme="minorEastAsia" w:hAnsiTheme="minorEastAsia" w:cs="宋体"/>
          <w:b/>
          <w:kern w:val="0"/>
          <w:szCs w:val="21"/>
        </w:rPr>
      </w:pPr>
    </w:p>
    <w:p w:rsidR="007E71CE" w:rsidRDefault="00D5173F">
      <w:pPr>
        <w:pStyle w:val="af1"/>
        <w:numPr>
          <w:ilvl w:val="0"/>
          <w:numId w:val="8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签订合同与备案</w:t>
      </w:r>
    </w:p>
    <w:p w:rsidR="007E71CE" w:rsidRDefault="00D5173F">
      <w:pPr>
        <w:autoSpaceDE w:val="0"/>
        <w:autoSpaceDN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40.1     采购人应当自中标通知书发出之日起2日内，按照招标文件和中标人投标文件的规定，与中标人签订书面合同。所签订的合同不得对招标文件确定的事项和中标人投标文件作实质性修改。</w:t>
      </w:r>
    </w:p>
    <w:p w:rsidR="007E71CE" w:rsidRDefault="00D5173F">
      <w:pPr>
        <w:autoSpaceDE w:val="0"/>
        <w:autoSpaceDN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40.2     采购人自采购合同签订之日起，1个</w:t>
      </w:r>
      <w:r>
        <w:rPr>
          <w:rFonts w:asciiTheme="minorEastAsia" w:hAnsiTheme="minorEastAsia" w:cs="宋体"/>
          <w:kern w:val="0"/>
          <w:szCs w:val="21"/>
        </w:rPr>
        <w:t>工作日内</w:t>
      </w:r>
      <w:r>
        <w:rPr>
          <w:rFonts w:asciiTheme="minorEastAsia" w:hAnsiTheme="minorEastAsia" w:cs="宋体" w:hint="eastAsia"/>
          <w:kern w:val="0"/>
          <w:szCs w:val="21"/>
        </w:rPr>
        <w:t>到许昌市政府采购监督管理办公室进行合同备案，并登陆“许昌市政府采购网”进行网上备案。</w:t>
      </w:r>
    </w:p>
    <w:p w:rsidR="007E71CE" w:rsidRDefault="007E71CE">
      <w:pPr>
        <w:autoSpaceDE w:val="0"/>
        <w:autoSpaceDN w:val="0"/>
        <w:spacing w:line="360" w:lineRule="auto"/>
        <w:ind w:left="964"/>
        <w:contextualSpacing/>
        <w:rPr>
          <w:rFonts w:asciiTheme="minorEastAsia" w:hAnsiTheme="minorEastAsia" w:cs="宋体"/>
          <w:kern w:val="0"/>
          <w:szCs w:val="21"/>
        </w:rPr>
      </w:pPr>
    </w:p>
    <w:p w:rsidR="007E71CE" w:rsidRDefault="00D5173F">
      <w:pPr>
        <w:pStyle w:val="af1"/>
        <w:numPr>
          <w:ilvl w:val="0"/>
          <w:numId w:val="8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履约保证金</w:t>
      </w:r>
    </w:p>
    <w:p w:rsidR="007E71CE" w:rsidRDefault="00D5173F">
      <w:pPr>
        <w:autoSpaceDE w:val="0"/>
        <w:autoSpaceDN w:val="0"/>
        <w:spacing w:line="360" w:lineRule="auto"/>
        <w:ind w:left="964"/>
        <w:contextualSpacing/>
        <w:jc w:val="left"/>
        <w:rPr>
          <w:rFonts w:asciiTheme="majorEastAsia" w:eastAsiaTheme="majorEastAsia" w:hAnsiTheme="majorEastAsia" w:cs="宋体"/>
          <w:b/>
          <w:kern w:val="0"/>
          <w:sz w:val="32"/>
          <w:szCs w:val="32"/>
        </w:rPr>
      </w:pPr>
      <w:r>
        <w:rPr>
          <w:rFonts w:asciiTheme="minorEastAsia" w:hAnsiTheme="minorEastAsia" w:cs="宋体" w:hint="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r>
        <w:rPr>
          <w:rFonts w:ascii="宋体" w:eastAsia="宋体" w:hAnsi="宋体" w:cs="宋体" w:hint="eastAsia"/>
          <w:sz w:val="24"/>
          <w:szCs w:val="24"/>
        </w:rPr>
        <w:br/>
      </w:r>
    </w:p>
    <w:p w:rsidR="007E71CE" w:rsidRDefault="00D5173F">
      <w:pPr>
        <w:pStyle w:val="af1"/>
        <w:numPr>
          <w:ilvl w:val="0"/>
          <w:numId w:val="8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b/>
          <w:kern w:val="0"/>
          <w:szCs w:val="21"/>
        </w:rPr>
        <w:t>政府采购合同融资</w:t>
      </w:r>
    </w:p>
    <w:p w:rsidR="007E71CE" w:rsidRDefault="007E71CE">
      <w:pPr>
        <w:pStyle w:val="af1"/>
        <w:numPr>
          <w:ilvl w:val="0"/>
          <w:numId w:val="88"/>
        </w:numPr>
        <w:wordWrap w:val="0"/>
        <w:topLinePunct/>
        <w:autoSpaceDE w:val="0"/>
        <w:autoSpaceDN w:val="0"/>
        <w:adjustRightInd w:val="0"/>
        <w:spacing w:line="360" w:lineRule="auto"/>
        <w:ind w:firstLineChars="0"/>
        <w:contextualSpacing/>
        <w:rPr>
          <w:rFonts w:asciiTheme="minorEastAsia" w:hAnsiTheme="minorEastAsia" w:cs="宋体"/>
          <w:vanish/>
          <w:kern w:val="0"/>
          <w:szCs w:val="21"/>
        </w:rPr>
      </w:pPr>
    </w:p>
    <w:p w:rsidR="007E71CE" w:rsidRDefault="007E71CE">
      <w:pPr>
        <w:pStyle w:val="af1"/>
        <w:numPr>
          <w:ilvl w:val="0"/>
          <w:numId w:val="88"/>
        </w:numPr>
        <w:wordWrap w:val="0"/>
        <w:topLinePunct/>
        <w:autoSpaceDE w:val="0"/>
        <w:autoSpaceDN w:val="0"/>
        <w:adjustRightInd w:val="0"/>
        <w:spacing w:line="360" w:lineRule="auto"/>
        <w:ind w:firstLineChars="0"/>
        <w:contextualSpacing/>
        <w:rPr>
          <w:rFonts w:asciiTheme="minorEastAsia" w:hAnsiTheme="minorEastAsia" w:cs="宋体"/>
          <w:vanish/>
          <w:kern w:val="0"/>
          <w:szCs w:val="21"/>
        </w:rPr>
      </w:pPr>
    </w:p>
    <w:p w:rsidR="007E71CE" w:rsidRDefault="00D5173F">
      <w:pPr>
        <w:pStyle w:val="af1"/>
        <w:numPr>
          <w:ilvl w:val="1"/>
          <w:numId w:val="88"/>
        </w:numPr>
        <w:wordWrap w:val="0"/>
        <w:topLinePunct/>
        <w:autoSpaceDE w:val="0"/>
        <w:autoSpaceDN w:val="0"/>
        <w:adjustRightInd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 xml:space="preserve"> 缓解中小企业融资难题</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政府采购合同融资是支持中小</w:t>
      </w:r>
      <w:proofErr w:type="gramStart"/>
      <w:r>
        <w:rPr>
          <w:rFonts w:asciiTheme="minorEastAsia" w:hAnsiTheme="minorEastAsia" w:cs="宋体" w:hint="eastAsia"/>
          <w:kern w:val="0"/>
          <w:szCs w:val="21"/>
        </w:rPr>
        <w:t>微企业</w:t>
      </w:r>
      <w:proofErr w:type="gramEnd"/>
      <w:r>
        <w:rPr>
          <w:rFonts w:asciiTheme="minorEastAsia" w:hAnsiTheme="minorEastAsia" w:cs="宋体" w:hint="eastAsia"/>
          <w:kern w:val="0"/>
          <w:szCs w:val="21"/>
        </w:rPr>
        <w:t>发展，针对参与政府采购活动的供应商融资难、融资</w:t>
      </w:r>
      <w:proofErr w:type="gramStart"/>
      <w:r>
        <w:rPr>
          <w:rFonts w:asciiTheme="minorEastAsia" w:hAnsiTheme="minorEastAsia" w:cs="宋体" w:hint="eastAsia"/>
          <w:kern w:val="0"/>
          <w:szCs w:val="21"/>
        </w:rPr>
        <w:t>贵问题</w:t>
      </w:r>
      <w:proofErr w:type="gramEnd"/>
      <w:r>
        <w:rPr>
          <w:rFonts w:asciiTheme="minorEastAsia" w:hAnsiTheme="minorEastAsia" w:cs="宋体" w:hint="eastAsia"/>
          <w:kern w:val="0"/>
          <w:szCs w:val="21"/>
        </w:rPr>
        <w:t>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w:t>
      </w:r>
      <w:proofErr w:type="gramStart"/>
      <w:r>
        <w:rPr>
          <w:rFonts w:asciiTheme="minorEastAsia" w:hAnsiTheme="minorEastAsia" w:cs="宋体" w:hint="eastAsia"/>
          <w:kern w:val="0"/>
          <w:szCs w:val="21"/>
        </w:rPr>
        <w:t>豫财购</w:t>
      </w:r>
      <w:proofErr w:type="gramEnd"/>
      <w:r>
        <w:rPr>
          <w:rFonts w:asciiTheme="minorEastAsia" w:hAnsiTheme="minorEastAsia" w:cs="宋体" w:hint="eastAsia"/>
          <w:kern w:val="0"/>
          <w:szCs w:val="21"/>
        </w:rPr>
        <w:t>〔2017〕10号），按照双方自愿的原则提供便捷、优惠的贷款服务。</w:t>
      </w:r>
    </w:p>
    <w:p w:rsidR="007E71CE" w:rsidRDefault="00D5173F">
      <w:pPr>
        <w:autoSpaceDE w:val="0"/>
        <w:autoSpaceDN w:val="0"/>
        <w:spacing w:line="360" w:lineRule="auto"/>
        <w:contextualSpacing/>
        <w:jc w:val="left"/>
        <w:rPr>
          <w:rFonts w:asciiTheme="minorEastAsia" w:hAnsiTheme="minorEastAsia" w:cs="宋体"/>
          <w:kern w:val="0"/>
          <w:szCs w:val="21"/>
        </w:rPr>
      </w:pPr>
      <w:r>
        <w:rPr>
          <w:rFonts w:asciiTheme="minorEastAsia" w:hAnsiTheme="minorEastAsia" w:cs="宋体" w:hint="eastAsia"/>
          <w:kern w:val="0"/>
          <w:szCs w:val="21"/>
        </w:rPr>
        <w:t>42.2    合作金融机构（排名不分先后）</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1）合作金融机构名称：中原银行许昌分行（小</w:t>
      </w:r>
      <w:proofErr w:type="gramStart"/>
      <w:r>
        <w:rPr>
          <w:rFonts w:asciiTheme="minorEastAsia" w:hAnsiTheme="minorEastAsia" w:cs="宋体" w:hint="eastAsia"/>
          <w:kern w:val="0"/>
          <w:szCs w:val="21"/>
        </w:rPr>
        <w:t>微金融</w:t>
      </w:r>
      <w:proofErr w:type="gramEnd"/>
      <w:r>
        <w:rPr>
          <w:rFonts w:asciiTheme="minorEastAsia" w:hAnsiTheme="minorEastAsia" w:cs="宋体" w:hint="eastAsia"/>
          <w:kern w:val="0"/>
          <w:szCs w:val="21"/>
        </w:rPr>
        <w:t>部）</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联系人及电话：陈阳 13137407575   方金龙  15836539901</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地址：许昌市建安大道与紫云路交汇处中原银行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2）合作金融机构名称：浦发银行许昌分行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联系人及电话：赵勇  0374-7313569、7313502 18937459920</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地址：许昌市许继大道1163号许继花园</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3）合作金融机构名称：交通银行许昌分行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联系人：宋纪刚  0374-2369912  13733951305</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地址：许昌市莲城大道114号</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4）合作金融机构名称：光大银行许昌分行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联系人：李东磊  0374-2928168 18569936868</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地址：许昌市魏都区八一路文峰路交叉口西北角</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5）合作金融机构名称：招商银行许昌分行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lastRenderedPageBreak/>
        <w:t>联系人及电话：崔星迪  0374-5376058  18839983051</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地址：许昌市建安大道中段新天下AB座</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6）合作金融机构名称：邮储银行许昌市分行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联系人及电话：张彦峰13839001972 武松涛18839902679</w:t>
      </w:r>
    </w:p>
    <w:p w:rsidR="007E71CE" w:rsidRDefault="00D5173F">
      <w:pPr>
        <w:autoSpaceDE w:val="0"/>
        <w:autoSpaceDN w:val="0"/>
        <w:spacing w:line="360" w:lineRule="auto"/>
        <w:ind w:left="964"/>
        <w:contextualSpacing/>
        <w:jc w:val="left"/>
        <w:rPr>
          <w:rFonts w:asciiTheme="minorEastAsia" w:hAnsiTheme="minorEastAsia" w:cs="宋体"/>
          <w:kern w:val="0"/>
          <w:szCs w:val="21"/>
        </w:rPr>
      </w:pPr>
      <w:proofErr w:type="gramStart"/>
      <w:r>
        <w:rPr>
          <w:rFonts w:asciiTheme="minorEastAsia" w:hAnsiTheme="minorEastAsia" w:cs="宋体" w:hint="eastAsia"/>
          <w:kern w:val="0"/>
          <w:szCs w:val="21"/>
        </w:rPr>
        <w:t>徐亚爽</w:t>
      </w:r>
      <w:proofErr w:type="gramEnd"/>
      <w:r>
        <w:rPr>
          <w:rFonts w:asciiTheme="minorEastAsia" w:hAnsiTheme="minorEastAsia" w:cs="宋体" w:hint="eastAsia"/>
          <w:kern w:val="0"/>
          <w:szCs w:val="21"/>
        </w:rPr>
        <w:t>15038297574</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地址：许昌市莲城大道邮储银行莲城支行二楼</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7）合作金融机构名称：中国银行许昌分行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联系人及电话：白炜 13938772680   刘晓飞  0374-3338596</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地址：许昌市魏都区建设路1488号</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8）合作金融机构名称：中信银行郑州红专路支行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w:t>
      </w:r>
      <w:proofErr w:type="gramStart"/>
      <w:r>
        <w:rPr>
          <w:rFonts w:asciiTheme="minorEastAsia" w:hAnsiTheme="minorEastAsia" w:cs="宋体" w:hint="eastAsia"/>
          <w:kern w:val="0"/>
          <w:szCs w:val="21"/>
        </w:rPr>
        <w:t>韩晨</w:t>
      </w:r>
      <w:proofErr w:type="gramEnd"/>
      <w:r>
        <w:rPr>
          <w:rFonts w:asciiTheme="minorEastAsia" w:hAnsiTheme="minorEastAsia" w:cs="宋体" w:hint="eastAsia"/>
          <w:kern w:val="0"/>
          <w:szCs w:val="21"/>
        </w:rPr>
        <w:t xml:space="preserve">  13253490679</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地址：郑州市金水区经三路北26号中信银行郑州红专路支行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9）合作金融机构名称：</w:t>
      </w:r>
      <w:r>
        <w:rPr>
          <w:rFonts w:asciiTheme="minorEastAsia" w:hAnsiTheme="minorEastAsia" w:cs="宋体" w:hint="eastAsia"/>
          <w:bCs/>
          <w:kern w:val="0"/>
          <w:szCs w:val="21"/>
        </w:rPr>
        <w:t>郑州银行许昌分行</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联系人：王晶  0374-2298011 18339062222</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地址：河南省许昌市魏都区莲城大道与魏文路交叉口西南角</w:t>
      </w:r>
      <w:proofErr w:type="gramStart"/>
      <w:r>
        <w:rPr>
          <w:rFonts w:asciiTheme="minorEastAsia" w:hAnsiTheme="minorEastAsia" w:cs="宋体" w:hint="eastAsia"/>
          <w:kern w:val="0"/>
          <w:szCs w:val="21"/>
        </w:rPr>
        <w:t>亨通君成国际</w:t>
      </w:r>
      <w:proofErr w:type="gramEnd"/>
      <w:r>
        <w:rPr>
          <w:rFonts w:asciiTheme="minorEastAsia" w:hAnsiTheme="minorEastAsia" w:cs="宋体" w:hint="eastAsia"/>
          <w:kern w:val="0"/>
          <w:szCs w:val="21"/>
        </w:rPr>
        <w:t>大厦</w:t>
      </w:r>
    </w:p>
    <w:p w:rsidR="007E71CE" w:rsidRDefault="00D5173F">
      <w:pPr>
        <w:autoSpaceDE w:val="0"/>
        <w:autoSpaceDN w:val="0"/>
        <w:spacing w:line="360" w:lineRule="auto"/>
        <w:contextualSpacing/>
        <w:jc w:val="left"/>
        <w:rPr>
          <w:rFonts w:asciiTheme="minorEastAsia" w:hAnsiTheme="minorEastAsia" w:cs="宋体"/>
          <w:kern w:val="0"/>
          <w:szCs w:val="21"/>
        </w:rPr>
      </w:pPr>
      <w:r>
        <w:rPr>
          <w:rFonts w:asciiTheme="minorEastAsia" w:hAnsiTheme="minorEastAsia" w:cs="宋体" w:hint="eastAsia"/>
          <w:kern w:val="0"/>
          <w:szCs w:val="21"/>
        </w:rPr>
        <w:t>42.3  “许昌市政府采购合同融资金融产品推介名录”链接</w:t>
      </w:r>
    </w:p>
    <w:p w:rsidR="007E71CE" w:rsidRDefault="00C44A3C">
      <w:pPr>
        <w:autoSpaceDE w:val="0"/>
        <w:autoSpaceDN w:val="0"/>
        <w:spacing w:line="360" w:lineRule="auto"/>
        <w:ind w:left="964"/>
        <w:contextualSpacing/>
        <w:jc w:val="left"/>
        <w:rPr>
          <w:rFonts w:asciiTheme="minorEastAsia" w:hAnsiTheme="minorEastAsia" w:cs="宋体"/>
          <w:kern w:val="0"/>
          <w:szCs w:val="21"/>
        </w:rPr>
      </w:pPr>
      <w:hyperlink r:id="rId14" w:history="1">
        <w:r w:rsidR="00D5173F">
          <w:rPr>
            <w:rStyle w:val="af0"/>
            <w:rFonts w:asciiTheme="minorEastAsia" w:hAnsiTheme="minorEastAsia" w:cs="宋体" w:hint="eastAsia"/>
            <w:kern w:val="0"/>
            <w:szCs w:val="21"/>
          </w:rPr>
          <w:t>http://xuchang.hngp.gov.cn/xuchang/content?infoId=1606365368231095&amp;channelCode=H711001</w:t>
        </w:r>
      </w:hyperlink>
    </w:p>
    <w:p w:rsidR="007E71CE" w:rsidRDefault="007E71CE">
      <w:pPr>
        <w:autoSpaceDE w:val="0"/>
        <w:autoSpaceDN w:val="0"/>
        <w:spacing w:line="360" w:lineRule="auto"/>
        <w:ind w:left="964"/>
        <w:contextualSpacing/>
        <w:jc w:val="left"/>
        <w:rPr>
          <w:rFonts w:asciiTheme="minorEastAsia" w:hAnsiTheme="minorEastAsia" w:cs="宋体"/>
          <w:kern w:val="0"/>
          <w:szCs w:val="21"/>
        </w:rPr>
      </w:pPr>
    </w:p>
    <w:p w:rsidR="007E71CE" w:rsidRPr="007876D5" w:rsidRDefault="007876D5" w:rsidP="007876D5">
      <w:p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43</w:t>
      </w:r>
      <w:r w:rsidR="00D5173F" w:rsidRPr="007876D5">
        <w:rPr>
          <w:rFonts w:asciiTheme="minorEastAsia" w:hAnsiTheme="minorEastAsia" w:cs="宋体" w:hint="eastAsia"/>
          <w:b/>
          <w:kern w:val="0"/>
          <w:szCs w:val="21"/>
        </w:rPr>
        <w:t>“采小帮”政府采购服务体系</w:t>
      </w:r>
    </w:p>
    <w:p w:rsidR="007E71CE" w:rsidRDefault="00D5173F">
      <w:pPr>
        <w:autoSpaceDE w:val="0"/>
        <w:autoSpaceDN w:val="0"/>
        <w:spacing w:line="360" w:lineRule="auto"/>
        <w:ind w:left="964"/>
        <w:contextualSpacing/>
        <w:jc w:val="left"/>
        <w:rPr>
          <w:rFonts w:asciiTheme="minorEastAsia" w:hAnsiTheme="minorEastAsia" w:cs="宋体"/>
          <w:kern w:val="0"/>
          <w:szCs w:val="21"/>
        </w:rPr>
      </w:pPr>
      <w:r>
        <w:rPr>
          <w:rFonts w:asciiTheme="minorEastAsia" w:hAnsiTheme="minorEastAsia" w:cs="宋体" w:hint="eastAsia"/>
          <w:kern w:val="0"/>
          <w:szCs w:val="21"/>
        </w:rPr>
        <w:t>为持续优化我市政府采购营商环境,</w:t>
      </w:r>
      <w:r>
        <w:rPr>
          <w:rFonts w:hint="eastAsia"/>
        </w:rPr>
        <w:t xml:space="preserve"> </w:t>
      </w:r>
      <w:r>
        <w:rPr>
          <w:rFonts w:asciiTheme="minorEastAsia" w:hAnsiTheme="minorEastAsia" w:cs="宋体" w:hint="eastAsia"/>
          <w:kern w:val="0"/>
          <w:szCs w:val="21"/>
        </w:rPr>
        <w:t>许昌市财政局政府采购监督管理办公室人员、许昌市政府采购服务中心人员组成“采小帮”服务团队，提供政府采购政策咨询服务，以及项目实施全程跟踪提醒、监督预警服务。</w:t>
      </w:r>
    </w:p>
    <w:p w:rsidR="007E71CE" w:rsidRDefault="007E71CE">
      <w:pPr>
        <w:pStyle w:val="af1"/>
        <w:numPr>
          <w:ilvl w:val="0"/>
          <w:numId w:val="88"/>
        </w:numPr>
        <w:wordWrap w:val="0"/>
        <w:topLinePunct/>
        <w:autoSpaceDE w:val="0"/>
        <w:autoSpaceDN w:val="0"/>
        <w:adjustRightInd w:val="0"/>
        <w:spacing w:line="360" w:lineRule="auto"/>
        <w:ind w:firstLineChars="0"/>
        <w:contextualSpacing/>
        <w:rPr>
          <w:rFonts w:asciiTheme="minorEastAsia" w:hAnsiTheme="minorEastAsia" w:cs="宋体"/>
          <w:vanish/>
          <w:kern w:val="0"/>
          <w:szCs w:val="21"/>
        </w:rPr>
      </w:pPr>
    </w:p>
    <w:p w:rsidR="007E71CE" w:rsidRDefault="00D5173F">
      <w:pPr>
        <w:pStyle w:val="af1"/>
        <w:numPr>
          <w:ilvl w:val="1"/>
          <w:numId w:val="88"/>
        </w:numPr>
        <w:wordWrap w:val="0"/>
        <w:topLinePunct/>
        <w:autoSpaceDE w:val="0"/>
        <w:autoSpaceDN w:val="0"/>
        <w:adjustRightInd w:val="0"/>
        <w:spacing w:line="360" w:lineRule="auto"/>
        <w:ind w:left="0" w:firstLineChars="0" w:firstLine="0"/>
        <w:contextualSpacing/>
        <w:rPr>
          <w:rFonts w:asciiTheme="minorEastAsia" w:hAnsiTheme="minorEastAsia" w:cs="宋体"/>
          <w:kern w:val="0"/>
          <w:szCs w:val="21"/>
        </w:rPr>
      </w:pPr>
      <w:r>
        <w:rPr>
          <w:rFonts w:asciiTheme="minorEastAsia" w:hAnsiTheme="minorEastAsia" w:cs="宋体" w:hint="eastAsia"/>
          <w:kern w:val="0"/>
          <w:szCs w:val="21"/>
        </w:rPr>
        <w:t xml:space="preserve"> “采小帮”服务团队依据职责分工，向供应商提供个性化、精准化服务，包括政策咨询、          政策宣传、采购辅导、节点提醒、风险提示、问题反馈等。</w:t>
      </w:r>
    </w:p>
    <w:p w:rsidR="007E71CE" w:rsidRDefault="00D5173F">
      <w:pPr>
        <w:pStyle w:val="af1"/>
        <w:numPr>
          <w:ilvl w:val="1"/>
          <w:numId w:val="88"/>
        </w:numPr>
        <w:wordWrap w:val="0"/>
        <w:topLinePunct/>
        <w:autoSpaceDE w:val="0"/>
        <w:autoSpaceDN w:val="0"/>
        <w:adjustRightInd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 xml:space="preserve"> “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rsidR="0066503D" w:rsidRDefault="00D5173F">
      <w:pPr>
        <w:pStyle w:val="af1"/>
        <w:numPr>
          <w:ilvl w:val="1"/>
          <w:numId w:val="88"/>
        </w:numPr>
        <w:wordWrap w:val="0"/>
        <w:topLinePunct/>
        <w:autoSpaceDE w:val="0"/>
        <w:autoSpaceDN w:val="0"/>
        <w:adjustRightInd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助手团队</w:t>
      </w: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620"/>
        <w:gridCol w:w="1717"/>
        <w:gridCol w:w="3794"/>
      </w:tblGrid>
      <w:tr w:rsidR="0066503D" w:rsidTr="000F58B0">
        <w:tc>
          <w:tcPr>
            <w:tcW w:w="1908" w:type="dxa"/>
            <w:shd w:val="clear" w:color="auto" w:fill="auto"/>
          </w:tcPr>
          <w:p w:rsidR="0066503D" w:rsidRDefault="0066503D" w:rsidP="000F58B0">
            <w:pPr>
              <w:spacing w:line="360" w:lineRule="auto"/>
              <w:jc w:val="center"/>
              <w:rPr>
                <w:rFonts w:ascii="黑体" w:eastAsia="黑体" w:hAnsi="黑体"/>
                <w:szCs w:val="21"/>
              </w:rPr>
            </w:pPr>
            <w:r>
              <w:rPr>
                <w:rFonts w:ascii="黑体" w:eastAsia="黑体" w:hAnsi="黑体" w:hint="eastAsia"/>
                <w:szCs w:val="21"/>
              </w:rPr>
              <w:lastRenderedPageBreak/>
              <w:t>部门</w:t>
            </w:r>
          </w:p>
        </w:tc>
        <w:tc>
          <w:tcPr>
            <w:tcW w:w="1620" w:type="dxa"/>
            <w:shd w:val="clear" w:color="auto" w:fill="auto"/>
          </w:tcPr>
          <w:p w:rsidR="0066503D" w:rsidRDefault="0066503D" w:rsidP="000F58B0">
            <w:pPr>
              <w:spacing w:line="360" w:lineRule="auto"/>
              <w:jc w:val="center"/>
              <w:rPr>
                <w:rFonts w:ascii="黑体" w:eastAsia="黑体" w:hAnsi="黑体"/>
                <w:szCs w:val="21"/>
              </w:rPr>
            </w:pPr>
            <w:r>
              <w:rPr>
                <w:rFonts w:ascii="黑体" w:eastAsia="黑体" w:hAnsi="黑体" w:hint="eastAsia"/>
                <w:szCs w:val="21"/>
              </w:rPr>
              <w:t>姓名</w:t>
            </w:r>
          </w:p>
        </w:tc>
        <w:tc>
          <w:tcPr>
            <w:tcW w:w="1717" w:type="dxa"/>
            <w:shd w:val="clear" w:color="auto" w:fill="auto"/>
          </w:tcPr>
          <w:p w:rsidR="0066503D" w:rsidRDefault="0066503D" w:rsidP="000F58B0">
            <w:pPr>
              <w:spacing w:line="360" w:lineRule="auto"/>
              <w:jc w:val="center"/>
              <w:rPr>
                <w:rFonts w:ascii="黑体" w:eastAsia="黑体" w:hAnsi="黑体"/>
                <w:szCs w:val="21"/>
              </w:rPr>
            </w:pPr>
            <w:r>
              <w:rPr>
                <w:rFonts w:ascii="黑体" w:eastAsia="黑体" w:hAnsi="黑体" w:hint="eastAsia"/>
                <w:szCs w:val="21"/>
              </w:rPr>
              <w:t>联系方式</w:t>
            </w:r>
          </w:p>
        </w:tc>
        <w:tc>
          <w:tcPr>
            <w:tcW w:w="3794" w:type="dxa"/>
            <w:shd w:val="clear" w:color="auto" w:fill="auto"/>
          </w:tcPr>
          <w:p w:rsidR="0066503D" w:rsidRDefault="0066503D" w:rsidP="000F58B0">
            <w:pPr>
              <w:spacing w:line="360" w:lineRule="auto"/>
              <w:jc w:val="center"/>
              <w:rPr>
                <w:rFonts w:ascii="黑体" w:eastAsia="黑体" w:hAnsi="黑体"/>
                <w:szCs w:val="21"/>
              </w:rPr>
            </w:pPr>
            <w:r>
              <w:rPr>
                <w:rFonts w:ascii="黑体" w:eastAsia="黑体" w:hAnsi="黑体" w:hint="eastAsia"/>
                <w:szCs w:val="21"/>
              </w:rPr>
              <w:t>服务领域</w:t>
            </w:r>
          </w:p>
        </w:tc>
      </w:tr>
      <w:tr w:rsidR="0066503D" w:rsidTr="000F58B0">
        <w:tc>
          <w:tcPr>
            <w:tcW w:w="1908" w:type="dxa"/>
            <w:vMerge w:val="restart"/>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许昌市政府采购</w:t>
            </w:r>
          </w:p>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监督管理办公室</w:t>
            </w:r>
          </w:p>
        </w:tc>
        <w:tc>
          <w:tcPr>
            <w:tcW w:w="1620" w:type="dxa"/>
            <w:shd w:val="clear" w:color="auto" w:fill="auto"/>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李 力</w:t>
            </w:r>
          </w:p>
        </w:tc>
        <w:tc>
          <w:tcPr>
            <w:tcW w:w="1717" w:type="dxa"/>
            <w:shd w:val="clear" w:color="auto" w:fill="auto"/>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0374-2676018</w:t>
            </w:r>
          </w:p>
        </w:tc>
        <w:tc>
          <w:tcPr>
            <w:tcW w:w="3794" w:type="dxa"/>
            <w:shd w:val="clear" w:color="auto" w:fill="auto"/>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优化政府采购营商环境</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霍春育</w:t>
            </w:r>
          </w:p>
        </w:tc>
        <w:tc>
          <w:tcPr>
            <w:tcW w:w="1717" w:type="dxa"/>
            <w:shd w:val="clear" w:color="auto" w:fill="auto"/>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0374-2676171</w:t>
            </w:r>
          </w:p>
        </w:tc>
        <w:tc>
          <w:tcPr>
            <w:tcW w:w="3794" w:type="dxa"/>
            <w:shd w:val="clear" w:color="auto" w:fill="auto"/>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优化政府采购营商环境</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proofErr w:type="gramStart"/>
            <w:r>
              <w:rPr>
                <w:rFonts w:asciiTheme="minorEastAsia" w:hAnsiTheme="minorEastAsia" w:hint="eastAsia"/>
                <w:szCs w:val="21"/>
              </w:rPr>
              <w:t>袁</w:t>
            </w:r>
            <w:proofErr w:type="gramEnd"/>
            <w:r>
              <w:rPr>
                <w:rFonts w:asciiTheme="minorEastAsia" w:hAnsiTheme="minorEastAsia" w:hint="eastAsia"/>
                <w:szCs w:val="21"/>
              </w:rPr>
              <w:t xml:space="preserve">  航</w:t>
            </w:r>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0374-2676018</w:t>
            </w:r>
          </w:p>
        </w:tc>
        <w:tc>
          <w:tcPr>
            <w:tcW w:w="3794" w:type="dxa"/>
            <w:shd w:val="clear" w:color="auto" w:fill="auto"/>
          </w:tcPr>
          <w:p w:rsidR="0066503D" w:rsidRDefault="0066503D" w:rsidP="000F58B0">
            <w:pPr>
              <w:contextualSpacing/>
              <w:rPr>
                <w:rFonts w:asciiTheme="minorEastAsia" w:hAnsiTheme="minorEastAsia"/>
                <w:szCs w:val="21"/>
              </w:rPr>
            </w:pPr>
            <w:r>
              <w:rPr>
                <w:rFonts w:asciiTheme="minorEastAsia" w:hAnsiTheme="minorEastAsia" w:hint="eastAsia"/>
                <w:szCs w:val="21"/>
              </w:rPr>
              <w:t>集</w:t>
            </w:r>
            <w:proofErr w:type="gramStart"/>
            <w:r>
              <w:rPr>
                <w:rFonts w:asciiTheme="minorEastAsia" w:hAnsiTheme="minorEastAsia" w:hint="eastAsia"/>
                <w:szCs w:val="21"/>
              </w:rPr>
              <w:t>采机构</w:t>
            </w:r>
            <w:proofErr w:type="gramEnd"/>
            <w:r>
              <w:rPr>
                <w:rFonts w:asciiTheme="minorEastAsia" w:hAnsiTheme="minorEastAsia" w:hint="eastAsia"/>
                <w:szCs w:val="21"/>
              </w:rPr>
              <w:t>监管、进口产品、支持中小企业发展、政府采购专家管理、质疑投诉处理</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 xml:space="preserve">丁  </w:t>
            </w:r>
            <w:proofErr w:type="gramStart"/>
            <w:r>
              <w:rPr>
                <w:rFonts w:asciiTheme="minorEastAsia" w:hAnsiTheme="minorEastAsia" w:hint="eastAsia"/>
                <w:szCs w:val="21"/>
              </w:rPr>
              <w:t>姚</w:t>
            </w:r>
            <w:proofErr w:type="gramEnd"/>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0374-2676171</w:t>
            </w:r>
          </w:p>
        </w:tc>
        <w:tc>
          <w:tcPr>
            <w:tcW w:w="3794" w:type="dxa"/>
            <w:shd w:val="clear" w:color="auto" w:fill="auto"/>
          </w:tcPr>
          <w:p w:rsidR="0066503D" w:rsidRDefault="0066503D" w:rsidP="000F58B0">
            <w:pPr>
              <w:contextualSpacing/>
              <w:rPr>
                <w:rFonts w:asciiTheme="minorEastAsia" w:hAnsiTheme="minorEastAsia"/>
                <w:szCs w:val="21"/>
              </w:rPr>
            </w:pPr>
            <w:r>
              <w:rPr>
                <w:rFonts w:asciiTheme="minorEastAsia" w:hAnsiTheme="minorEastAsia" w:hint="eastAsia"/>
                <w:szCs w:val="21"/>
              </w:rPr>
              <w:t>政府采购政策制度、信用信息收集、政府采购专家管理</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郭逸飞</w:t>
            </w:r>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0374-2676166</w:t>
            </w:r>
          </w:p>
        </w:tc>
        <w:tc>
          <w:tcPr>
            <w:tcW w:w="3794" w:type="dxa"/>
            <w:shd w:val="clear" w:color="auto" w:fill="auto"/>
          </w:tcPr>
          <w:p w:rsidR="0066503D" w:rsidRDefault="0066503D" w:rsidP="000F58B0">
            <w:pPr>
              <w:contextualSpacing/>
              <w:rPr>
                <w:rFonts w:asciiTheme="minorEastAsia" w:hAnsiTheme="minorEastAsia"/>
                <w:szCs w:val="21"/>
              </w:rPr>
            </w:pPr>
            <w:r>
              <w:rPr>
                <w:rFonts w:asciiTheme="minorEastAsia" w:hAnsiTheme="minorEastAsia" w:hint="eastAsia"/>
                <w:szCs w:val="21"/>
              </w:rPr>
              <w:t>政府采购政策咨询、信息公开、质疑投诉处理</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proofErr w:type="gramStart"/>
            <w:r>
              <w:rPr>
                <w:rFonts w:asciiTheme="minorEastAsia" w:hAnsiTheme="minorEastAsia" w:hint="eastAsia"/>
                <w:szCs w:val="21"/>
              </w:rPr>
              <w:t>段尧方</w:t>
            </w:r>
            <w:proofErr w:type="gramEnd"/>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0374-2676166</w:t>
            </w:r>
          </w:p>
        </w:tc>
        <w:tc>
          <w:tcPr>
            <w:tcW w:w="3794" w:type="dxa"/>
            <w:shd w:val="clear" w:color="auto" w:fill="auto"/>
          </w:tcPr>
          <w:p w:rsidR="0066503D" w:rsidRDefault="0066503D" w:rsidP="000F58B0">
            <w:pPr>
              <w:contextualSpacing/>
              <w:rPr>
                <w:rFonts w:asciiTheme="minorEastAsia" w:hAnsiTheme="minorEastAsia"/>
                <w:szCs w:val="21"/>
              </w:rPr>
            </w:pPr>
            <w:r>
              <w:rPr>
                <w:rFonts w:asciiTheme="minorEastAsia" w:hAnsiTheme="minorEastAsia" w:hint="eastAsia"/>
                <w:szCs w:val="21"/>
              </w:rPr>
              <w:t>绿色采购、832平台、供应商监管</w:t>
            </w:r>
          </w:p>
        </w:tc>
      </w:tr>
      <w:tr w:rsidR="0066503D" w:rsidTr="000F58B0">
        <w:trPr>
          <w:trHeight w:val="666"/>
        </w:trPr>
        <w:tc>
          <w:tcPr>
            <w:tcW w:w="1908" w:type="dxa"/>
            <w:vMerge w:val="restart"/>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许昌市政府采购服务中心</w:t>
            </w: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尚晓燕</w:t>
            </w:r>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66503D" w:rsidRDefault="0066503D" w:rsidP="000F58B0">
            <w:pPr>
              <w:contextualSpacing/>
              <w:jc w:val="center"/>
              <w:rPr>
                <w:rFonts w:asciiTheme="minorEastAsia" w:hAnsiTheme="minorEastAsia"/>
                <w:szCs w:val="21"/>
              </w:rPr>
            </w:pPr>
            <w:r>
              <w:rPr>
                <w:rFonts w:asciiTheme="minorEastAsia" w:hAnsiTheme="minorEastAsia" w:hint="eastAsia"/>
                <w:szCs w:val="21"/>
              </w:rPr>
              <w:t>优化政府采购营商环境</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李 轩</w:t>
            </w:r>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66503D" w:rsidRDefault="0066503D" w:rsidP="000F58B0">
            <w:pPr>
              <w:contextualSpacing/>
              <w:jc w:val="left"/>
              <w:rPr>
                <w:rFonts w:asciiTheme="minorEastAsia" w:hAnsiTheme="minorEastAsia"/>
                <w:szCs w:val="21"/>
              </w:rPr>
            </w:pPr>
            <w:r>
              <w:rPr>
                <w:rFonts w:asciiTheme="minorEastAsia" w:hAnsiTheme="minorEastAsia" w:hint="eastAsia"/>
                <w:szCs w:val="21"/>
              </w:rPr>
              <w:t>集</w:t>
            </w:r>
            <w:proofErr w:type="gramStart"/>
            <w:r>
              <w:rPr>
                <w:rFonts w:asciiTheme="minorEastAsia" w:hAnsiTheme="minorEastAsia" w:hint="eastAsia"/>
                <w:szCs w:val="21"/>
              </w:rPr>
              <w:t>采交易</w:t>
            </w:r>
            <w:proofErr w:type="gramEnd"/>
            <w:r>
              <w:rPr>
                <w:rFonts w:asciiTheme="minorEastAsia" w:hAnsiTheme="minorEastAsia" w:hint="eastAsia"/>
                <w:szCs w:val="21"/>
              </w:rPr>
              <w:t>文件编制，信息（公告、文件）发布，集</w:t>
            </w:r>
            <w:proofErr w:type="gramStart"/>
            <w:r>
              <w:rPr>
                <w:rFonts w:asciiTheme="minorEastAsia" w:hAnsiTheme="minorEastAsia" w:hint="eastAsia"/>
                <w:szCs w:val="21"/>
              </w:rPr>
              <w:t>采项目</w:t>
            </w:r>
            <w:proofErr w:type="gramEnd"/>
            <w:r>
              <w:rPr>
                <w:rFonts w:asciiTheme="minorEastAsia" w:hAnsiTheme="minorEastAsia" w:hint="eastAsia"/>
                <w:szCs w:val="21"/>
              </w:rPr>
              <w:t>答疑</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马 锋</w:t>
            </w:r>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66503D" w:rsidRDefault="0066503D" w:rsidP="000F58B0">
            <w:pPr>
              <w:contextualSpacing/>
              <w:rPr>
                <w:rFonts w:asciiTheme="minorEastAsia" w:hAnsiTheme="minorEastAsia"/>
                <w:szCs w:val="21"/>
              </w:rPr>
            </w:pPr>
            <w:r>
              <w:rPr>
                <w:rFonts w:asciiTheme="minorEastAsia" w:hAnsiTheme="minorEastAsia" w:hint="eastAsia"/>
                <w:szCs w:val="21"/>
              </w:rPr>
              <w:t>交易文件编制、核验，信息（公告、文件）发布，集</w:t>
            </w:r>
            <w:proofErr w:type="gramStart"/>
            <w:r>
              <w:rPr>
                <w:rFonts w:asciiTheme="minorEastAsia" w:hAnsiTheme="minorEastAsia" w:hint="eastAsia"/>
                <w:szCs w:val="21"/>
              </w:rPr>
              <w:t>采项目</w:t>
            </w:r>
            <w:proofErr w:type="gramEnd"/>
            <w:r>
              <w:rPr>
                <w:rFonts w:asciiTheme="minorEastAsia" w:hAnsiTheme="minorEastAsia" w:hint="eastAsia"/>
                <w:szCs w:val="21"/>
              </w:rPr>
              <w:t>答疑</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黄</w:t>
            </w:r>
            <w:proofErr w:type="gramStart"/>
            <w:r>
              <w:rPr>
                <w:rFonts w:asciiTheme="minorEastAsia" w:hAnsiTheme="minorEastAsia" w:hint="eastAsia"/>
                <w:szCs w:val="21"/>
              </w:rPr>
              <w:t>莹莹</w:t>
            </w:r>
            <w:proofErr w:type="gramEnd"/>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66503D" w:rsidRDefault="0066503D" w:rsidP="000F58B0">
            <w:pPr>
              <w:contextualSpacing/>
              <w:rPr>
                <w:rFonts w:asciiTheme="minorEastAsia" w:hAnsiTheme="minorEastAsia"/>
                <w:szCs w:val="21"/>
              </w:rPr>
            </w:pPr>
            <w:r>
              <w:rPr>
                <w:rFonts w:asciiTheme="minorEastAsia" w:hAnsiTheme="minorEastAsia" w:hint="eastAsia"/>
                <w:szCs w:val="21"/>
              </w:rPr>
              <w:t>交易文件编制、核验，信息（公告、文件）发布，集</w:t>
            </w:r>
            <w:proofErr w:type="gramStart"/>
            <w:r>
              <w:rPr>
                <w:rFonts w:asciiTheme="minorEastAsia" w:hAnsiTheme="minorEastAsia" w:hint="eastAsia"/>
                <w:szCs w:val="21"/>
              </w:rPr>
              <w:t>采项目</w:t>
            </w:r>
            <w:proofErr w:type="gramEnd"/>
            <w:r>
              <w:rPr>
                <w:rFonts w:asciiTheme="minorEastAsia" w:hAnsiTheme="minorEastAsia" w:hint="eastAsia"/>
                <w:szCs w:val="21"/>
              </w:rPr>
              <w:t>答疑</w:t>
            </w:r>
          </w:p>
        </w:tc>
      </w:tr>
      <w:tr w:rsidR="0066503D" w:rsidTr="000F58B0">
        <w:tc>
          <w:tcPr>
            <w:tcW w:w="1908" w:type="dxa"/>
            <w:vMerge/>
            <w:shd w:val="clear" w:color="auto" w:fill="auto"/>
          </w:tcPr>
          <w:p w:rsidR="0066503D" w:rsidRDefault="0066503D" w:rsidP="000F58B0">
            <w:pPr>
              <w:spacing w:line="360" w:lineRule="auto"/>
              <w:jc w:val="center"/>
              <w:rPr>
                <w:rFonts w:asciiTheme="minorEastAsia" w:hAnsiTheme="minorEastAsia"/>
                <w:szCs w:val="21"/>
              </w:rPr>
            </w:pPr>
          </w:p>
        </w:tc>
        <w:tc>
          <w:tcPr>
            <w:tcW w:w="1620" w:type="dxa"/>
            <w:shd w:val="clear" w:color="auto" w:fill="auto"/>
            <w:vAlign w:val="center"/>
          </w:tcPr>
          <w:p w:rsidR="0066503D" w:rsidRDefault="0066503D" w:rsidP="000F58B0">
            <w:pPr>
              <w:spacing w:line="360" w:lineRule="auto"/>
              <w:jc w:val="center"/>
              <w:rPr>
                <w:rFonts w:asciiTheme="minorEastAsia" w:hAnsiTheme="minorEastAsia"/>
                <w:szCs w:val="21"/>
              </w:rPr>
            </w:pPr>
            <w:proofErr w:type="gramStart"/>
            <w:r>
              <w:rPr>
                <w:rFonts w:asciiTheme="minorEastAsia" w:hAnsiTheme="minorEastAsia" w:hint="eastAsia"/>
                <w:szCs w:val="21"/>
              </w:rPr>
              <w:t>张玲霞</w:t>
            </w:r>
            <w:proofErr w:type="gramEnd"/>
          </w:p>
        </w:tc>
        <w:tc>
          <w:tcPr>
            <w:tcW w:w="1717" w:type="dxa"/>
            <w:shd w:val="clear" w:color="auto" w:fill="auto"/>
            <w:vAlign w:val="center"/>
          </w:tcPr>
          <w:p w:rsidR="0066503D" w:rsidRDefault="0066503D" w:rsidP="000F58B0">
            <w:pPr>
              <w:spacing w:line="360" w:lineRule="auto"/>
              <w:jc w:val="center"/>
              <w:rPr>
                <w:rFonts w:asciiTheme="minorEastAsia" w:hAnsiTheme="minorEastAsia"/>
                <w:szCs w:val="21"/>
              </w:rPr>
            </w:pPr>
            <w:r>
              <w:rPr>
                <w:rFonts w:asciiTheme="minorEastAsia" w:hAnsiTheme="minorEastAsia" w:hint="eastAsia"/>
                <w:szCs w:val="21"/>
              </w:rPr>
              <w:t>0374-2968687</w:t>
            </w:r>
          </w:p>
        </w:tc>
        <w:tc>
          <w:tcPr>
            <w:tcW w:w="3794" w:type="dxa"/>
            <w:shd w:val="clear" w:color="auto" w:fill="auto"/>
            <w:vAlign w:val="center"/>
          </w:tcPr>
          <w:p w:rsidR="0066503D" w:rsidRDefault="0066503D" w:rsidP="000F58B0">
            <w:pPr>
              <w:contextualSpacing/>
              <w:rPr>
                <w:rFonts w:asciiTheme="minorEastAsia" w:hAnsiTheme="minorEastAsia"/>
                <w:szCs w:val="21"/>
              </w:rPr>
            </w:pPr>
            <w:r>
              <w:rPr>
                <w:rFonts w:asciiTheme="minorEastAsia" w:hAnsiTheme="minorEastAsia" w:hint="eastAsia"/>
                <w:szCs w:val="21"/>
              </w:rPr>
              <w:t>交易文件编制，交易数据统计，集</w:t>
            </w:r>
            <w:proofErr w:type="gramStart"/>
            <w:r>
              <w:rPr>
                <w:rFonts w:asciiTheme="minorEastAsia" w:hAnsiTheme="minorEastAsia" w:hint="eastAsia"/>
                <w:szCs w:val="21"/>
              </w:rPr>
              <w:t>采项目</w:t>
            </w:r>
            <w:proofErr w:type="gramEnd"/>
            <w:r>
              <w:rPr>
                <w:rFonts w:asciiTheme="minorEastAsia" w:hAnsiTheme="minorEastAsia" w:hint="eastAsia"/>
                <w:szCs w:val="21"/>
              </w:rPr>
              <w:t>答疑</w:t>
            </w:r>
          </w:p>
        </w:tc>
      </w:tr>
    </w:tbl>
    <w:p w:rsidR="007E71CE" w:rsidRPr="0066503D" w:rsidRDefault="007E71CE" w:rsidP="0066503D">
      <w:pPr>
        <w:wordWrap w:val="0"/>
        <w:topLinePunct/>
        <w:autoSpaceDE w:val="0"/>
        <w:autoSpaceDN w:val="0"/>
        <w:adjustRightInd w:val="0"/>
        <w:spacing w:line="360" w:lineRule="auto"/>
        <w:contextualSpacing/>
        <w:rPr>
          <w:rFonts w:asciiTheme="minorEastAsia" w:hAnsiTheme="minorEastAsia" w:cs="宋体"/>
          <w:kern w:val="0"/>
          <w:szCs w:val="21"/>
        </w:rPr>
      </w:pPr>
    </w:p>
    <w:p w:rsidR="007E71CE" w:rsidRDefault="00D5173F">
      <w:pPr>
        <w:pStyle w:val="af1"/>
        <w:numPr>
          <w:ilvl w:val="1"/>
          <w:numId w:val="88"/>
        </w:numPr>
        <w:wordWrap w:val="0"/>
        <w:topLinePunct/>
        <w:autoSpaceDE w:val="0"/>
        <w:autoSpaceDN w:val="0"/>
        <w:adjustRightInd w:val="0"/>
        <w:spacing w:line="360" w:lineRule="auto"/>
        <w:ind w:left="991" w:hangingChars="472" w:hanging="991"/>
        <w:contextualSpacing/>
        <w:rPr>
          <w:rFonts w:asciiTheme="minorEastAsia" w:hAnsiTheme="minorEastAsia" w:cs="宋体"/>
          <w:kern w:val="0"/>
          <w:szCs w:val="21"/>
        </w:rPr>
      </w:pPr>
      <w:r>
        <w:rPr>
          <w:rFonts w:asciiTheme="minorEastAsia" w:hAnsiTheme="minorEastAsia" w:cs="宋体" w:hint="eastAsia"/>
          <w:kern w:val="0"/>
          <w:szCs w:val="21"/>
        </w:rPr>
        <w:t xml:space="preserve">咨询途径： </w:t>
      </w:r>
    </w:p>
    <w:p w:rsidR="007E71CE" w:rsidRDefault="00D5173F">
      <w:pPr>
        <w:autoSpaceDE w:val="0"/>
        <w:autoSpaceDN w:val="0"/>
        <w:spacing w:line="360" w:lineRule="auto"/>
        <w:ind w:left="964" w:firstLineChars="13" w:firstLine="27"/>
        <w:contextualSpacing/>
        <w:jc w:val="left"/>
        <w:rPr>
          <w:rFonts w:asciiTheme="minorEastAsia" w:hAnsiTheme="minorEastAsia" w:cs="宋体"/>
          <w:kern w:val="0"/>
          <w:szCs w:val="21"/>
        </w:rPr>
      </w:pPr>
      <w:r>
        <w:rPr>
          <w:rFonts w:asciiTheme="minorEastAsia" w:hAnsiTheme="minorEastAsia" w:cs="宋体" w:hint="eastAsia"/>
          <w:kern w:val="0"/>
          <w:szCs w:val="21"/>
        </w:rPr>
        <w:t>（1）电话咨询：采购人、供应商对照助手团队人员，通过电话方式直接咨询。</w:t>
      </w:r>
    </w:p>
    <w:p w:rsidR="007E71CE" w:rsidRDefault="00D5173F">
      <w:pPr>
        <w:autoSpaceDE w:val="0"/>
        <w:autoSpaceDN w:val="0"/>
        <w:spacing w:line="360" w:lineRule="auto"/>
        <w:ind w:left="993"/>
        <w:contextualSpacing/>
        <w:jc w:val="left"/>
        <w:rPr>
          <w:rFonts w:asciiTheme="minorEastAsia" w:hAnsiTheme="minorEastAsia" w:cs="宋体"/>
          <w:kern w:val="0"/>
          <w:szCs w:val="21"/>
        </w:rPr>
      </w:pPr>
      <w:r>
        <w:rPr>
          <w:rFonts w:asciiTheme="minorEastAsia" w:hAnsiTheme="minorEastAsia" w:cs="宋体" w:hint="eastAsia"/>
          <w:kern w:val="0"/>
          <w:szCs w:val="21"/>
        </w:rPr>
        <w:t>（2）邮箱咨询：</w:t>
      </w:r>
    </w:p>
    <w:p w:rsidR="007E71CE" w:rsidRDefault="00D5173F">
      <w:pPr>
        <w:wordWrap w:val="0"/>
        <w:autoSpaceDE w:val="0"/>
        <w:autoSpaceDN w:val="0"/>
        <w:spacing w:line="360" w:lineRule="auto"/>
        <w:ind w:left="1418"/>
        <w:contextualSpacing/>
        <w:jc w:val="left"/>
        <w:rPr>
          <w:rFonts w:asciiTheme="minorEastAsia" w:hAnsiTheme="minorEastAsia" w:cs="宋体"/>
          <w:kern w:val="0"/>
          <w:szCs w:val="21"/>
        </w:rPr>
      </w:pPr>
      <w:r>
        <w:rPr>
          <w:rFonts w:asciiTheme="minorEastAsia" w:hAnsiTheme="minorEastAsia" w:cs="宋体" w:hint="eastAsia"/>
          <w:kern w:val="0"/>
          <w:szCs w:val="21"/>
        </w:rPr>
        <w:t>①发送电子邮件至许昌市政府采购监督管理办公室咨询邮箱，邮箱地址：</w:t>
      </w:r>
      <w:hyperlink r:id="rId15" w:history="1">
        <w:r>
          <w:rPr>
            <w:rStyle w:val="af0"/>
            <w:rFonts w:asciiTheme="minorEastAsia" w:hAnsiTheme="minorEastAsia" w:cs="宋体" w:hint="eastAsia"/>
            <w:kern w:val="0"/>
            <w:szCs w:val="21"/>
          </w:rPr>
          <w:t>xcscgb@126.com</w:t>
        </w:r>
      </w:hyperlink>
      <w:r>
        <w:rPr>
          <w:rFonts w:asciiTheme="minorEastAsia" w:hAnsiTheme="minorEastAsia" w:cs="宋体" w:hint="eastAsia"/>
          <w:kern w:val="0"/>
          <w:szCs w:val="21"/>
        </w:rPr>
        <w:t>；</w:t>
      </w:r>
    </w:p>
    <w:p w:rsidR="007E71CE" w:rsidRDefault="00D5173F" w:rsidP="00092222">
      <w:pPr>
        <w:autoSpaceDE w:val="0"/>
        <w:autoSpaceDN w:val="0"/>
        <w:spacing w:line="360" w:lineRule="auto"/>
        <w:ind w:left="964" w:firstLineChars="216" w:firstLine="454"/>
        <w:contextualSpacing/>
        <w:jc w:val="left"/>
        <w:rPr>
          <w:rFonts w:asciiTheme="minorEastAsia" w:hAnsiTheme="minorEastAsia" w:cs="宋体"/>
          <w:kern w:val="0"/>
          <w:szCs w:val="21"/>
        </w:rPr>
      </w:pPr>
      <w:r>
        <w:rPr>
          <w:rFonts w:asciiTheme="minorEastAsia" w:hAnsiTheme="minorEastAsia" w:cs="宋体" w:hint="eastAsia"/>
          <w:kern w:val="0"/>
          <w:szCs w:val="21"/>
        </w:rPr>
        <w:t>②发送电子邮件至许昌市政府采购中心咨询邮箱，邮箱地址：</w:t>
      </w:r>
      <w:hyperlink r:id="rId16" w:history="1">
        <w:r>
          <w:rPr>
            <w:rStyle w:val="af0"/>
            <w:rFonts w:asciiTheme="minorEastAsia" w:hAnsiTheme="minorEastAsia" w:cs="宋体" w:hint="eastAsia"/>
            <w:kern w:val="0"/>
            <w:szCs w:val="21"/>
          </w:rPr>
          <w:t>xcszfcgzx@126.com</w:t>
        </w:r>
      </w:hyperlink>
      <w:r>
        <w:rPr>
          <w:rFonts w:asciiTheme="minorEastAsia" w:hAnsiTheme="minorEastAsia" w:cs="宋体" w:hint="eastAsia"/>
          <w:kern w:val="0"/>
          <w:szCs w:val="21"/>
        </w:rPr>
        <w:t>；</w:t>
      </w:r>
    </w:p>
    <w:p w:rsidR="007E71CE" w:rsidRDefault="00D5173F">
      <w:pPr>
        <w:autoSpaceDE w:val="0"/>
        <w:autoSpaceDN w:val="0"/>
        <w:spacing w:line="360" w:lineRule="auto"/>
        <w:ind w:left="993"/>
        <w:contextualSpacing/>
        <w:jc w:val="left"/>
        <w:rPr>
          <w:rFonts w:asciiTheme="minorEastAsia" w:hAnsiTheme="minorEastAsia" w:cs="宋体"/>
          <w:kern w:val="0"/>
          <w:szCs w:val="21"/>
        </w:rPr>
      </w:pPr>
      <w:r>
        <w:rPr>
          <w:rFonts w:asciiTheme="minorEastAsia" w:hAnsiTheme="minorEastAsia" w:cs="宋体" w:hint="eastAsia"/>
          <w:kern w:val="0"/>
          <w:szCs w:val="21"/>
        </w:rPr>
        <w:t>（3）</w:t>
      </w:r>
      <w:proofErr w:type="gramStart"/>
      <w:r>
        <w:rPr>
          <w:rFonts w:asciiTheme="minorEastAsia" w:hAnsiTheme="minorEastAsia" w:cs="宋体" w:hint="eastAsia"/>
          <w:kern w:val="0"/>
          <w:szCs w:val="21"/>
        </w:rPr>
        <w:t>微信咨询</w:t>
      </w:r>
      <w:proofErr w:type="gramEnd"/>
      <w:r>
        <w:rPr>
          <w:rFonts w:asciiTheme="minorEastAsia" w:hAnsiTheme="minorEastAsia" w:cs="宋体" w:hint="eastAsia"/>
          <w:kern w:val="0"/>
          <w:szCs w:val="21"/>
        </w:rPr>
        <w:t>：有咨询需求的供应商拨打电话申请加</w:t>
      </w:r>
      <w:proofErr w:type="gramStart"/>
      <w:r>
        <w:rPr>
          <w:rFonts w:asciiTheme="minorEastAsia" w:hAnsiTheme="minorEastAsia" w:cs="宋体" w:hint="eastAsia"/>
          <w:kern w:val="0"/>
          <w:szCs w:val="21"/>
        </w:rPr>
        <w:t>入微信群</w:t>
      </w:r>
      <w:proofErr w:type="gramEnd"/>
      <w:r>
        <w:rPr>
          <w:rFonts w:asciiTheme="minorEastAsia" w:hAnsiTheme="minorEastAsia" w:cs="宋体" w:hint="eastAsia"/>
          <w:kern w:val="0"/>
          <w:szCs w:val="21"/>
        </w:rPr>
        <w:t>，在线提出咨询问题。</w:t>
      </w:r>
    </w:p>
    <w:p w:rsidR="007E71CE" w:rsidRDefault="007E71CE">
      <w:pPr>
        <w:autoSpaceDE w:val="0"/>
        <w:autoSpaceDN w:val="0"/>
        <w:spacing w:line="360" w:lineRule="auto"/>
        <w:ind w:left="964" w:firstLineChars="450" w:firstLine="1446"/>
        <w:contextualSpacing/>
        <w:jc w:val="left"/>
        <w:rPr>
          <w:rFonts w:asciiTheme="majorEastAsia" w:eastAsiaTheme="majorEastAsia" w:hAnsiTheme="majorEastAsia" w:cs="宋体"/>
          <w:b/>
          <w:kern w:val="0"/>
          <w:sz w:val="32"/>
          <w:szCs w:val="32"/>
        </w:rPr>
      </w:pPr>
    </w:p>
    <w:p w:rsidR="007E71CE" w:rsidRDefault="007E71CE">
      <w:pPr>
        <w:autoSpaceDE w:val="0"/>
        <w:autoSpaceDN w:val="0"/>
        <w:spacing w:line="360" w:lineRule="auto"/>
        <w:ind w:left="964" w:firstLineChars="450" w:firstLine="1446"/>
        <w:contextualSpacing/>
        <w:jc w:val="left"/>
        <w:rPr>
          <w:rFonts w:asciiTheme="majorEastAsia" w:eastAsiaTheme="majorEastAsia" w:hAnsiTheme="majorEastAsia" w:cs="宋体"/>
          <w:b/>
          <w:kern w:val="0"/>
          <w:sz w:val="32"/>
          <w:szCs w:val="32"/>
        </w:rPr>
      </w:pPr>
    </w:p>
    <w:p w:rsidR="007E71CE" w:rsidRDefault="007E71CE">
      <w:pPr>
        <w:autoSpaceDE w:val="0"/>
        <w:autoSpaceDN w:val="0"/>
        <w:spacing w:line="360" w:lineRule="auto"/>
        <w:ind w:left="964" w:firstLineChars="450" w:firstLine="1446"/>
        <w:contextualSpacing/>
        <w:jc w:val="left"/>
        <w:rPr>
          <w:rFonts w:asciiTheme="majorEastAsia" w:eastAsiaTheme="majorEastAsia" w:hAnsiTheme="majorEastAsia" w:cs="宋体"/>
          <w:b/>
          <w:kern w:val="0"/>
          <w:sz w:val="32"/>
          <w:szCs w:val="32"/>
        </w:rPr>
      </w:pPr>
    </w:p>
    <w:p w:rsidR="007E71CE" w:rsidRDefault="007E71CE">
      <w:pPr>
        <w:autoSpaceDE w:val="0"/>
        <w:autoSpaceDN w:val="0"/>
        <w:spacing w:line="360" w:lineRule="auto"/>
        <w:ind w:left="964" w:firstLineChars="450" w:firstLine="1446"/>
        <w:contextualSpacing/>
        <w:jc w:val="left"/>
        <w:rPr>
          <w:rFonts w:asciiTheme="majorEastAsia" w:eastAsiaTheme="majorEastAsia" w:hAnsiTheme="majorEastAsia" w:cs="宋体"/>
          <w:b/>
          <w:kern w:val="0"/>
          <w:sz w:val="32"/>
          <w:szCs w:val="32"/>
        </w:rPr>
      </w:pPr>
    </w:p>
    <w:p w:rsidR="007E71CE" w:rsidRDefault="007E71CE">
      <w:pPr>
        <w:autoSpaceDE w:val="0"/>
        <w:autoSpaceDN w:val="0"/>
        <w:spacing w:line="360" w:lineRule="auto"/>
        <w:ind w:left="964" w:firstLineChars="450" w:firstLine="1446"/>
        <w:contextualSpacing/>
        <w:jc w:val="left"/>
        <w:rPr>
          <w:rFonts w:asciiTheme="majorEastAsia" w:eastAsiaTheme="majorEastAsia" w:hAnsiTheme="majorEastAsia" w:cs="宋体"/>
          <w:b/>
          <w:kern w:val="0"/>
          <w:sz w:val="32"/>
          <w:szCs w:val="32"/>
        </w:rPr>
      </w:pPr>
    </w:p>
    <w:p w:rsidR="007E71CE" w:rsidRDefault="00D5173F">
      <w:pPr>
        <w:autoSpaceDE w:val="0"/>
        <w:autoSpaceDN w:val="0"/>
        <w:spacing w:line="360" w:lineRule="auto"/>
        <w:ind w:left="964" w:firstLineChars="450" w:firstLine="1446"/>
        <w:contextualSpacing/>
        <w:jc w:val="left"/>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0"/>
          <w:sz w:val="32"/>
          <w:szCs w:val="32"/>
        </w:rPr>
        <w:t>第五章 政府采购政策功能</w:t>
      </w:r>
    </w:p>
    <w:p w:rsidR="007E71CE" w:rsidRDefault="007E71CE">
      <w:pPr>
        <w:jc w:val="center"/>
        <w:rPr>
          <w:rFonts w:asciiTheme="majorEastAsia" w:eastAsiaTheme="majorEastAsia" w:hAnsiTheme="majorEastAsia" w:cs="宋体"/>
          <w:b/>
          <w:kern w:val="0"/>
          <w:sz w:val="36"/>
          <w:szCs w:val="36"/>
        </w:rPr>
      </w:pPr>
    </w:p>
    <w:p w:rsidR="007E71CE" w:rsidRDefault="00D5173F">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rsidR="007E71CE" w:rsidRDefault="00D5173F">
      <w:pPr>
        <w:pStyle w:val="a7"/>
        <w:spacing w:line="360" w:lineRule="auto"/>
        <w:ind w:firstLineChars="200" w:firstLine="422"/>
        <w:contextualSpacing/>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一、节约能源、保护环境</w:t>
      </w:r>
    </w:p>
    <w:p w:rsidR="007E71CE" w:rsidRDefault="00D5173F">
      <w:pPr>
        <w:pStyle w:val="a7"/>
        <w:spacing w:line="360" w:lineRule="auto"/>
        <w:ind w:firstLineChars="200" w:firstLine="420"/>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按照《财政部、发展改革委、生态环境部、市场监管总局关于调整优化节能产品、环境标志产品政府采购执行机制的通知》（财库〔2019〕9号）和</w:t>
      </w:r>
      <w:r>
        <w:rPr>
          <w:rFonts w:asciiTheme="minorEastAsia" w:eastAsiaTheme="minorEastAsia" w:hAnsiTheme="minorEastAsia" w:cs="仿宋_GB2312" w:hint="eastAsia"/>
          <w:sz w:val="21"/>
          <w:szCs w:val="21"/>
        </w:rPr>
        <w:t>财政部、生态环境部</w:t>
      </w:r>
      <w:r>
        <w:rPr>
          <w:rFonts w:asciiTheme="minorEastAsia" w:eastAsiaTheme="minorEastAsia" w:hAnsiTheme="minorEastAsia" w:cs="仿宋_GB2312" w:hint="eastAsia"/>
          <w:sz w:val="21"/>
          <w:szCs w:val="21"/>
          <w:lang w:val="zh-CN"/>
        </w:rPr>
        <w:t>《关于印发环境标志产品政府采购品目清单的通知》</w:t>
      </w:r>
      <w:r>
        <w:rPr>
          <w:rFonts w:asciiTheme="minorEastAsia" w:eastAsiaTheme="minorEastAsia" w:hAnsiTheme="minorEastAsia" w:cs="仿宋_GB2312" w:hint="eastAsia"/>
          <w:sz w:val="21"/>
          <w:szCs w:val="21"/>
        </w:rPr>
        <w:t>（财库[2019]18号）以及</w:t>
      </w:r>
      <w:r>
        <w:rPr>
          <w:rFonts w:asciiTheme="minorEastAsia" w:eastAsiaTheme="minorEastAsia" w:hAnsiTheme="minorEastAsia" w:cs="仿宋_GB2312" w:hint="eastAsia"/>
          <w:sz w:val="21"/>
          <w:szCs w:val="21"/>
          <w:lang w:val="zh-CN"/>
        </w:rPr>
        <w:t>财政部、发展改革委</w:t>
      </w:r>
      <w:r>
        <w:rPr>
          <w:rFonts w:asciiTheme="minorEastAsia" w:eastAsiaTheme="minorEastAsia" w:hAnsiTheme="minorEastAsia" w:cs="仿宋_GB2312" w:hint="eastAsia"/>
          <w:sz w:val="21"/>
          <w:szCs w:val="21"/>
        </w:rPr>
        <w:t>《关于印发节能产品政府采购品目清单的通知》（财库[2019]19号）</w:t>
      </w:r>
      <w:r>
        <w:rPr>
          <w:rFonts w:asciiTheme="minorEastAsia" w:eastAsiaTheme="minorEastAsia" w:hAnsiTheme="minorEastAsia" w:cs="仿宋_GB2312" w:hint="eastAsia"/>
          <w:sz w:val="21"/>
          <w:szCs w:val="21"/>
          <w:lang w:val="zh-CN"/>
        </w:rPr>
        <w:t>，</w:t>
      </w:r>
      <w:r>
        <w:rPr>
          <w:rFonts w:asciiTheme="minorEastAsia" w:eastAsiaTheme="minorEastAsia" w:hAnsiTheme="minorEastAsia" w:cs="仿宋_GB2312" w:hint="eastAsia"/>
          <w:sz w:val="21"/>
          <w:szCs w:val="21"/>
        </w:rPr>
        <w:t>采购政府强</w:t>
      </w:r>
      <w:r>
        <w:rPr>
          <w:rFonts w:asciiTheme="minorEastAsia" w:eastAsiaTheme="minorEastAsia" w:hAnsiTheme="minorEastAsia" w:cs="仿宋_GB2312" w:hint="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rsidR="007E71CE" w:rsidRDefault="00D5173F">
      <w:pPr>
        <w:pStyle w:val="a7"/>
        <w:spacing w:line="360" w:lineRule="auto"/>
        <w:ind w:firstLineChars="200" w:firstLine="422"/>
        <w:contextualSpacing/>
        <w:rPr>
          <w:rFonts w:ascii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二、</w:t>
      </w:r>
      <w:r>
        <w:rPr>
          <w:rFonts w:asciiTheme="minorEastAsia" w:hAnsiTheme="minorEastAsia" w:cs="仿宋_GB2312" w:hint="eastAsia"/>
          <w:b/>
          <w:sz w:val="21"/>
          <w:szCs w:val="21"/>
          <w:lang w:val="zh-CN"/>
        </w:rPr>
        <w:t>促进中小企业发展（不含民办非企业）</w:t>
      </w:r>
    </w:p>
    <w:p w:rsidR="007E71CE" w:rsidRDefault="00D5173F">
      <w:pPr>
        <w:topLinePunct/>
        <w:spacing w:line="360" w:lineRule="auto"/>
        <w:ind w:firstLineChars="200" w:firstLine="420"/>
        <w:contextualSpacing/>
        <w:rPr>
          <w:rFonts w:ascii="ˎ̥" w:hAnsi="ˎ̥"/>
        </w:rPr>
      </w:pPr>
      <w:r>
        <w:rPr>
          <w:rFonts w:ascii="ˎ̥" w:hAnsi="ˎ̥" w:hint="eastAsia"/>
        </w:rPr>
        <w:t>（一）</w:t>
      </w:r>
      <w:r>
        <w:rPr>
          <w:rFonts w:asciiTheme="minorEastAsia" w:hAnsiTheme="minorEastAsia" w:cs="仿宋_GB2312" w:hint="eastAsia"/>
          <w:szCs w:val="21"/>
          <w:lang w:val="zh-CN"/>
        </w:rPr>
        <w:t>专门面向中小企业（小微企业）预留采购份额</w:t>
      </w:r>
    </w:p>
    <w:p w:rsidR="007E71CE" w:rsidRDefault="00D5173F">
      <w:pPr>
        <w:topLinePunct/>
        <w:spacing w:line="360" w:lineRule="auto"/>
        <w:ind w:firstLineChars="200" w:firstLine="420"/>
        <w:contextualSpacing/>
        <w:rPr>
          <w:rFonts w:ascii="ˎ̥" w:hAnsi="ˎ̥"/>
        </w:rPr>
      </w:pPr>
      <w:r>
        <w:rPr>
          <w:rFonts w:ascii="ˎ̥" w:hAnsi="ˎ̥" w:hint="eastAsia"/>
        </w:rPr>
        <w:t>（二）非</w:t>
      </w:r>
      <w:r>
        <w:rPr>
          <w:rFonts w:asciiTheme="minorEastAsia" w:hAnsiTheme="minorEastAsia" w:cs="仿宋_GB2312" w:hint="eastAsia"/>
          <w:szCs w:val="21"/>
          <w:lang w:val="zh-CN"/>
        </w:rPr>
        <w:t>专门面向中小企业预留采购份额</w:t>
      </w:r>
    </w:p>
    <w:p w:rsidR="007E71CE" w:rsidRDefault="00D5173F">
      <w:pPr>
        <w:topLinePunct/>
        <w:spacing w:line="360" w:lineRule="auto"/>
        <w:ind w:firstLineChars="200" w:firstLine="420"/>
        <w:contextualSpacing/>
        <w:rPr>
          <w:rFonts w:asciiTheme="minorEastAsia" w:hAnsiTheme="minorEastAsia" w:cs="仿宋_GB2312"/>
          <w:szCs w:val="21"/>
          <w:lang w:val="zh-CN"/>
        </w:rPr>
      </w:pPr>
      <w:r>
        <w:rPr>
          <w:rFonts w:ascii="ˎ̥" w:hAnsi="ˎ̥" w:hint="eastAsia"/>
        </w:rPr>
        <w:t>1</w:t>
      </w:r>
      <w:r>
        <w:rPr>
          <w:rFonts w:ascii="ˎ̥" w:hAnsi="ˎ̥" w:hint="eastAsia"/>
        </w:rPr>
        <w:t>、</w:t>
      </w:r>
      <w:r>
        <w:rPr>
          <w:rFonts w:asciiTheme="minorEastAsia" w:hAnsiTheme="minorEastAsia" w:cs="仿宋_GB2312" w:hint="eastAsia"/>
          <w:szCs w:val="21"/>
          <w:lang w:val="zh-CN"/>
        </w:rPr>
        <w:t>根据财政部、工业和信息化部《政府采购促进中小企业发展管理办法》（财库[2020]46号）</w:t>
      </w:r>
      <w:r>
        <w:rPr>
          <w:rFonts w:ascii="ˎ̥" w:hAnsi="ˎ̥" w:hint="eastAsia"/>
        </w:rPr>
        <w:t>、《关于进一步加大政府采购支持中小企业力度的通知》（财库〔</w:t>
      </w:r>
      <w:r>
        <w:rPr>
          <w:rFonts w:ascii="ˎ̥" w:hAnsi="ˎ̥" w:hint="eastAsia"/>
        </w:rPr>
        <w:t>2022</w:t>
      </w:r>
      <w:r>
        <w:rPr>
          <w:rFonts w:ascii="ˎ̥" w:hAnsi="ˎ̥" w:hint="eastAsia"/>
        </w:rPr>
        <w:t>〕</w:t>
      </w:r>
      <w:r>
        <w:rPr>
          <w:rFonts w:ascii="ˎ̥" w:hAnsi="ˎ̥" w:hint="eastAsia"/>
        </w:rPr>
        <w:t>19</w:t>
      </w:r>
      <w:r>
        <w:rPr>
          <w:rFonts w:ascii="ˎ̥" w:hAnsi="ˎ̥" w:hint="eastAsia"/>
        </w:rPr>
        <w:t>号）</w:t>
      </w:r>
      <w:r>
        <w:rPr>
          <w:rFonts w:asciiTheme="minorEastAsia" w:hAnsiTheme="minorEastAsia" w:cs="仿宋_GB2312" w:hint="eastAsia"/>
          <w:szCs w:val="21"/>
          <w:lang w:val="zh-CN"/>
        </w:rPr>
        <w:t>规定，对符合该办法规定的小型和微型企业报价给予10%-20%的扣除，用扣除后的价格参与评审。</w:t>
      </w:r>
    </w:p>
    <w:p w:rsidR="007E71CE" w:rsidRDefault="00D5173F">
      <w:pPr>
        <w:spacing w:line="360" w:lineRule="auto"/>
        <w:ind w:firstLineChars="200" w:firstLine="420"/>
        <w:contextualSpacing/>
        <w:rPr>
          <w:rFonts w:ascii="ˎ̥" w:hAnsi="ˎ̥"/>
        </w:rPr>
      </w:pPr>
      <w:r>
        <w:rPr>
          <w:rFonts w:ascii="ˎ̥" w:hAnsi="ˎ̥" w:hint="eastAsia"/>
        </w:rPr>
        <w:t>2</w:t>
      </w:r>
      <w:r>
        <w:rPr>
          <w:rFonts w:ascii="ˎ̥" w:hAnsi="ˎ̥" w:hint="eastAsia"/>
        </w:rPr>
        <w:t>、</w:t>
      </w:r>
      <w:r>
        <w:rPr>
          <w:rFonts w:ascii="ˎ̥" w:hAnsi="ˎ̥"/>
        </w:rPr>
        <w:t>在货物采购项目中，供应商提供的货物既有中小企业制造货物，也有大型企业制造货物的，不享受</w:t>
      </w:r>
      <w:r>
        <w:rPr>
          <w:rFonts w:asciiTheme="minorEastAsia" w:hAnsiTheme="minorEastAsia" w:cs="仿宋_GB2312" w:hint="eastAsia"/>
          <w:szCs w:val="21"/>
          <w:lang w:val="zh-CN"/>
        </w:rPr>
        <w:t>《政府采购促进中小企业发展管理办法》（财库[2020]46号）</w:t>
      </w:r>
      <w:r>
        <w:rPr>
          <w:rFonts w:ascii="ˎ̥" w:hAnsi="ˎ̥"/>
        </w:rPr>
        <w:t>规定的中小企业扶持政策。</w:t>
      </w:r>
    </w:p>
    <w:p w:rsidR="007E71CE" w:rsidRDefault="00D5173F">
      <w:pPr>
        <w:spacing w:line="360" w:lineRule="auto"/>
        <w:ind w:firstLineChars="200" w:firstLine="420"/>
        <w:contextualSpacing/>
        <w:rPr>
          <w:rFonts w:ascii="ˎ̥" w:hAnsi="ˎ̥"/>
        </w:rPr>
      </w:pPr>
      <w:r>
        <w:rPr>
          <w:rFonts w:ascii="ˎ̥" w:hAnsi="ˎ̥" w:hint="eastAsia"/>
        </w:rPr>
        <w:t>3</w:t>
      </w:r>
      <w:r>
        <w:rPr>
          <w:rFonts w:ascii="ˎ̥" w:hAnsi="ˎ̥" w:hint="eastAsia"/>
        </w:rPr>
        <w:t>、</w:t>
      </w:r>
      <w:r>
        <w:rPr>
          <w:rFonts w:ascii="ˎ̥" w:hAnsi="ˎ̥"/>
        </w:rPr>
        <w:t>以联合体形</w:t>
      </w:r>
      <w:proofErr w:type="gramStart"/>
      <w:r>
        <w:rPr>
          <w:rFonts w:ascii="ˎ̥" w:hAnsi="ˎ̥"/>
        </w:rPr>
        <w:t>式参加</w:t>
      </w:r>
      <w:proofErr w:type="gramEnd"/>
      <w:r>
        <w:rPr>
          <w:rFonts w:ascii="ˎ̥" w:hAnsi="ˎ̥"/>
        </w:rPr>
        <w:t>政府采购活动，联合体各方均为中小企业的，联合体视同中小企业。其中，联合体各方均为小</w:t>
      </w:r>
      <w:proofErr w:type="gramStart"/>
      <w:r>
        <w:rPr>
          <w:rFonts w:ascii="ˎ̥" w:hAnsi="ˎ̥"/>
        </w:rPr>
        <w:t>微企业</w:t>
      </w:r>
      <w:proofErr w:type="gramEnd"/>
      <w:r>
        <w:rPr>
          <w:rFonts w:ascii="ˎ̥" w:hAnsi="ˎ̥"/>
        </w:rPr>
        <w:t>的，联合体视同小微企业。</w:t>
      </w:r>
    </w:p>
    <w:p w:rsidR="007E71CE" w:rsidRDefault="00D5173F">
      <w:pPr>
        <w:spacing w:line="360" w:lineRule="auto"/>
        <w:ind w:firstLineChars="200" w:firstLine="420"/>
        <w:contextualSpacing/>
        <w:rPr>
          <w:rFonts w:ascii="ˎ̥" w:hAnsi="ˎ̥"/>
        </w:rPr>
      </w:pPr>
      <w:r>
        <w:rPr>
          <w:rFonts w:ascii="ˎ̥" w:hAnsi="ˎ̥" w:hint="eastAsia"/>
        </w:rPr>
        <w:t>4</w:t>
      </w:r>
      <w:r>
        <w:rPr>
          <w:rFonts w:ascii="ˎ̥" w:hAnsi="ˎ̥" w:hint="eastAsia"/>
        </w:rPr>
        <w:t>、</w:t>
      </w:r>
      <w:r>
        <w:rPr>
          <w:rFonts w:ascii="ˎ̥" w:hAnsi="ˎ̥"/>
        </w:rPr>
        <w:t>接受大中型企业与小</w:t>
      </w:r>
      <w:proofErr w:type="gramStart"/>
      <w:r>
        <w:rPr>
          <w:rFonts w:ascii="ˎ̥" w:hAnsi="ˎ̥"/>
        </w:rPr>
        <w:t>微企业</w:t>
      </w:r>
      <w:proofErr w:type="gramEnd"/>
      <w:r>
        <w:rPr>
          <w:rFonts w:ascii="ˎ̥" w:hAnsi="ˎ̥"/>
        </w:rPr>
        <w:t>组成联合体或者允许大中型企业向一家或者多家小</w:t>
      </w:r>
      <w:proofErr w:type="gramStart"/>
      <w:r>
        <w:rPr>
          <w:rFonts w:ascii="ˎ̥" w:hAnsi="ˎ̥"/>
        </w:rPr>
        <w:t>微企业</w:t>
      </w:r>
      <w:proofErr w:type="gramEnd"/>
      <w:r>
        <w:rPr>
          <w:rFonts w:ascii="ˎ̥" w:hAnsi="ˎ̥"/>
        </w:rPr>
        <w:t>分包的采购项目，对于联合协议或者分包意向协议约定小</w:t>
      </w:r>
      <w:proofErr w:type="gramStart"/>
      <w:r>
        <w:rPr>
          <w:rFonts w:ascii="ˎ̥" w:hAnsi="ˎ̥"/>
        </w:rPr>
        <w:t>微企业</w:t>
      </w:r>
      <w:proofErr w:type="gramEnd"/>
      <w:r>
        <w:rPr>
          <w:rFonts w:ascii="ˎ̥" w:hAnsi="ˎ̥"/>
        </w:rPr>
        <w:t>的合同份额占到合同总金</w:t>
      </w:r>
      <w:r>
        <w:rPr>
          <w:rFonts w:ascii="ˎ̥" w:hAnsi="ˎ̥"/>
        </w:rPr>
        <w:lastRenderedPageBreak/>
        <w:t>额</w:t>
      </w:r>
      <w:r>
        <w:rPr>
          <w:rFonts w:ascii="ˎ̥" w:hAnsi="ˎ̥"/>
        </w:rPr>
        <w:t>30%</w:t>
      </w:r>
      <w:r>
        <w:rPr>
          <w:rFonts w:ascii="ˎ̥" w:hAnsi="ˎ̥"/>
        </w:rPr>
        <w:t>以上的，对联合体或者大中型企业的报价给予</w:t>
      </w:r>
      <w:r>
        <w:rPr>
          <w:rFonts w:ascii="ˎ̥" w:hAnsi="ˎ̥" w:hint="eastAsia"/>
        </w:rPr>
        <w:t>4-6</w:t>
      </w:r>
      <w:r>
        <w:rPr>
          <w:rFonts w:ascii="ˎ̥" w:hAnsi="ˎ̥"/>
        </w:rPr>
        <w:t>%</w:t>
      </w:r>
      <w:r>
        <w:rPr>
          <w:rFonts w:ascii="ˎ̥" w:hAnsi="ˎ̥"/>
        </w:rPr>
        <w:t>的扣除，用扣除后的价格参加评审。组成联合体或者接受分包的小</w:t>
      </w:r>
      <w:proofErr w:type="gramStart"/>
      <w:r>
        <w:rPr>
          <w:rFonts w:ascii="ˎ̥" w:hAnsi="ˎ̥"/>
        </w:rPr>
        <w:t>微企业</w:t>
      </w:r>
      <w:proofErr w:type="gramEnd"/>
      <w:r>
        <w:rPr>
          <w:rFonts w:ascii="ˎ̥" w:hAnsi="ˎ̥"/>
        </w:rPr>
        <w:t>与联合体内其他企业、分包企业之间存在直接控股、管理关系的，不享受价格扣除优惠政策。</w:t>
      </w:r>
    </w:p>
    <w:p w:rsidR="007E71CE" w:rsidRDefault="00D5173F">
      <w:pPr>
        <w:topLinePunct/>
        <w:spacing w:line="360" w:lineRule="auto"/>
        <w:ind w:firstLineChars="200" w:firstLine="420"/>
        <w:contextualSpacing/>
        <w:rPr>
          <w:rFonts w:ascii="ˎ̥" w:hAnsi="ˎ̥"/>
        </w:rPr>
      </w:pPr>
      <w:r>
        <w:rPr>
          <w:rFonts w:ascii="ˎ̥" w:hAnsi="ˎ̥" w:hint="eastAsia"/>
        </w:rPr>
        <w:t>5</w:t>
      </w:r>
      <w:r>
        <w:rPr>
          <w:rFonts w:ascii="ˎ̥" w:hAnsi="ˎ̥" w:hint="eastAsia"/>
        </w:rPr>
        <w:t>、按照本次采购标的所属行业的划型标准，符合条件的小</w:t>
      </w:r>
      <w:proofErr w:type="gramStart"/>
      <w:r>
        <w:rPr>
          <w:rFonts w:ascii="ˎ̥" w:hAnsi="ˎ̥" w:hint="eastAsia"/>
        </w:rPr>
        <w:t>微企业</w:t>
      </w:r>
      <w:proofErr w:type="gramEnd"/>
      <w:r>
        <w:rPr>
          <w:rFonts w:ascii="ˎ̥" w:hAnsi="ˎ̥" w:hint="eastAsia"/>
        </w:rPr>
        <w:t>应按照招标文件格式要求提供《中小企业声明函》，</w:t>
      </w:r>
      <w:r>
        <w:rPr>
          <w:rFonts w:ascii="ˎ̥" w:hAnsi="ˎ̥"/>
        </w:rPr>
        <w:t>否则不得享受相关中小企业扶持政策。</w:t>
      </w:r>
    </w:p>
    <w:p w:rsidR="007E71CE" w:rsidRDefault="00D5173F">
      <w:pPr>
        <w:topLinePunct/>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三、支持监狱企业发展</w:t>
      </w:r>
    </w:p>
    <w:p w:rsidR="007E71CE" w:rsidRDefault="00D5173F">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按照财政部、司法部发布的《关于政府采购支持监狱企业发展有关问题的通知》（</w:t>
      </w:r>
      <w:bookmarkStart w:id="1" w:name="OLE_LINK6"/>
      <w:r>
        <w:rPr>
          <w:rFonts w:asciiTheme="minorEastAsia" w:hAnsiTheme="minorEastAsia" w:cs="仿宋_GB2312" w:hint="eastAsia"/>
          <w:szCs w:val="21"/>
          <w:lang w:val="zh-CN"/>
        </w:rPr>
        <w:t>财库[2014]68号</w:t>
      </w:r>
      <w:bookmarkEnd w:id="1"/>
      <w:r>
        <w:rPr>
          <w:rFonts w:asciiTheme="minorEastAsia" w:hAnsiTheme="minorEastAsia" w:cs="仿宋_GB2312" w:hint="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rsidR="007E71CE" w:rsidRDefault="00D5173F">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四、促进残疾人就业</w:t>
      </w:r>
    </w:p>
    <w:p w:rsidR="007E71CE" w:rsidRDefault="00D5173F">
      <w:pPr>
        <w:pStyle w:val="a7"/>
        <w:spacing w:line="360" w:lineRule="auto"/>
        <w:ind w:firstLineChars="200" w:firstLine="420"/>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asciiTheme="minorEastAsia" w:eastAsiaTheme="minorEastAsia" w:hAnsiTheme="minorEastAsia" w:hint="eastAsia"/>
          <w:sz w:val="21"/>
          <w:szCs w:val="21"/>
        </w:rPr>
        <w:t>残疾人福利性单位属于小型、微型企业的，不重复享受政策。</w:t>
      </w:r>
    </w:p>
    <w:p w:rsidR="007E71CE" w:rsidRDefault="00D5173F">
      <w:pPr>
        <w:pStyle w:val="a7"/>
        <w:spacing w:line="360" w:lineRule="auto"/>
        <w:ind w:firstLineChars="200" w:firstLine="420"/>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w:t>
      </w:r>
      <w:proofErr w:type="gramStart"/>
      <w:r>
        <w:rPr>
          <w:rFonts w:asciiTheme="minorEastAsia" w:eastAsiaTheme="minorEastAsia" w:hAnsiTheme="minorEastAsia" w:cs="仿宋_GB2312" w:hint="eastAsia"/>
          <w:sz w:val="21"/>
          <w:szCs w:val="21"/>
          <w:lang w:val="zh-CN"/>
        </w:rPr>
        <w:t>函内容</w:t>
      </w:r>
      <w:proofErr w:type="gramEnd"/>
      <w:r>
        <w:rPr>
          <w:rFonts w:asciiTheme="minorEastAsia" w:eastAsiaTheme="minorEastAsia" w:hAnsiTheme="minorEastAsia" w:cs="仿宋_GB2312" w:hint="eastAsia"/>
          <w:sz w:val="21"/>
          <w:szCs w:val="21"/>
          <w:lang w:val="zh-CN"/>
        </w:rPr>
        <w:t>的材料。</w:t>
      </w:r>
    </w:p>
    <w:p w:rsidR="007E71CE" w:rsidRDefault="00D5173F">
      <w:pPr>
        <w:pStyle w:val="a7"/>
        <w:spacing w:line="360" w:lineRule="auto"/>
        <w:ind w:firstLineChars="200" w:firstLine="420"/>
        <w:contextualSpacing/>
        <w:rPr>
          <w:rFonts w:asciiTheme="minorEastAsia" w:eastAsiaTheme="minorEastAsia" w:hAnsiTheme="minorEastAsia" w:cs="仿宋_GB2312"/>
          <w:szCs w:val="24"/>
          <w:lang w:val="zh-CN"/>
        </w:rPr>
      </w:pPr>
      <w:r>
        <w:rPr>
          <w:rFonts w:asciiTheme="minorEastAsia" w:eastAsiaTheme="minorEastAsia" w:hAnsiTheme="minorEastAsia" w:cs="仿宋_GB2312" w:hint="eastAsia"/>
          <w:sz w:val="21"/>
          <w:szCs w:val="21"/>
          <w:lang w:val="zh-CN"/>
        </w:rPr>
        <w:t>3、中标人为残疾人福利性单位的，招标人应当随中标结果同时公告其《残疾人福利性单位声明函》，接受社会监督。</w:t>
      </w:r>
    </w:p>
    <w:p w:rsidR="007E71CE" w:rsidRDefault="007E71CE">
      <w:pPr>
        <w:topLinePunct/>
        <w:spacing w:line="360" w:lineRule="auto"/>
        <w:ind w:firstLineChars="200" w:firstLine="420"/>
        <w:contextualSpacing/>
        <w:rPr>
          <w:rFonts w:asciiTheme="minorEastAsia" w:hAnsiTheme="minorEastAsia" w:cs="仿宋_GB2312"/>
          <w:szCs w:val="21"/>
          <w:lang w:val="zh-CN"/>
        </w:rPr>
      </w:pPr>
    </w:p>
    <w:p w:rsidR="007E71CE" w:rsidRDefault="007E71CE">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D5173F">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0"/>
          <w:sz w:val="32"/>
          <w:szCs w:val="32"/>
        </w:rPr>
        <w:t>第六章 资格审查与评标</w:t>
      </w:r>
    </w:p>
    <w:p w:rsidR="007E71CE" w:rsidRDefault="007E71CE">
      <w:pPr>
        <w:pStyle w:val="a7"/>
        <w:spacing w:line="360" w:lineRule="auto"/>
        <w:contextualSpacing/>
        <w:rPr>
          <w:rFonts w:asciiTheme="minorEastAsia" w:hAnsiTheme="minorEastAsia" w:cs="仿宋_GB2312"/>
          <w:lang w:val="zh-CN"/>
        </w:rPr>
      </w:pPr>
    </w:p>
    <w:p w:rsidR="007E71CE" w:rsidRDefault="00D5173F">
      <w:pPr>
        <w:pStyle w:val="a7"/>
        <w:spacing w:line="360" w:lineRule="auto"/>
        <w:contextualSpacing/>
        <w:rPr>
          <w:rFonts w:asciiTheme="minorEastAsia" w:eastAsiaTheme="minorEastAsia" w:hAnsiTheme="minorEastAsia"/>
          <w:bCs/>
          <w:sz w:val="21"/>
          <w:szCs w:val="21"/>
        </w:rPr>
      </w:pPr>
      <w:r>
        <w:rPr>
          <w:rFonts w:asciiTheme="minorEastAsia" w:eastAsiaTheme="minorEastAsia" w:hAnsiTheme="minorEastAsia" w:cs="仿宋_GB2312"/>
          <w:b/>
          <w:sz w:val="21"/>
          <w:szCs w:val="21"/>
          <w:lang w:val="zh-CN"/>
        </w:rPr>
        <w:t>一、资格审查</w:t>
      </w:r>
    </w:p>
    <w:p w:rsidR="007E71CE" w:rsidRDefault="00D5173F">
      <w:pPr>
        <w:spacing w:line="360" w:lineRule="auto"/>
        <w:ind w:rightChars="200" w:right="420" w:firstLineChars="200" w:firstLine="420"/>
        <w:contextualSpacing/>
        <w:rPr>
          <w:rFonts w:asciiTheme="minorEastAsia" w:hAnsiTheme="minorEastAsia"/>
          <w:bCs/>
          <w:szCs w:val="21"/>
        </w:rPr>
      </w:pPr>
      <w:r>
        <w:rPr>
          <w:rFonts w:asciiTheme="minorEastAsia" w:hAnsiTheme="minorEastAsia" w:hint="eastAsia"/>
          <w:bCs/>
          <w:szCs w:val="21"/>
        </w:rPr>
        <w:t>（一）</w:t>
      </w:r>
      <w:r>
        <w:rPr>
          <w:rFonts w:asciiTheme="minorEastAsia" w:hAnsiTheme="minorEastAsia"/>
          <w:bCs/>
          <w:szCs w:val="21"/>
        </w:rPr>
        <w:t>开标结束后，</w:t>
      </w:r>
      <w:r>
        <w:rPr>
          <w:rFonts w:asciiTheme="minorEastAsia" w:hAnsiTheme="minorEastAsia" w:hint="eastAsia"/>
          <w:bCs/>
          <w:szCs w:val="21"/>
        </w:rPr>
        <w:t>采购人（采购代理机构）依法对投标人资格进行审查</w:t>
      </w:r>
      <w:r>
        <w:rPr>
          <w:rFonts w:asciiTheme="minorEastAsia" w:hAnsiTheme="minorEastAsia"/>
          <w:bCs/>
          <w:szCs w:val="21"/>
        </w:rPr>
        <w:t>。</w:t>
      </w:r>
      <w:r>
        <w:rPr>
          <w:rFonts w:asciiTheme="minorEastAsia" w:hAnsiTheme="minorEastAsia" w:hint="eastAsia"/>
          <w:bCs/>
          <w:szCs w:val="21"/>
        </w:rPr>
        <w:t>确定符合资格的投标人不少于3家的，将组织评标委员会进行评标。</w:t>
      </w:r>
    </w:p>
    <w:p w:rsidR="007E71CE" w:rsidRDefault="00D5173F">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（二）资格证明材料（本栏所列内容为本项目的资格审查条件，如有一项不符合要求，则不能进入下一步评审）。</w:t>
      </w:r>
    </w:p>
    <w:p w:rsidR="007E71CE" w:rsidRDefault="00D5173F">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（三）资格审查中所涉及到的证书及材料，均须在电子投标文件中提供原件扫描件（或图片）。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5954"/>
      </w:tblGrid>
      <w:tr w:rsidR="007E71CE">
        <w:trPr>
          <w:trHeight w:val="567"/>
        </w:trPr>
        <w:tc>
          <w:tcPr>
            <w:tcW w:w="675" w:type="dxa"/>
            <w:vAlign w:val="center"/>
          </w:tcPr>
          <w:p w:rsidR="007E71CE" w:rsidRDefault="00D5173F">
            <w:pPr>
              <w:spacing w:line="360" w:lineRule="auto"/>
              <w:jc w:val="center"/>
              <w:rPr>
                <w:rFonts w:asciiTheme="minorEastAsia" w:hAnsiTheme="minorEastAsia"/>
                <w:b/>
                <w:szCs w:val="21"/>
              </w:rPr>
            </w:pPr>
            <w:r>
              <w:rPr>
                <w:rFonts w:asciiTheme="minorEastAsia" w:hAnsiTheme="minorEastAsia" w:hint="eastAsia"/>
                <w:b/>
                <w:szCs w:val="21"/>
              </w:rPr>
              <w:t>序号</w:t>
            </w:r>
          </w:p>
        </w:tc>
        <w:tc>
          <w:tcPr>
            <w:tcW w:w="2410" w:type="dxa"/>
            <w:vAlign w:val="center"/>
          </w:tcPr>
          <w:p w:rsidR="007E71CE" w:rsidRDefault="00D5173F">
            <w:pPr>
              <w:spacing w:line="360" w:lineRule="auto"/>
              <w:jc w:val="center"/>
              <w:rPr>
                <w:rFonts w:asciiTheme="minorEastAsia" w:hAnsiTheme="minorEastAsia"/>
                <w:b/>
                <w:szCs w:val="21"/>
              </w:rPr>
            </w:pPr>
            <w:r>
              <w:rPr>
                <w:rFonts w:asciiTheme="minorEastAsia" w:hAnsiTheme="minorEastAsia" w:hint="eastAsia"/>
                <w:b/>
                <w:szCs w:val="21"/>
              </w:rPr>
              <w:t>资格审查</w:t>
            </w:r>
            <w:r>
              <w:rPr>
                <w:rFonts w:asciiTheme="minorEastAsia" w:hAnsiTheme="minorEastAsia"/>
                <w:b/>
                <w:szCs w:val="21"/>
              </w:rPr>
              <w:t>因素</w:t>
            </w:r>
          </w:p>
        </w:tc>
        <w:tc>
          <w:tcPr>
            <w:tcW w:w="5954" w:type="dxa"/>
            <w:vAlign w:val="center"/>
          </w:tcPr>
          <w:p w:rsidR="007E71CE" w:rsidRDefault="00D5173F">
            <w:pPr>
              <w:spacing w:line="360" w:lineRule="auto"/>
              <w:jc w:val="center"/>
              <w:rPr>
                <w:rFonts w:asciiTheme="minorEastAsia" w:hAnsiTheme="minorEastAsia"/>
                <w:b/>
                <w:szCs w:val="21"/>
              </w:rPr>
            </w:pPr>
            <w:r>
              <w:rPr>
                <w:rFonts w:asciiTheme="minorEastAsia" w:hAnsiTheme="minorEastAsia" w:hint="eastAsia"/>
                <w:b/>
                <w:szCs w:val="21"/>
              </w:rPr>
              <w:t>说明与要求</w:t>
            </w:r>
          </w:p>
        </w:tc>
      </w:tr>
      <w:tr w:rsidR="007E71CE">
        <w:trPr>
          <w:trHeight w:val="567"/>
        </w:trPr>
        <w:tc>
          <w:tcPr>
            <w:tcW w:w="675" w:type="dxa"/>
            <w:vAlign w:val="center"/>
          </w:tcPr>
          <w:p w:rsidR="007E71CE" w:rsidRDefault="00D5173F">
            <w:pPr>
              <w:spacing w:line="360" w:lineRule="auto"/>
              <w:jc w:val="center"/>
              <w:rPr>
                <w:rFonts w:asciiTheme="minorEastAsia" w:hAnsiTheme="minorEastAsia"/>
                <w:b/>
                <w:szCs w:val="21"/>
              </w:rPr>
            </w:pPr>
            <w:r>
              <w:rPr>
                <w:rFonts w:asciiTheme="minorEastAsia" w:hAnsiTheme="minorEastAsia" w:hint="eastAsia"/>
                <w:b/>
                <w:szCs w:val="21"/>
              </w:rPr>
              <w:t>1</w:t>
            </w:r>
          </w:p>
        </w:tc>
        <w:tc>
          <w:tcPr>
            <w:tcW w:w="2410" w:type="dxa"/>
            <w:vAlign w:val="center"/>
          </w:tcPr>
          <w:p w:rsidR="007E71CE" w:rsidRDefault="00D5173F">
            <w:pPr>
              <w:spacing w:line="360" w:lineRule="auto"/>
              <w:jc w:val="center"/>
              <w:rPr>
                <w:rFonts w:asciiTheme="minorEastAsia" w:hAnsiTheme="minorEastAsia"/>
                <w:b/>
                <w:szCs w:val="21"/>
              </w:rPr>
            </w:pPr>
            <w:r>
              <w:rPr>
                <w:rFonts w:asciiTheme="minorEastAsia" w:hAnsiTheme="minorEastAsia" w:hint="eastAsia"/>
                <w:b/>
                <w:szCs w:val="21"/>
              </w:rPr>
              <w:t>投标函</w:t>
            </w:r>
          </w:p>
        </w:tc>
        <w:tc>
          <w:tcPr>
            <w:tcW w:w="5954" w:type="dxa"/>
            <w:vAlign w:val="center"/>
          </w:tcPr>
          <w:p w:rsidR="007E71CE" w:rsidRDefault="00D5173F">
            <w:pPr>
              <w:spacing w:line="360" w:lineRule="auto"/>
              <w:rPr>
                <w:rFonts w:asciiTheme="minorEastAsia" w:hAnsiTheme="minorEastAsia"/>
                <w:b/>
                <w:szCs w:val="21"/>
              </w:rPr>
            </w:pPr>
            <w:r>
              <w:rPr>
                <w:rFonts w:ascii="宋体" w:hAnsi="宋体" w:cs="微软雅黑" w:hint="eastAsia"/>
                <w:bCs/>
                <w:szCs w:val="21"/>
              </w:rPr>
              <w:t>参考招标文件第八章3.1格式填写</w:t>
            </w:r>
          </w:p>
        </w:tc>
      </w:tr>
      <w:tr w:rsidR="007E71CE">
        <w:trPr>
          <w:trHeight w:val="1144"/>
        </w:trPr>
        <w:tc>
          <w:tcPr>
            <w:tcW w:w="675" w:type="dxa"/>
            <w:vAlign w:val="center"/>
          </w:tcPr>
          <w:p w:rsidR="007E71CE" w:rsidRDefault="00D5173F">
            <w:pPr>
              <w:spacing w:line="360" w:lineRule="auto"/>
              <w:jc w:val="center"/>
              <w:rPr>
                <w:rFonts w:asciiTheme="minorEastAsia" w:hAnsiTheme="minorEastAsia"/>
                <w:b/>
                <w:szCs w:val="21"/>
              </w:rPr>
            </w:pPr>
            <w:r>
              <w:rPr>
                <w:rFonts w:asciiTheme="minorEastAsia" w:hAnsiTheme="minorEastAsia" w:hint="eastAsia"/>
                <w:b/>
                <w:szCs w:val="21"/>
              </w:rPr>
              <w:t>2</w:t>
            </w:r>
          </w:p>
        </w:tc>
        <w:tc>
          <w:tcPr>
            <w:tcW w:w="2410" w:type="dxa"/>
            <w:vAlign w:val="center"/>
          </w:tcPr>
          <w:p w:rsidR="007E71CE" w:rsidRDefault="00D5173F">
            <w:pPr>
              <w:spacing w:line="360" w:lineRule="auto"/>
              <w:jc w:val="center"/>
              <w:rPr>
                <w:rFonts w:asciiTheme="minorEastAsia" w:hAnsiTheme="minorEastAsia"/>
                <w:b/>
                <w:szCs w:val="21"/>
              </w:rPr>
            </w:pPr>
            <w:r>
              <w:rPr>
                <w:rFonts w:asciiTheme="minorEastAsia" w:hAnsiTheme="minorEastAsia" w:hint="eastAsia"/>
                <w:b/>
                <w:szCs w:val="21"/>
              </w:rPr>
              <w:t>小</w:t>
            </w:r>
            <w:proofErr w:type="gramStart"/>
            <w:r>
              <w:rPr>
                <w:rFonts w:asciiTheme="minorEastAsia" w:hAnsiTheme="minorEastAsia" w:hint="eastAsia"/>
                <w:b/>
                <w:szCs w:val="21"/>
              </w:rPr>
              <w:t>微企业</w:t>
            </w:r>
            <w:proofErr w:type="gramEnd"/>
          </w:p>
        </w:tc>
        <w:tc>
          <w:tcPr>
            <w:tcW w:w="5954" w:type="dxa"/>
            <w:vAlign w:val="center"/>
          </w:tcPr>
          <w:p w:rsidR="007E71CE" w:rsidRDefault="00D5173F">
            <w:pPr>
              <w:spacing w:line="360" w:lineRule="auto"/>
              <w:jc w:val="left"/>
              <w:rPr>
                <w:rFonts w:asciiTheme="minorEastAsia" w:hAnsiTheme="minorEastAsia"/>
                <w:bCs/>
                <w:szCs w:val="21"/>
              </w:rPr>
            </w:pPr>
            <w:r>
              <w:rPr>
                <w:rFonts w:asciiTheme="minorEastAsia" w:hAnsiTheme="minorEastAsia" w:hint="eastAsia"/>
                <w:bCs/>
                <w:szCs w:val="21"/>
              </w:rPr>
              <w:t>（1）小、微型企业出具《中小企业声明函》</w:t>
            </w:r>
          </w:p>
          <w:p w:rsidR="007E71CE" w:rsidRDefault="00D5173F">
            <w:pPr>
              <w:spacing w:line="360" w:lineRule="auto"/>
              <w:jc w:val="left"/>
              <w:rPr>
                <w:rFonts w:asciiTheme="minorEastAsia" w:hAnsiTheme="minorEastAsia"/>
                <w:bCs/>
                <w:szCs w:val="21"/>
              </w:rPr>
            </w:pPr>
            <w:r>
              <w:rPr>
                <w:rFonts w:asciiTheme="minorEastAsia" w:hAnsiTheme="minorEastAsia" w:hint="eastAsia"/>
                <w:bCs/>
                <w:szCs w:val="21"/>
              </w:rPr>
              <w:t>（2）残疾人福利性单位出具《残疾人福利企业声明函》</w:t>
            </w:r>
          </w:p>
          <w:p w:rsidR="007E71CE" w:rsidRDefault="00D5173F">
            <w:pPr>
              <w:spacing w:line="360" w:lineRule="auto"/>
              <w:jc w:val="left"/>
              <w:rPr>
                <w:rFonts w:ascii="宋体" w:hAnsi="宋体" w:cs="微软雅黑"/>
                <w:bCs/>
                <w:szCs w:val="21"/>
              </w:rPr>
            </w:pPr>
            <w:r>
              <w:rPr>
                <w:rFonts w:ascii="宋体" w:hAnsi="宋体" w:cs="微软雅黑" w:hint="eastAsia"/>
                <w:bCs/>
                <w:szCs w:val="21"/>
              </w:rPr>
              <w:t>（3）监狱企业提供由省级以上监狱管理局、戒毒管理局(含新疆生产建设兵团)出具的属于监狱企业的证明文件</w:t>
            </w:r>
          </w:p>
        </w:tc>
      </w:tr>
      <w:tr w:rsidR="007E71CE">
        <w:tc>
          <w:tcPr>
            <w:tcW w:w="675" w:type="dxa"/>
            <w:vAlign w:val="center"/>
          </w:tcPr>
          <w:p w:rsidR="007E71CE" w:rsidRDefault="00D5173F">
            <w:pPr>
              <w:spacing w:line="360" w:lineRule="auto"/>
              <w:jc w:val="center"/>
              <w:rPr>
                <w:rFonts w:asciiTheme="minorEastAsia" w:hAnsiTheme="minorEastAsia"/>
                <w:b/>
                <w:bCs/>
                <w:szCs w:val="21"/>
              </w:rPr>
            </w:pPr>
            <w:r>
              <w:rPr>
                <w:rFonts w:asciiTheme="minorEastAsia" w:hAnsiTheme="minorEastAsia" w:hint="eastAsia"/>
                <w:b/>
                <w:bCs/>
                <w:szCs w:val="21"/>
              </w:rPr>
              <w:t>3</w:t>
            </w:r>
          </w:p>
        </w:tc>
        <w:tc>
          <w:tcPr>
            <w:tcW w:w="2410" w:type="dxa"/>
            <w:vAlign w:val="center"/>
          </w:tcPr>
          <w:p w:rsidR="007E71CE" w:rsidRDefault="00D5173F">
            <w:pPr>
              <w:spacing w:line="360" w:lineRule="auto"/>
              <w:jc w:val="center"/>
              <w:rPr>
                <w:rFonts w:asciiTheme="minorEastAsia" w:hAnsiTheme="minorEastAsia"/>
                <w:b/>
                <w:szCs w:val="21"/>
              </w:rPr>
            </w:pPr>
            <w:r>
              <w:rPr>
                <w:rFonts w:asciiTheme="minorEastAsia" w:hAnsiTheme="minorEastAsia"/>
                <w:b/>
                <w:szCs w:val="21"/>
              </w:rPr>
              <w:t>许昌市政府采购</w:t>
            </w:r>
          </w:p>
          <w:p w:rsidR="007E71CE" w:rsidRDefault="00D5173F">
            <w:pPr>
              <w:spacing w:line="360" w:lineRule="auto"/>
              <w:jc w:val="center"/>
              <w:rPr>
                <w:rFonts w:asciiTheme="minorEastAsia" w:hAnsiTheme="minorEastAsia"/>
                <w:b/>
                <w:szCs w:val="21"/>
              </w:rPr>
            </w:pPr>
            <w:r>
              <w:rPr>
                <w:rFonts w:asciiTheme="minorEastAsia" w:hAnsiTheme="minorEastAsia"/>
                <w:b/>
                <w:szCs w:val="21"/>
              </w:rPr>
              <w:t>供应商信用承诺函</w:t>
            </w:r>
          </w:p>
        </w:tc>
        <w:tc>
          <w:tcPr>
            <w:tcW w:w="5954" w:type="dxa"/>
            <w:vAlign w:val="center"/>
          </w:tcPr>
          <w:p w:rsidR="007E71CE" w:rsidRDefault="00D5173F">
            <w:pPr>
              <w:spacing w:line="360" w:lineRule="auto"/>
              <w:jc w:val="left"/>
              <w:rPr>
                <w:rFonts w:asciiTheme="minorEastAsia" w:hAnsiTheme="minorEastAsia"/>
                <w:b/>
                <w:bCs/>
                <w:szCs w:val="21"/>
              </w:rPr>
            </w:pPr>
            <w:r>
              <w:rPr>
                <w:rFonts w:ascii="宋体" w:hAnsi="宋体" w:cs="微软雅黑" w:hint="eastAsia"/>
                <w:bCs/>
                <w:szCs w:val="21"/>
              </w:rPr>
              <w:t>按照招标文件第八章3.7格式填写</w:t>
            </w:r>
          </w:p>
        </w:tc>
      </w:tr>
      <w:tr w:rsidR="007E71CE">
        <w:tc>
          <w:tcPr>
            <w:tcW w:w="675" w:type="dxa"/>
            <w:vAlign w:val="center"/>
          </w:tcPr>
          <w:p w:rsidR="007E71CE" w:rsidRDefault="00D5173F">
            <w:pPr>
              <w:spacing w:line="360" w:lineRule="auto"/>
              <w:jc w:val="center"/>
              <w:rPr>
                <w:rFonts w:asciiTheme="minorEastAsia" w:hAnsiTheme="minorEastAsia"/>
                <w:b/>
                <w:bCs/>
                <w:szCs w:val="21"/>
              </w:rPr>
            </w:pPr>
            <w:r>
              <w:rPr>
                <w:rFonts w:asciiTheme="minorEastAsia" w:hAnsiTheme="minorEastAsia" w:hint="eastAsia"/>
                <w:b/>
                <w:bCs/>
                <w:szCs w:val="21"/>
              </w:rPr>
              <w:t>4</w:t>
            </w:r>
          </w:p>
        </w:tc>
        <w:tc>
          <w:tcPr>
            <w:tcW w:w="2410" w:type="dxa"/>
            <w:vAlign w:val="center"/>
          </w:tcPr>
          <w:p w:rsidR="007E71CE" w:rsidRDefault="00D5173F">
            <w:pPr>
              <w:spacing w:line="360" w:lineRule="auto"/>
              <w:jc w:val="center"/>
              <w:rPr>
                <w:rFonts w:asciiTheme="minorEastAsia" w:hAnsiTheme="minorEastAsia"/>
                <w:b/>
                <w:bCs/>
                <w:szCs w:val="21"/>
              </w:rPr>
            </w:pPr>
            <w:r>
              <w:rPr>
                <w:rFonts w:asciiTheme="minorEastAsia" w:hAnsiTheme="minorEastAsia" w:hint="eastAsia"/>
                <w:b/>
                <w:bCs/>
                <w:szCs w:val="21"/>
              </w:rPr>
              <w:t>投标</w:t>
            </w:r>
            <w:r>
              <w:rPr>
                <w:rFonts w:asciiTheme="minorEastAsia" w:hAnsiTheme="minorEastAsia" w:cs="仿宋_GB2312" w:hint="eastAsia"/>
                <w:b/>
                <w:szCs w:val="21"/>
                <w:lang w:val="zh-CN"/>
              </w:rPr>
              <w:t>报价</w:t>
            </w:r>
          </w:p>
        </w:tc>
        <w:tc>
          <w:tcPr>
            <w:tcW w:w="5954" w:type="dxa"/>
          </w:tcPr>
          <w:p w:rsidR="007E71CE" w:rsidRDefault="00D5173F">
            <w:pPr>
              <w:spacing w:line="360" w:lineRule="auto"/>
              <w:rPr>
                <w:rFonts w:asciiTheme="minorEastAsia" w:hAnsiTheme="minorEastAsia"/>
                <w:b/>
                <w:bCs/>
                <w:szCs w:val="21"/>
              </w:rPr>
            </w:pPr>
            <w:r>
              <w:rPr>
                <w:rFonts w:asciiTheme="minorEastAsia" w:hAnsiTheme="minorEastAsia" w:cs="仿宋_GB2312" w:hint="eastAsia"/>
                <w:szCs w:val="21"/>
                <w:lang w:val="zh-CN"/>
              </w:rPr>
              <w:t>投标报价是否超出招标文件中规定的预算金额，超出预算金额的投标无效。如投标人须知前附表规定最高限价，则</w:t>
            </w:r>
            <w:r>
              <w:rPr>
                <w:rFonts w:asciiTheme="minorEastAsia" w:hAnsiTheme="minorEastAsia" w:cs="宋体" w:hint="eastAsia"/>
                <w:bCs/>
                <w:szCs w:val="21"/>
                <w:lang w:val="zh-CN"/>
              </w:rPr>
              <w:t>超出预算金额和最高限价的投标无效。</w:t>
            </w:r>
          </w:p>
        </w:tc>
      </w:tr>
      <w:tr w:rsidR="007E71CE">
        <w:tc>
          <w:tcPr>
            <w:tcW w:w="675" w:type="dxa"/>
            <w:vAlign w:val="center"/>
          </w:tcPr>
          <w:p w:rsidR="007E71CE" w:rsidRDefault="00D5173F">
            <w:pPr>
              <w:spacing w:line="360" w:lineRule="auto"/>
              <w:jc w:val="center"/>
              <w:rPr>
                <w:rFonts w:asciiTheme="minorEastAsia" w:hAnsiTheme="minorEastAsia"/>
                <w:b/>
                <w:bCs/>
                <w:szCs w:val="21"/>
              </w:rPr>
            </w:pPr>
            <w:r>
              <w:rPr>
                <w:rFonts w:asciiTheme="minorEastAsia" w:hAnsiTheme="minorEastAsia" w:hint="eastAsia"/>
                <w:b/>
                <w:bCs/>
                <w:szCs w:val="21"/>
              </w:rPr>
              <w:t>5</w:t>
            </w:r>
          </w:p>
        </w:tc>
        <w:tc>
          <w:tcPr>
            <w:tcW w:w="2410" w:type="dxa"/>
            <w:vAlign w:val="center"/>
          </w:tcPr>
          <w:p w:rsidR="007E71CE" w:rsidRDefault="00D5173F">
            <w:pPr>
              <w:spacing w:line="360" w:lineRule="auto"/>
              <w:jc w:val="center"/>
              <w:rPr>
                <w:rFonts w:asciiTheme="minorEastAsia" w:hAnsiTheme="minorEastAsia"/>
                <w:szCs w:val="21"/>
              </w:rPr>
            </w:pPr>
            <w:r>
              <w:rPr>
                <w:rFonts w:asciiTheme="minorEastAsia" w:hAnsiTheme="minorEastAsia" w:hint="eastAsia"/>
                <w:b/>
                <w:szCs w:val="21"/>
              </w:rPr>
              <w:t>投标承诺函</w:t>
            </w:r>
          </w:p>
        </w:tc>
        <w:tc>
          <w:tcPr>
            <w:tcW w:w="5954" w:type="dxa"/>
            <w:vAlign w:val="center"/>
          </w:tcPr>
          <w:p w:rsidR="007E71CE" w:rsidRDefault="00D5173F">
            <w:pPr>
              <w:spacing w:line="360" w:lineRule="auto"/>
              <w:rPr>
                <w:rFonts w:asciiTheme="minorEastAsia" w:hAnsiTheme="minorEastAsia"/>
                <w:b/>
                <w:szCs w:val="21"/>
              </w:rPr>
            </w:pPr>
            <w:r>
              <w:rPr>
                <w:rFonts w:asciiTheme="minorEastAsia" w:hAnsiTheme="minorEastAsia" w:hint="eastAsia"/>
                <w:szCs w:val="21"/>
              </w:rPr>
              <w:t>投标人以投标承诺函的形式替代投标保证金。</w:t>
            </w:r>
          </w:p>
        </w:tc>
      </w:tr>
      <w:tr w:rsidR="007E71CE">
        <w:tc>
          <w:tcPr>
            <w:tcW w:w="675" w:type="dxa"/>
            <w:vAlign w:val="center"/>
          </w:tcPr>
          <w:p w:rsidR="007E71CE" w:rsidRDefault="00D5173F">
            <w:pPr>
              <w:spacing w:line="360" w:lineRule="auto"/>
              <w:jc w:val="center"/>
              <w:rPr>
                <w:rFonts w:asciiTheme="minorEastAsia" w:hAnsiTheme="minorEastAsia"/>
                <w:b/>
                <w:bCs/>
                <w:szCs w:val="21"/>
              </w:rPr>
            </w:pPr>
            <w:r>
              <w:rPr>
                <w:rFonts w:asciiTheme="minorEastAsia" w:hAnsiTheme="minorEastAsia" w:hint="eastAsia"/>
                <w:b/>
                <w:bCs/>
                <w:szCs w:val="21"/>
              </w:rPr>
              <w:t>6</w:t>
            </w:r>
          </w:p>
        </w:tc>
        <w:tc>
          <w:tcPr>
            <w:tcW w:w="2410" w:type="dxa"/>
            <w:vAlign w:val="center"/>
          </w:tcPr>
          <w:p w:rsidR="007E71CE" w:rsidRDefault="00D5173F">
            <w:pPr>
              <w:spacing w:line="360" w:lineRule="auto"/>
              <w:jc w:val="center"/>
              <w:rPr>
                <w:rFonts w:asciiTheme="minorEastAsia" w:hAnsiTheme="minorEastAsia"/>
                <w:b/>
                <w:bCs/>
                <w:szCs w:val="21"/>
              </w:rPr>
            </w:pPr>
            <w:r>
              <w:rPr>
                <w:rFonts w:asciiTheme="minorEastAsia" w:hAnsiTheme="minorEastAsia" w:hint="eastAsia"/>
                <w:b/>
                <w:bCs/>
                <w:szCs w:val="21"/>
              </w:rPr>
              <w:t>联合体协议</w:t>
            </w:r>
          </w:p>
        </w:tc>
        <w:tc>
          <w:tcPr>
            <w:tcW w:w="5954" w:type="dxa"/>
          </w:tcPr>
          <w:p w:rsidR="007E71CE" w:rsidRDefault="00D5173F">
            <w:pPr>
              <w:spacing w:line="360" w:lineRule="auto"/>
              <w:rPr>
                <w:rFonts w:asciiTheme="minorEastAsia" w:hAnsiTheme="minorEastAsia"/>
                <w:b/>
                <w:bCs/>
                <w:szCs w:val="21"/>
              </w:rPr>
            </w:pPr>
            <w:r>
              <w:rPr>
                <w:rFonts w:asciiTheme="minorEastAsia" w:hAnsiTheme="minorEastAsia" w:hint="eastAsia"/>
                <w:bCs/>
                <w:szCs w:val="21"/>
              </w:rPr>
              <w:t>招标文件接受联合体投标且投标人为联合体的，投标人应提供本协议；否则无须提供。</w:t>
            </w:r>
          </w:p>
        </w:tc>
      </w:tr>
      <w:tr w:rsidR="007E71CE">
        <w:tc>
          <w:tcPr>
            <w:tcW w:w="675" w:type="dxa"/>
            <w:vAlign w:val="center"/>
          </w:tcPr>
          <w:p w:rsidR="007E71CE" w:rsidRDefault="00D5173F">
            <w:pPr>
              <w:spacing w:line="360" w:lineRule="auto"/>
              <w:jc w:val="center"/>
              <w:rPr>
                <w:rFonts w:asciiTheme="minorEastAsia" w:hAnsiTheme="minorEastAsia"/>
                <w:b/>
                <w:bCs/>
                <w:szCs w:val="21"/>
              </w:rPr>
            </w:pPr>
            <w:r>
              <w:rPr>
                <w:rFonts w:asciiTheme="minorEastAsia" w:hAnsiTheme="minorEastAsia" w:hint="eastAsia"/>
                <w:b/>
                <w:bCs/>
                <w:szCs w:val="21"/>
              </w:rPr>
              <w:t>7</w:t>
            </w:r>
          </w:p>
        </w:tc>
        <w:tc>
          <w:tcPr>
            <w:tcW w:w="2410" w:type="dxa"/>
            <w:vAlign w:val="center"/>
          </w:tcPr>
          <w:p w:rsidR="007E71CE" w:rsidRDefault="00D5173F">
            <w:pPr>
              <w:spacing w:line="360" w:lineRule="auto"/>
              <w:contextualSpacing/>
              <w:jc w:val="center"/>
              <w:rPr>
                <w:rFonts w:asciiTheme="minorEastAsia" w:hAnsiTheme="minorEastAsia"/>
                <w:b/>
                <w:szCs w:val="21"/>
              </w:rPr>
            </w:pPr>
            <w:r>
              <w:rPr>
                <w:rFonts w:asciiTheme="minorEastAsia" w:hAnsiTheme="minorEastAsia" w:hint="eastAsia"/>
                <w:b/>
                <w:szCs w:val="21"/>
              </w:rPr>
              <w:t>投标人身份证明及授权</w:t>
            </w:r>
          </w:p>
        </w:tc>
        <w:tc>
          <w:tcPr>
            <w:tcW w:w="5954" w:type="dxa"/>
          </w:tcPr>
          <w:p w:rsidR="007E71CE" w:rsidRDefault="00D5173F">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（1）法定代表人身份证明或提供法定代表人授权委托书及被授权人身份证明。（法定代表人投标提供）</w:t>
            </w:r>
          </w:p>
          <w:p w:rsidR="007E71CE" w:rsidRDefault="00D5173F">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（2）单位负责人身份证明或提供单位负责人授权委托书及被授</w:t>
            </w:r>
            <w:r>
              <w:rPr>
                <w:rFonts w:asciiTheme="minorEastAsia" w:hAnsiTheme="minorEastAsia" w:cs="仿宋_GB2312" w:hint="eastAsia"/>
                <w:szCs w:val="21"/>
                <w:lang w:val="zh-CN"/>
              </w:rPr>
              <w:lastRenderedPageBreak/>
              <w:t>权人身份证明。（非法定代表人投标提供）</w:t>
            </w:r>
          </w:p>
          <w:p w:rsidR="007E71CE" w:rsidRDefault="00D5173F">
            <w:pPr>
              <w:spacing w:line="360" w:lineRule="auto"/>
              <w:rPr>
                <w:rFonts w:ascii="楷体" w:eastAsia="楷体" w:hAnsi="楷体" w:cs="仿宋_GB2312"/>
                <w:b/>
                <w:sz w:val="24"/>
                <w:szCs w:val="24"/>
                <w:lang w:val="zh-CN"/>
              </w:rPr>
            </w:pPr>
            <w:r>
              <w:rPr>
                <w:rFonts w:ascii="楷体" w:eastAsia="楷体" w:hAnsi="楷体" w:cs="仿宋_GB2312" w:hint="eastAsia"/>
                <w:b/>
                <w:sz w:val="24"/>
                <w:szCs w:val="24"/>
                <w:lang w:val="zh-CN"/>
              </w:rPr>
              <w:t>注：</w:t>
            </w:r>
          </w:p>
          <w:p w:rsidR="007E71CE" w:rsidRDefault="00D5173F">
            <w:pPr>
              <w:spacing w:line="360" w:lineRule="auto"/>
              <w:rPr>
                <w:rFonts w:asciiTheme="minorEastAsia" w:hAnsiTheme="minorEastAsia"/>
                <w:b/>
                <w:sz w:val="24"/>
                <w:szCs w:val="24"/>
              </w:rPr>
            </w:pPr>
            <w:r>
              <w:rPr>
                <w:rFonts w:ascii="楷体" w:eastAsia="楷体" w:hAnsi="楷体" w:hint="eastAsia"/>
                <w:sz w:val="24"/>
                <w:szCs w:val="24"/>
              </w:rPr>
              <w:t>①企业（银行、保险、石油石化、电力、电信等行业除外）、事业单位和社会团体投标人以法定代表人身份参加投标的，法定代表人应与实际提交的“营业执照等证明文件”载明的一致。</w:t>
            </w:r>
          </w:p>
          <w:p w:rsidR="007E71CE" w:rsidRDefault="00D5173F">
            <w:pPr>
              <w:spacing w:line="360" w:lineRule="auto"/>
              <w:contextualSpacing/>
              <w:rPr>
                <w:rFonts w:ascii="楷体" w:eastAsia="楷体" w:hAnsi="楷体"/>
                <w:sz w:val="24"/>
                <w:szCs w:val="24"/>
              </w:rPr>
            </w:pPr>
            <w:r>
              <w:rPr>
                <w:rFonts w:ascii="楷体" w:eastAsia="楷体" w:hAnsi="楷体" w:hint="eastAsia"/>
                <w:sz w:val="24"/>
                <w:szCs w:val="24"/>
              </w:rPr>
              <w:t>②银行、保险、石油石化、电力、电信等行业：以法定代表人身份参加投标的，法定代表人应与实际提交的“营业执照等证明文件”载明的一致；以非法定代表人身份参加投标的，“单位负责人”</w:t>
            </w:r>
            <w:proofErr w:type="gramStart"/>
            <w:r>
              <w:rPr>
                <w:rFonts w:ascii="楷体" w:eastAsia="楷体" w:hAnsi="楷体" w:hint="eastAsia"/>
                <w:sz w:val="24"/>
                <w:szCs w:val="24"/>
              </w:rPr>
              <w:t>指代表</w:t>
            </w:r>
            <w:proofErr w:type="gramEnd"/>
            <w:r>
              <w:rPr>
                <w:rFonts w:ascii="楷体" w:eastAsia="楷体" w:hAnsi="楷体" w:hint="eastAsia"/>
                <w:sz w:val="24"/>
                <w:szCs w:val="24"/>
              </w:rPr>
              <w:t>单位行使职权的主要负责人，应与实际提交的“营业执照等证明文件”载明的一致。</w:t>
            </w:r>
          </w:p>
          <w:p w:rsidR="007E71CE" w:rsidRDefault="00D5173F">
            <w:pPr>
              <w:spacing w:line="360" w:lineRule="auto"/>
              <w:contextualSpacing/>
              <w:rPr>
                <w:rFonts w:asciiTheme="minorEastAsia" w:hAnsiTheme="minorEastAsia"/>
                <w:b/>
                <w:szCs w:val="21"/>
              </w:rPr>
            </w:pPr>
            <w:r>
              <w:rPr>
                <w:rFonts w:ascii="楷体" w:eastAsia="楷体" w:hAnsi="楷体" w:hint="eastAsia"/>
                <w:sz w:val="24"/>
                <w:szCs w:val="24"/>
              </w:rPr>
              <w:t>③</w:t>
            </w:r>
            <w:r>
              <w:rPr>
                <w:rFonts w:ascii="楷体" w:eastAsia="楷体" w:hAnsi="楷体" w:hint="eastAsia"/>
                <w:kern w:val="0"/>
                <w:sz w:val="24"/>
                <w:szCs w:val="24"/>
              </w:rPr>
              <w:t>投标人为自然人的，无需填写法定代表人授权书。</w:t>
            </w:r>
          </w:p>
        </w:tc>
      </w:tr>
    </w:tbl>
    <w:p w:rsidR="007E71CE" w:rsidRDefault="007E71CE">
      <w:pPr>
        <w:pStyle w:val="a7"/>
        <w:spacing w:line="360" w:lineRule="auto"/>
        <w:contextualSpacing/>
        <w:rPr>
          <w:rFonts w:asciiTheme="minorEastAsia" w:eastAsiaTheme="minorEastAsia" w:hAnsiTheme="minorEastAsia" w:cs="仿宋_GB2312"/>
          <w:b/>
          <w:sz w:val="21"/>
          <w:szCs w:val="21"/>
        </w:rPr>
      </w:pPr>
    </w:p>
    <w:p w:rsidR="007E71CE" w:rsidRDefault="00D5173F">
      <w:pPr>
        <w:pStyle w:val="a7"/>
        <w:spacing w:line="360" w:lineRule="auto"/>
        <w:contextualSpacing/>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二、评标</w:t>
      </w:r>
    </w:p>
    <w:p w:rsidR="007E71CE" w:rsidRDefault="00D5173F">
      <w:pPr>
        <w:pStyle w:val="a7"/>
        <w:spacing w:line="360" w:lineRule="auto"/>
        <w:ind w:firstLineChars="200" w:firstLine="422"/>
        <w:contextualSpacing/>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（一）评标方法</w:t>
      </w:r>
    </w:p>
    <w:p w:rsidR="007E71CE" w:rsidRDefault="00D5173F">
      <w:pPr>
        <w:pStyle w:val="a7"/>
        <w:spacing w:line="360" w:lineRule="auto"/>
        <w:ind w:firstLineChars="200" w:firstLine="420"/>
        <w:contextualSpacing/>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sz w:val="21"/>
          <w:szCs w:val="21"/>
          <w:lang w:val="zh-CN"/>
        </w:rPr>
        <w:t>本项目采用综合评分法。总分为100分。</w:t>
      </w:r>
    </w:p>
    <w:p w:rsidR="007E71CE" w:rsidRDefault="00D5173F">
      <w:pPr>
        <w:pStyle w:val="a7"/>
        <w:spacing w:line="360" w:lineRule="auto"/>
        <w:ind w:firstLineChars="200" w:firstLine="422"/>
        <w:contextualSpacing/>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（二）</w:t>
      </w:r>
      <w:r>
        <w:rPr>
          <w:rFonts w:asciiTheme="minorEastAsia" w:eastAsiaTheme="minorEastAsia" w:hAnsiTheme="minorEastAsia" w:cs="仿宋_GB2312"/>
          <w:b/>
          <w:sz w:val="21"/>
          <w:szCs w:val="21"/>
          <w:lang w:val="zh-CN"/>
        </w:rPr>
        <w:t>评标委员会负责具体评标事务，并独立履行下列职责</w:t>
      </w:r>
    </w:p>
    <w:p w:rsidR="007E71CE" w:rsidRDefault="00D5173F">
      <w:pPr>
        <w:pStyle w:val="a7"/>
        <w:spacing w:line="360" w:lineRule="auto"/>
        <w:ind w:firstLineChars="200" w:firstLine="422"/>
        <w:contextualSpacing/>
        <w:jc w:val="left"/>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1、</w:t>
      </w:r>
      <w:r>
        <w:rPr>
          <w:rFonts w:asciiTheme="minorEastAsia" w:eastAsiaTheme="minorEastAsia" w:hAnsiTheme="minorEastAsia" w:cs="仿宋_GB2312"/>
          <w:b/>
          <w:sz w:val="21"/>
          <w:szCs w:val="21"/>
          <w:lang w:val="zh-CN"/>
        </w:rPr>
        <w:t>审查、评价投标文件是否符合招标文件的商务、技术等实质性要求；</w:t>
      </w:r>
    </w:p>
    <w:p w:rsidR="007E71CE" w:rsidRDefault="00D5173F">
      <w:pPr>
        <w:pStyle w:val="a7"/>
        <w:spacing w:line="360" w:lineRule="auto"/>
        <w:ind w:firstLineChars="200" w:firstLine="420"/>
        <w:contextualSpacing/>
        <w:jc w:val="lef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评标委员会对符合资格的投标人的投标文件进行符合性审查，以确定其是否满足招标文件的商务、技术等实质性要求。</w:t>
      </w:r>
    </w:p>
    <w:p w:rsidR="007E71CE" w:rsidRDefault="00D5173F">
      <w:pPr>
        <w:pStyle w:val="a7"/>
        <w:spacing w:line="360" w:lineRule="auto"/>
        <w:ind w:firstLineChars="200" w:firstLine="420"/>
        <w:contextualSpacing/>
        <w:jc w:val="left"/>
        <w:rPr>
          <w:rFonts w:asciiTheme="minorEastAsia" w:hAnsiTheme="minorEastAsia" w:cs="仿宋_GB2312"/>
          <w:sz w:val="21"/>
          <w:szCs w:val="21"/>
          <w:lang w:val="zh-CN"/>
        </w:rPr>
      </w:pPr>
      <w:r>
        <w:rPr>
          <w:rFonts w:asciiTheme="minorEastAsia" w:hAnsiTheme="minorEastAsia" w:cs="仿宋_GB2312" w:hint="eastAsia"/>
          <w:sz w:val="21"/>
          <w:szCs w:val="21"/>
          <w:lang w:val="zh-CN"/>
        </w:rPr>
        <w:t>注：符合性审查中所涉及到的证书及材料，均应在电子投标文件中提供原件扫描件（或图片）。</w:t>
      </w:r>
    </w:p>
    <w:p w:rsidR="007E71CE" w:rsidRDefault="00D5173F">
      <w:pPr>
        <w:pStyle w:val="a7"/>
        <w:spacing w:line="360" w:lineRule="auto"/>
        <w:ind w:firstLineChars="200" w:firstLine="422"/>
        <w:contextualSpacing/>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2、</w:t>
      </w:r>
      <w:r>
        <w:rPr>
          <w:rFonts w:asciiTheme="minorEastAsia" w:eastAsiaTheme="minorEastAsia" w:hAnsiTheme="minorEastAsia" w:cs="仿宋_GB2312"/>
          <w:b/>
          <w:sz w:val="21"/>
          <w:szCs w:val="21"/>
          <w:lang w:val="zh-CN"/>
        </w:rPr>
        <w:t>要求投标人对投标文件有关事项</w:t>
      </w:r>
      <w:proofErr w:type="gramStart"/>
      <w:r>
        <w:rPr>
          <w:rFonts w:asciiTheme="minorEastAsia" w:eastAsiaTheme="minorEastAsia" w:hAnsiTheme="minorEastAsia" w:cs="仿宋_GB2312"/>
          <w:b/>
          <w:sz w:val="21"/>
          <w:szCs w:val="21"/>
          <w:lang w:val="zh-CN"/>
        </w:rPr>
        <w:t>作出</w:t>
      </w:r>
      <w:proofErr w:type="gramEnd"/>
      <w:r>
        <w:rPr>
          <w:rFonts w:asciiTheme="minorEastAsia" w:eastAsiaTheme="minorEastAsia" w:hAnsiTheme="minorEastAsia" w:cs="仿宋_GB2312"/>
          <w:b/>
          <w:sz w:val="21"/>
          <w:szCs w:val="21"/>
          <w:lang w:val="zh-CN"/>
        </w:rPr>
        <w:t>澄清或者说明；</w:t>
      </w:r>
    </w:p>
    <w:p w:rsidR="007E71CE" w:rsidRDefault="00D5173F">
      <w:pPr>
        <w:pStyle w:val="a7"/>
        <w:spacing w:line="360" w:lineRule="auto"/>
        <w:ind w:firstLineChars="200" w:firstLine="420"/>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sz w:val="21"/>
          <w:szCs w:val="21"/>
          <w:lang w:val="zh-CN"/>
        </w:rPr>
        <w:t>对于投标文件中含义不明确、同类问题表述不一致或者有明显文字和计算错误的内容，评标委员会应当以书面形式要求投标人</w:t>
      </w:r>
      <w:proofErr w:type="gramStart"/>
      <w:r>
        <w:rPr>
          <w:rFonts w:asciiTheme="minorEastAsia" w:eastAsiaTheme="minorEastAsia" w:hAnsiTheme="minorEastAsia" w:cs="仿宋_GB2312"/>
          <w:sz w:val="21"/>
          <w:szCs w:val="21"/>
          <w:lang w:val="zh-CN"/>
        </w:rPr>
        <w:t>作出</w:t>
      </w:r>
      <w:proofErr w:type="gramEnd"/>
      <w:r>
        <w:rPr>
          <w:rFonts w:asciiTheme="minorEastAsia" w:eastAsiaTheme="minorEastAsia" w:hAnsiTheme="minorEastAsia" w:cs="仿宋_GB2312"/>
          <w:sz w:val="21"/>
          <w:szCs w:val="21"/>
          <w:lang w:val="zh-CN"/>
        </w:rPr>
        <w:t>必要的澄清、说明或者补正。</w:t>
      </w:r>
    </w:p>
    <w:p w:rsidR="007E71CE" w:rsidRDefault="00D5173F">
      <w:pPr>
        <w:pStyle w:val="a7"/>
        <w:spacing w:line="360" w:lineRule="auto"/>
        <w:ind w:firstLineChars="200" w:firstLine="420"/>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rsidR="007E71CE" w:rsidRDefault="00D5173F">
      <w:pPr>
        <w:pStyle w:val="a7"/>
        <w:spacing w:line="360" w:lineRule="auto"/>
        <w:ind w:firstLine="465"/>
        <w:contextualSpacing/>
        <w:jc w:val="left"/>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lastRenderedPageBreak/>
        <w:t>3、</w:t>
      </w:r>
      <w:r>
        <w:rPr>
          <w:rFonts w:asciiTheme="minorEastAsia" w:eastAsiaTheme="minorEastAsia" w:hAnsiTheme="minorEastAsia" w:cs="仿宋_GB2312"/>
          <w:b/>
          <w:sz w:val="21"/>
          <w:szCs w:val="21"/>
          <w:lang w:val="zh-CN"/>
        </w:rPr>
        <w:t>对投标文件进行比较和评价；</w:t>
      </w:r>
    </w:p>
    <w:p w:rsidR="007E71CE" w:rsidRDefault="00D5173F">
      <w:pPr>
        <w:pStyle w:val="a7"/>
        <w:spacing w:line="360" w:lineRule="auto"/>
        <w:ind w:firstLineChars="200" w:firstLine="420"/>
        <w:contextualSpacing/>
        <w:rPr>
          <w:rFonts w:ascii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asciiTheme="minorEastAsia" w:hAnsiTheme="minorEastAsia" w:cs="仿宋_GB2312" w:hint="eastAsia"/>
          <w:sz w:val="21"/>
          <w:szCs w:val="21"/>
          <w:lang w:val="zh-CN"/>
        </w:rPr>
        <w:t>评标过程中，不得去掉报价中的最高报价和最低报价。</w:t>
      </w:r>
    </w:p>
    <w:p w:rsidR="007E71CE" w:rsidRDefault="00D5173F">
      <w:pPr>
        <w:pStyle w:val="a7"/>
        <w:spacing w:line="360" w:lineRule="auto"/>
        <w:ind w:firstLineChars="200" w:firstLine="420"/>
        <w:contextualSpacing/>
        <w:rPr>
          <w:rFonts w:asciiTheme="minorEastAsia" w:hAnsiTheme="minorEastAsia" w:cs="仿宋_GB2312"/>
          <w:sz w:val="21"/>
          <w:szCs w:val="21"/>
          <w:lang w:val="zh-CN"/>
        </w:rPr>
      </w:pPr>
      <w:r>
        <w:rPr>
          <w:rFonts w:asciiTheme="minorEastAsia" w:hAnsiTheme="minorEastAsia" w:cs="仿宋_GB2312" w:hint="eastAsia"/>
          <w:sz w:val="21"/>
          <w:szCs w:val="21"/>
          <w:lang w:val="zh-CN"/>
        </w:rPr>
        <w:t>注：评标标准中所涉及到的证书及材料，均应在电子投标文件中提供原件扫描件（或图片）。</w:t>
      </w:r>
    </w:p>
    <w:p w:rsidR="007E71CE" w:rsidRDefault="00D5173F">
      <w:pPr>
        <w:pStyle w:val="a7"/>
        <w:spacing w:line="360" w:lineRule="auto"/>
        <w:ind w:firstLineChars="200" w:firstLine="422"/>
        <w:contextualSpacing/>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t>（1）价格分计算</w:t>
      </w:r>
    </w:p>
    <w:p w:rsidR="007E71CE" w:rsidRDefault="00D5173F">
      <w:pPr>
        <w:pStyle w:val="a7"/>
        <w:spacing w:line="360" w:lineRule="auto"/>
        <w:ind w:firstLineChars="200" w:firstLine="420"/>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rsidR="007E71CE" w:rsidRDefault="00D5173F">
      <w:pPr>
        <w:pStyle w:val="a7"/>
        <w:spacing w:line="360" w:lineRule="auto"/>
        <w:ind w:firstLineChars="200" w:firstLine="422"/>
        <w:contextualSpacing/>
        <w:rPr>
          <w:rFonts w:asciiTheme="minorEastAsia" w:eastAsiaTheme="minorEastAsia" w:hAnsiTheme="minorEastAsia" w:cs="仿宋_GB2312"/>
          <w:b/>
          <w:sz w:val="21"/>
          <w:szCs w:val="21"/>
          <w:lang w:val="zh-CN"/>
        </w:rPr>
      </w:pPr>
      <w:r>
        <w:rPr>
          <w:rFonts w:asciiTheme="minorEastAsia" w:eastAsiaTheme="minorEastAsia" w:hAnsiTheme="minorEastAsia" w:hint="eastAsia"/>
          <w:b/>
          <w:sz w:val="21"/>
          <w:szCs w:val="21"/>
        </w:rPr>
        <w:t>（2）</w:t>
      </w:r>
      <w:r>
        <w:rPr>
          <w:rFonts w:asciiTheme="minorEastAsia" w:eastAsiaTheme="minorEastAsia" w:hAnsiTheme="minorEastAsia" w:cs="仿宋_GB2312"/>
          <w:b/>
          <w:sz w:val="21"/>
          <w:szCs w:val="21"/>
          <w:lang w:val="zh-CN"/>
        </w:rPr>
        <w:t>关于相同品牌产品</w:t>
      </w:r>
      <w:r>
        <w:rPr>
          <w:rFonts w:asciiTheme="minorEastAsia" w:eastAsiaTheme="minorEastAsia" w:hAnsiTheme="minorEastAsia" w:cs="仿宋_GB2312"/>
          <w:b/>
          <w:bCs/>
          <w:sz w:val="21"/>
          <w:szCs w:val="21"/>
          <w:lang w:val="zh-CN"/>
        </w:rPr>
        <w:t>（服务类项目不适用本条款规定）</w:t>
      </w:r>
    </w:p>
    <w:p w:rsidR="007E71CE" w:rsidRDefault="00D5173F">
      <w:pPr>
        <w:pStyle w:val="a7"/>
        <w:spacing w:line="360" w:lineRule="auto"/>
        <w:ind w:firstLine="465"/>
        <w:contextualSpacing/>
        <w:jc w:val="left"/>
        <w:rPr>
          <w:rFonts w:asciiTheme="minorEastAsia" w:eastAsiaTheme="minorEastAsia" w:hAnsiTheme="minorEastAsia" w:cs="仿宋_GB2312"/>
          <w:sz w:val="21"/>
          <w:szCs w:val="21"/>
          <w:lang w:val="zh-CN"/>
        </w:rPr>
      </w:pPr>
      <w:r>
        <w:rPr>
          <w:rFonts w:asciiTheme="minorEastAsia" w:eastAsiaTheme="minorEastAsia" w:hAnsiTheme="minorEastAsia" w:cs="仿宋_GB2312"/>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asciiTheme="minorEastAsia" w:eastAsiaTheme="minorEastAsia" w:hAnsiTheme="minorEastAsia" w:cs="仿宋_GB2312" w:hint="eastAsia"/>
          <w:sz w:val="21"/>
          <w:szCs w:val="21"/>
          <w:lang w:val="zh-CN"/>
        </w:rPr>
        <w:t>采取随机抽取</w:t>
      </w:r>
      <w:r>
        <w:rPr>
          <w:rFonts w:asciiTheme="minorEastAsia" w:eastAsiaTheme="minorEastAsia" w:hAnsiTheme="minorEastAsia" w:cs="仿宋_GB2312"/>
          <w:sz w:val="21"/>
          <w:szCs w:val="21"/>
          <w:lang w:val="zh-CN"/>
        </w:rPr>
        <w:t>方式确定一个参加评标的投标人，其他投标无效。</w:t>
      </w:r>
    </w:p>
    <w:p w:rsidR="007E71CE" w:rsidRDefault="00D5173F">
      <w:pPr>
        <w:pStyle w:val="a7"/>
        <w:spacing w:line="360" w:lineRule="auto"/>
        <w:ind w:firstLine="465"/>
        <w:contextualSpacing/>
        <w:jc w:val="left"/>
        <w:rPr>
          <w:rFonts w:asciiTheme="minorEastAsia" w:eastAsiaTheme="minorEastAsia" w:hAnsiTheme="minorEastAsia" w:cs="仿宋_GB2312"/>
          <w:sz w:val="21"/>
          <w:szCs w:val="21"/>
          <w:lang w:val="zh-CN"/>
        </w:rPr>
      </w:pPr>
      <w:r>
        <w:rPr>
          <w:rFonts w:asciiTheme="minorEastAsia" w:eastAsiaTheme="minorEastAsia" w:hAnsiTheme="minorEastAsia" w:cs="仿宋_GB2312"/>
          <w:sz w:val="21"/>
          <w:szCs w:val="21"/>
          <w:lang w:val="zh-CN"/>
        </w:rPr>
        <w:t>采用综合评分法的，提供相同品牌产品</w:t>
      </w:r>
      <w:r>
        <w:rPr>
          <w:rFonts w:asciiTheme="minorEastAsia" w:eastAsiaTheme="minorEastAsia" w:hAnsiTheme="minorEastAsia" w:cs="仿宋_GB2312" w:hint="eastAsia"/>
          <w:sz w:val="21"/>
          <w:szCs w:val="21"/>
          <w:lang w:val="zh-CN"/>
        </w:rPr>
        <w:t>（</w:t>
      </w:r>
      <w:r>
        <w:rPr>
          <w:rFonts w:asciiTheme="minorEastAsia" w:eastAsiaTheme="minorEastAsia" w:hAnsiTheme="minorEastAsia" w:cs="仿宋_GB2312"/>
          <w:sz w:val="21"/>
          <w:szCs w:val="21"/>
          <w:lang w:val="zh-CN"/>
        </w:rPr>
        <w:t>非单一产品采购项目，多家投标人提供的核心产品品牌相同</w:t>
      </w:r>
      <w:r>
        <w:rPr>
          <w:rFonts w:asciiTheme="minorEastAsia" w:eastAsiaTheme="minorEastAsia" w:hAnsiTheme="minorEastAsia" w:cs="仿宋_GB2312" w:hint="eastAsia"/>
          <w:sz w:val="21"/>
          <w:szCs w:val="21"/>
          <w:lang w:val="zh-CN"/>
        </w:rPr>
        <w:t>）</w:t>
      </w:r>
      <w:r>
        <w:rPr>
          <w:rFonts w:asciiTheme="minorEastAsia" w:eastAsiaTheme="minorEastAsia" w:hAnsiTheme="minorEastAsia" w:cs="仿宋_GB2312"/>
          <w:sz w:val="21"/>
          <w:szCs w:val="21"/>
          <w:lang w:val="zh-CN"/>
        </w:rPr>
        <w:t>且通过资格审查、符合性审查的不同投标人参加同一合同项下投标的，按一家投标人计算，评审后得分最高的同品牌投标人作为中标候选人推荐；评审得分相同的，</w:t>
      </w:r>
      <w:r>
        <w:rPr>
          <w:rFonts w:asciiTheme="minorEastAsia" w:eastAsiaTheme="minorEastAsia" w:hAnsiTheme="minorEastAsia" w:cs="仿宋_GB2312" w:hint="eastAsia"/>
          <w:sz w:val="21"/>
          <w:szCs w:val="21"/>
          <w:lang w:val="zh-CN"/>
        </w:rPr>
        <w:t>由采购人或者采购人委托评标委员会</w:t>
      </w:r>
      <w:r>
        <w:rPr>
          <w:rFonts w:asciiTheme="minorEastAsia" w:eastAsiaTheme="minorEastAsia" w:hAnsiTheme="minorEastAsia" w:cs="仿宋_GB2312"/>
          <w:sz w:val="21"/>
          <w:szCs w:val="21"/>
          <w:lang w:val="zh-CN"/>
        </w:rPr>
        <w:t>采取随机抽取方式确定</w:t>
      </w:r>
      <w:r>
        <w:rPr>
          <w:rFonts w:asciiTheme="minorEastAsia" w:eastAsiaTheme="minorEastAsia" w:hAnsiTheme="minorEastAsia" w:cs="仿宋_GB2312" w:hint="eastAsia"/>
          <w:sz w:val="21"/>
          <w:szCs w:val="21"/>
          <w:lang w:val="zh-CN"/>
        </w:rPr>
        <w:t>一个投标人获得中标人推荐资格</w:t>
      </w:r>
      <w:r>
        <w:rPr>
          <w:rFonts w:asciiTheme="minorEastAsia" w:eastAsiaTheme="minorEastAsia" w:hAnsiTheme="minorEastAsia" w:cs="仿宋_GB2312"/>
          <w:sz w:val="21"/>
          <w:szCs w:val="21"/>
          <w:lang w:val="zh-CN"/>
        </w:rPr>
        <w:t>，其他同品牌投标人不作为中标候选人。</w:t>
      </w:r>
    </w:p>
    <w:p w:rsidR="007E71CE" w:rsidRDefault="00D5173F">
      <w:pPr>
        <w:pStyle w:val="a7"/>
        <w:spacing w:line="360" w:lineRule="auto"/>
        <w:ind w:firstLineChars="200" w:firstLine="422"/>
        <w:contextualSpacing/>
        <w:rPr>
          <w:rFonts w:asciiTheme="minorEastAsia" w:eastAsiaTheme="minorEastAsia" w:hAnsiTheme="minorEastAsia" w:cs="仿宋_GB2312"/>
          <w:b/>
          <w:sz w:val="21"/>
          <w:szCs w:val="21"/>
          <w:lang w:val="zh-CN"/>
        </w:rPr>
      </w:pPr>
      <w:r>
        <w:rPr>
          <w:rFonts w:asciiTheme="minorEastAsia" w:eastAsiaTheme="minorEastAsia" w:hAnsiTheme="minorEastAsia" w:hint="eastAsia"/>
          <w:b/>
          <w:sz w:val="21"/>
          <w:szCs w:val="21"/>
        </w:rPr>
        <w:t>（3）强制采购节能产品和优先采购节能产品、优先采购环保产品</w:t>
      </w:r>
    </w:p>
    <w:p w:rsidR="007E71CE" w:rsidRDefault="00D5173F">
      <w:pPr>
        <w:pStyle w:val="a7"/>
        <w:spacing w:line="360" w:lineRule="auto"/>
        <w:ind w:firstLine="465"/>
        <w:contextualSpacing/>
        <w:jc w:val="lef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1）对《节能产品政府采购品目清单》所列的政府强制采购节能产品</w:t>
      </w:r>
      <w:r>
        <w:rPr>
          <w:rFonts w:asciiTheme="minorEastAsia" w:eastAsiaTheme="minorEastAsia" w:hAnsiTheme="minorEastAsia" w:cs="仿宋_GB2312" w:hint="eastAsia"/>
          <w:sz w:val="21"/>
          <w:szCs w:val="21"/>
        </w:rPr>
        <w:t>，</w:t>
      </w:r>
      <w:r>
        <w:rPr>
          <w:rFonts w:asciiTheme="minorEastAsia" w:eastAsiaTheme="minorEastAsia" w:hAnsiTheme="minorEastAsia" w:cs="仿宋_GB2312" w:hint="eastAsia"/>
          <w:sz w:val="21"/>
          <w:szCs w:val="21"/>
          <w:lang w:val="zh-CN"/>
        </w:rPr>
        <w:t>投标人投标文件中应提供具有国家确定的认证机构出具的、处于有效期之内的节能产品认证证书，否则将承担其投标被视为非实质性响应投标的风险。</w:t>
      </w:r>
    </w:p>
    <w:p w:rsidR="007E71CE" w:rsidRDefault="00D5173F">
      <w:pPr>
        <w:pStyle w:val="a7"/>
        <w:spacing w:line="360" w:lineRule="auto"/>
        <w:ind w:firstLine="465"/>
        <w:contextualSpacing/>
        <w:jc w:val="lef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投标人所</w:t>
      </w:r>
      <w:proofErr w:type="gramStart"/>
      <w:r>
        <w:rPr>
          <w:rFonts w:asciiTheme="minorEastAsia" w:eastAsiaTheme="minorEastAsia" w:hAnsiTheme="minorEastAsia" w:cs="仿宋_GB2312" w:hint="eastAsia"/>
          <w:sz w:val="21"/>
          <w:szCs w:val="21"/>
          <w:lang w:val="zh-CN"/>
        </w:rPr>
        <w:t>投产品若属于</w:t>
      </w:r>
      <w:proofErr w:type="gramEnd"/>
      <w:r>
        <w:rPr>
          <w:rFonts w:asciiTheme="minorEastAsia" w:eastAsiaTheme="minorEastAsia" w:hAnsiTheme="minorEastAsia" w:cs="仿宋_GB2312" w:hint="eastAsia"/>
          <w:sz w:val="21"/>
          <w:szCs w:val="21"/>
          <w:lang w:val="zh-CN"/>
        </w:rPr>
        <w:t>《节能产品政府采购品目清单》优先采购产品，</w:t>
      </w:r>
      <w:r>
        <w:rPr>
          <w:rFonts w:asciiTheme="minorEastAsia" w:hAnsiTheme="minorEastAsia" w:cs="仿宋_GB2312" w:hint="eastAsia"/>
          <w:sz w:val="21"/>
          <w:szCs w:val="21"/>
          <w:lang w:val="zh-CN"/>
        </w:rPr>
        <w:t>投标文件中应提供</w:t>
      </w:r>
      <w:r>
        <w:rPr>
          <w:rFonts w:asciiTheme="minorEastAsia" w:eastAsiaTheme="minorEastAsia" w:hAnsiTheme="minorEastAsia" w:cs="仿宋_GB2312" w:hint="eastAsia"/>
          <w:sz w:val="21"/>
          <w:szCs w:val="21"/>
          <w:lang w:val="zh-CN"/>
        </w:rPr>
        <w:t>具有国家确定的认证机构出具的、处于有效期之内的节能产品认证证书</w:t>
      </w:r>
      <w:r>
        <w:rPr>
          <w:rFonts w:asciiTheme="minorEastAsia" w:hAnsiTheme="minorEastAsia" w:cs="仿宋_GB2312" w:hint="eastAsia"/>
          <w:sz w:val="21"/>
          <w:szCs w:val="21"/>
          <w:lang w:val="zh-CN"/>
        </w:rPr>
        <w:t>，评标委员会根据本项目评标标准予以判定并赋分。</w:t>
      </w:r>
    </w:p>
    <w:p w:rsidR="007E71CE" w:rsidRDefault="00D5173F">
      <w:pPr>
        <w:pStyle w:val="a7"/>
        <w:spacing w:line="360" w:lineRule="auto"/>
        <w:ind w:firstLineChars="200" w:firstLine="420"/>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lang w:val="zh-CN"/>
        </w:rPr>
        <w:t>2）</w:t>
      </w:r>
      <w:r>
        <w:rPr>
          <w:rFonts w:asciiTheme="minorEastAsia" w:hAnsiTheme="minorEastAsia" w:cs="仿宋_GB2312" w:hint="eastAsia"/>
          <w:sz w:val="21"/>
          <w:szCs w:val="21"/>
          <w:lang w:val="zh-CN"/>
        </w:rPr>
        <w:t>投标人所</w:t>
      </w:r>
      <w:proofErr w:type="gramStart"/>
      <w:r>
        <w:rPr>
          <w:rFonts w:asciiTheme="minorEastAsia" w:hAnsiTheme="minorEastAsia" w:cs="仿宋_GB2312" w:hint="eastAsia"/>
          <w:sz w:val="21"/>
          <w:szCs w:val="21"/>
          <w:lang w:val="zh-CN"/>
        </w:rPr>
        <w:t>投产品若属于</w:t>
      </w:r>
      <w:proofErr w:type="gramEnd"/>
      <w:r>
        <w:rPr>
          <w:rFonts w:asciiTheme="minorEastAsia" w:hAnsiTheme="minorEastAsia" w:cs="仿宋_GB2312" w:hint="eastAsia"/>
          <w:sz w:val="21"/>
          <w:szCs w:val="21"/>
          <w:lang w:val="zh-CN"/>
        </w:rPr>
        <w:t>《环境标志产品政府采购品目清单》内产品，投标文件中应提供</w:t>
      </w:r>
      <w:r>
        <w:rPr>
          <w:rFonts w:asciiTheme="minorEastAsia" w:eastAsiaTheme="minorEastAsia" w:hAnsiTheme="minorEastAsia" w:cs="仿宋_GB2312" w:hint="eastAsia"/>
          <w:sz w:val="21"/>
          <w:szCs w:val="21"/>
          <w:lang w:val="zh-CN"/>
        </w:rPr>
        <w:t>具有国家确定的认证机构出具的、处于有效期之内的环境标志产品认证证书</w:t>
      </w:r>
      <w:r>
        <w:rPr>
          <w:rFonts w:asciiTheme="minorEastAsia" w:hAnsiTheme="minorEastAsia" w:cs="仿宋_GB2312" w:hint="eastAsia"/>
          <w:sz w:val="21"/>
          <w:szCs w:val="21"/>
          <w:lang w:val="zh-CN"/>
        </w:rPr>
        <w:t>，</w:t>
      </w:r>
      <w:r>
        <w:rPr>
          <w:rFonts w:asciiTheme="minorEastAsia" w:eastAsiaTheme="minorEastAsia" w:hAnsiTheme="minorEastAsia" w:cs="仿宋_GB2312" w:hint="eastAsia"/>
          <w:sz w:val="21"/>
          <w:szCs w:val="21"/>
          <w:lang w:val="zh-CN"/>
        </w:rPr>
        <w:t>评标委员会根据本项目评标标准予以判定并赋分。</w:t>
      </w:r>
    </w:p>
    <w:p w:rsidR="007E71CE" w:rsidRDefault="00D5173F">
      <w:pPr>
        <w:spacing w:line="360" w:lineRule="auto"/>
        <w:ind w:firstLine="465"/>
        <w:contextualSpacing/>
        <w:jc w:val="left"/>
        <w:rPr>
          <w:rFonts w:asciiTheme="minorEastAsia" w:hAnsiTheme="minorEastAsia" w:cs="仿宋_GB2312"/>
          <w:b/>
          <w:szCs w:val="21"/>
          <w:lang w:val="zh-CN"/>
        </w:rPr>
      </w:pPr>
      <w:r>
        <w:rPr>
          <w:rFonts w:asciiTheme="minorEastAsia" w:hAnsiTheme="minorEastAsia" w:cs="仿宋_GB2312" w:hint="eastAsia"/>
          <w:b/>
          <w:szCs w:val="21"/>
          <w:lang w:val="zh-CN"/>
        </w:rPr>
        <w:lastRenderedPageBreak/>
        <w:t>（4）网络关键设备、网络安全专用产品要求</w:t>
      </w:r>
    </w:p>
    <w:p w:rsidR="007E71CE" w:rsidRDefault="00D5173F">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仿宋_GB2312" w:hint="eastAsia"/>
          <w:szCs w:val="21"/>
          <w:lang w:val="zh-CN"/>
        </w:rPr>
        <w:t>1）</w:t>
      </w:r>
      <w:r>
        <w:rPr>
          <w:rFonts w:asciiTheme="minorEastAsia" w:hAnsiTheme="minorEastAsia" w:cs="宋体" w:hint="eastAsia"/>
          <w:bCs/>
          <w:szCs w:val="21"/>
          <w:lang w:val="zh-CN"/>
        </w:rPr>
        <w:t>项目中涉及网络关键设备或网络安全专用产品的，至少符合以下条件之一：一是已由具备资格的机构安全认证合格或安全检测符合要求；二是已获得《计算机信息系统安全专用产品销售许可证》，且在有效期内。</w:t>
      </w:r>
    </w:p>
    <w:p w:rsidR="007E71CE" w:rsidRDefault="00D5173F">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宋体" w:hint="eastAsia"/>
          <w:bCs/>
          <w:szCs w:val="21"/>
          <w:lang w:val="zh-CN"/>
        </w:rPr>
        <w:t>提供资料（下列资料任意一项）</w:t>
      </w:r>
    </w:p>
    <w:p w:rsidR="007E71CE" w:rsidRDefault="00D5173F">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1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①</w:t>
      </w:r>
      <w:r>
        <w:rPr>
          <w:rFonts w:asciiTheme="minorEastAsia" w:hAnsiTheme="minorEastAsia" w:cs="宋体"/>
          <w:bCs/>
          <w:szCs w:val="21"/>
          <w:lang w:val="zh-CN"/>
        </w:rPr>
        <w:fldChar w:fldCharType="end"/>
      </w:r>
      <w:r>
        <w:rPr>
          <w:rFonts w:asciiTheme="minorEastAsia" w:hAnsiTheme="minorEastAsia" w:cs="宋体" w:hint="eastAsia"/>
          <w:bCs/>
          <w:szCs w:val="21"/>
          <w:lang w:val="zh-CN"/>
        </w:rPr>
        <w:t>网络关键设备和网络安全专用产品安全认证证书；</w:t>
      </w:r>
    </w:p>
    <w:p w:rsidR="007E71CE" w:rsidRDefault="00D5173F">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2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②</w:t>
      </w:r>
      <w:r>
        <w:rPr>
          <w:rFonts w:asciiTheme="minorEastAsia" w:hAnsiTheme="minorEastAsia" w:cs="宋体"/>
          <w:bCs/>
          <w:szCs w:val="21"/>
          <w:lang w:val="zh-CN"/>
        </w:rPr>
        <w:fldChar w:fldCharType="end"/>
      </w:r>
      <w:r>
        <w:rPr>
          <w:rFonts w:asciiTheme="minorEastAsia" w:hAnsiTheme="minorEastAsia" w:cs="宋体" w:hint="eastAsia"/>
          <w:bCs/>
          <w:szCs w:val="21"/>
          <w:lang w:val="zh-CN"/>
        </w:rPr>
        <w:t>网络关键设备安全检测证书、网络安全专用产品安全检测证书；</w:t>
      </w:r>
    </w:p>
    <w:p w:rsidR="007E71CE" w:rsidRDefault="00D5173F">
      <w:pPr>
        <w:spacing w:line="360" w:lineRule="auto"/>
        <w:ind w:firstLineChars="200" w:firstLine="420"/>
        <w:contextualSpacing/>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3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③</w:t>
      </w:r>
      <w:r>
        <w:rPr>
          <w:rFonts w:asciiTheme="minorEastAsia" w:hAnsiTheme="minorEastAsia" w:cs="宋体"/>
          <w:bCs/>
          <w:szCs w:val="21"/>
          <w:lang w:val="zh-CN"/>
        </w:rPr>
        <w:fldChar w:fldCharType="end"/>
      </w:r>
      <w:r>
        <w:rPr>
          <w:rFonts w:asciiTheme="minorEastAsia" w:hAnsiTheme="minorEastAsia" w:cs="宋体" w:hint="eastAsia"/>
          <w:bCs/>
          <w:szCs w:val="21"/>
          <w:lang w:val="zh-CN"/>
        </w:rPr>
        <w:t>计算机信息系统安全专用产品销售许可证；</w:t>
      </w:r>
    </w:p>
    <w:p w:rsidR="007E71CE" w:rsidRDefault="00D5173F">
      <w:pPr>
        <w:pStyle w:val="a7"/>
        <w:spacing w:line="360" w:lineRule="auto"/>
        <w:ind w:firstLine="465"/>
        <w:contextualSpacing/>
        <w:jc w:val="left"/>
        <w:rPr>
          <w:rFonts w:asciiTheme="minorEastAsia" w:hAnsiTheme="minorEastAsia" w:cs="宋体"/>
          <w:bCs/>
          <w:szCs w:val="21"/>
          <w:lang w:val="zh-CN"/>
        </w:rPr>
      </w:pPr>
      <w:r>
        <w:rPr>
          <w:rFonts w:asciiTheme="minorEastAsia" w:hAnsiTheme="minorEastAsia" w:cs="宋体"/>
          <w:bCs/>
          <w:szCs w:val="21"/>
          <w:lang w:val="zh-CN"/>
        </w:rPr>
        <w:fldChar w:fldCharType="begin"/>
      </w:r>
      <w:r>
        <w:rPr>
          <w:rFonts w:asciiTheme="minorEastAsia" w:hAnsiTheme="minorEastAsia" w:cs="宋体"/>
          <w:bCs/>
          <w:szCs w:val="21"/>
          <w:lang w:val="zh-CN"/>
        </w:rPr>
        <w:instrText xml:space="preserve"> </w:instrText>
      </w:r>
      <w:r>
        <w:rPr>
          <w:rFonts w:asciiTheme="minorEastAsia" w:hAnsiTheme="minorEastAsia" w:cs="宋体" w:hint="eastAsia"/>
          <w:bCs/>
          <w:szCs w:val="21"/>
          <w:lang w:val="zh-CN"/>
        </w:rPr>
        <w:instrText>= 4 \* GB3</w:instrText>
      </w:r>
      <w:r>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Pr>
          <w:rFonts w:asciiTheme="minorEastAsia" w:hAnsiTheme="minorEastAsia" w:cs="宋体" w:hint="eastAsia"/>
          <w:bCs/>
          <w:szCs w:val="21"/>
          <w:lang w:val="zh-CN"/>
        </w:rPr>
        <w:t>④</w:t>
      </w:r>
      <w:r>
        <w:rPr>
          <w:rFonts w:asciiTheme="minorEastAsia" w:hAnsiTheme="minorEastAsia" w:cs="宋体"/>
          <w:bCs/>
          <w:szCs w:val="21"/>
          <w:lang w:val="zh-CN"/>
        </w:rPr>
        <w:fldChar w:fldCharType="end"/>
      </w:r>
      <w:r>
        <w:rPr>
          <w:rFonts w:asciiTheme="minorEastAsia" w:hAnsiTheme="minorEastAsia" w:cs="宋体" w:hint="eastAsia"/>
          <w:bCs/>
          <w:szCs w:val="21"/>
          <w:lang w:val="zh-CN"/>
        </w:rPr>
        <w:t>中国</w:t>
      </w:r>
      <w:proofErr w:type="gramStart"/>
      <w:r>
        <w:rPr>
          <w:rFonts w:asciiTheme="minorEastAsia" w:hAnsiTheme="minorEastAsia" w:cs="宋体" w:hint="eastAsia"/>
          <w:bCs/>
          <w:szCs w:val="21"/>
          <w:lang w:val="zh-CN"/>
        </w:rPr>
        <w:t>网信网</w:t>
      </w:r>
      <w:proofErr w:type="gramEnd"/>
      <w:r>
        <w:rPr>
          <w:rFonts w:asciiTheme="minorEastAsia" w:hAnsiTheme="minorEastAsia" w:cs="宋体" w:hint="eastAsia"/>
          <w:b/>
          <w:bCs/>
          <w:szCs w:val="21"/>
          <w:lang w:val="zh-CN"/>
        </w:rPr>
        <w:t>或</w:t>
      </w:r>
      <w:r>
        <w:rPr>
          <w:rFonts w:asciiTheme="minorEastAsia" w:hAnsiTheme="minorEastAsia" w:cs="宋体" w:hint="eastAsia"/>
          <w:bCs/>
          <w:szCs w:val="21"/>
          <w:lang w:val="zh-CN"/>
        </w:rPr>
        <w:t>工业和信息化部网站</w:t>
      </w:r>
      <w:r>
        <w:rPr>
          <w:rFonts w:asciiTheme="minorEastAsia" w:hAnsiTheme="minorEastAsia" w:cs="宋体" w:hint="eastAsia"/>
          <w:b/>
          <w:bCs/>
          <w:szCs w:val="21"/>
          <w:lang w:val="zh-CN"/>
        </w:rPr>
        <w:t>或</w:t>
      </w:r>
      <w:r>
        <w:rPr>
          <w:rFonts w:asciiTheme="minorEastAsia" w:hAnsiTheme="minorEastAsia" w:cs="宋体" w:hint="eastAsia"/>
          <w:bCs/>
          <w:szCs w:val="21"/>
          <w:lang w:val="zh-CN"/>
        </w:rPr>
        <w:t>公安部网站</w:t>
      </w:r>
      <w:r>
        <w:rPr>
          <w:rFonts w:asciiTheme="minorEastAsia" w:hAnsiTheme="minorEastAsia" w:cs="宋体" w:hint="eastAsia"/>
          <w:b/>
          <w:bCs/>
          <w:szCs w:val="21"/>
          <w:lang w:val="zh-CN"/>
        </w:rPr>
        <w:t>或</w:t>
      </w:r>
      <w:r>
        <w:rPr>
          <w:rFonts w:asciiTheme="minorEastAsia" w:hAnsiTheme="minorEastAsia" w:cs="宋体" w:hint="eastAsia"/>
          <w:bCs/>
          <w:szCs w:val="21"/>
          <w:lang w:val="zh-CN"/>
        </w:rPr>
        <w:t>国家认证认可监督管理委员会网站公布的认证、检测结果（提供公布安全认证、安全检测结果页面网址和安全认证、检测结果截图）。</w:t>
      </w:r>
    </w:p>
    <w:p w:rsidR="007E71CE" w:rsidRDefault="00D5173F">
      <w:pPr>
        <w:pStyle w:val="a7"/>
        <w:spacing w:line="360" w:lineRule="auto"/>
        <w:ind w:firstLine="465"/>
        <w:contextualSpacing/>
        <w:jc w:val="left"/>
        <w:rPr>
          <w:rFonts w:asciiTheme="minorEastAsia" w:hAnsiTheme="minorEastAsia" w:cs="仿宋_GB2312"/>
          <w:b/>
          <w:sz w:val="21"/>
          <w:szCs w:val="21"/>
          <w:lang w:val="zh-CN"/>
        </w:rPr>
      </w:pPr>
      <w:r>
        <w:rPr>
          <w:rFonts w:asciiTheme="minorEastAsia" w:hAnsiTheme="minorEastAsia" w:cs="仿宋_GB2312" w:hint="eastAsia"/>
          <w:b/>
          <w:sz w:val="21"/>
          <w:szCs w:val="21"/>
          <w:lang w:val="zh-CN"/>
        </w:rPr>
        <w:t>（5）投标无效情形</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2）符合性审查资料未按招标文件要求签署、盖章的；</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3）有下列情形之一的，视为投标人串通投标，其投标无效：</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a.不同投标人的投标文件由同一单位或者个人编制；</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b.不同投标人委托同一单位或者个人办理投标事宜；</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c.不同投标人的投标文件载明的项目管理成员或者联系人员为同一人；</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d.不同投标人的投标文件异常一致或者投标报价呈规律性差异；</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e.不同投标人的投标文件相互混装；</w:t>
      </w:r>
    </w:p>
    <w:p w:rsidR="007E71CE" w:rsidRDefault="00D5173F">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5）</w:t>
      </w:r>
      <w:r>
        <w:rPr>
          <w:rFonts w:asciiTheme="minorEastAsia" w:hAnsiTheme="minorEastAsia" w:cs="仿宋_GB2312"/>
          <w:szCs w:val="21"/>
          <w:lang w:val="zh-CN"/>
        </w:rPr>
        <w:t>法律、法规和招标文件规定的其他无效情形。</w:t>
      </w:r>
    </w:p>
    <w:p w:rsidR="007E71CE" w:rsidRPr="003118C0" w:rsidRDefault="00D5173F">
      <w:pPr>
        <w:pStyle w:val="a7"/>
        <w:spacing w:line="360" w:lineRule="auto"/>
        <w:ind w:firstLineChars="200" w:firstLine="422"/>
        <w:contextualSpacing/>
        <w:rPr>
          <w:rFonts w:asciiTheme="minorEastAsia" w:eastAsiaTheme="minorEastAsia" w:hAnsiTheme="minorEastAsia" w:cs="仿宋_GB2312"/>
          <w:b/>
          <w:sz w:val="21"/>
          <w:szCs w:val="21"/>
          <w:lang w:val="zh-CN"/>
        </w:rPr>
      </w:pPr>
      <w:r w:rsidRPr="003118C0">
        <w:rPr>
          <w:rFonts w:asciiTheme="minorEastAsia" w:eastAsiaTheme="minorEastAsia" w:hAnsiTheme="minorEastAsia" w:cs="仿宋_GB2312" w:hint="eastAsia"/>
          <w:b/>
          <w:sz w:val="21"/>
          <w:szCs w:val="21"/>
          <w:lang w:val="zh-CN"/>
        </w:rPr>
        <w:t>（6）评标标准</w:t>
      </w:r>
    </w:p>
    <w:tbl>
      <w:tblPr>
        <w:tblW w:w="9039" w:type="dxa"/>
        <w:tblLayout w:type="fixed"/>
        <w:tblLook w:val="04A0" w:firstRow="1" w:lastRow="0" w:firstColumn="1" w:lastColumn="0" w:noHBand="0" w:noVBand="1"/>
      </w:tblPr>
      <w:tblGrid>
        <w:gridCol w:w="1384"/>
        <w:gridCol w:w="1560"/>
        <w:gridCol w:w="6095"/>
      </w:tblGrid>
      <w:tr w:rsidR="00F14FB6" w:rsidRPr="00F14FB6" w:rsidTr="000F58B0">
        <w:trPr>
          <w:trHeight w:val="90"/>
        </w:trPr>
        <w:tc>
          <w:tcPr>
            <w:tcW w:w="2944" w:type="dxa"/>
            <w:gridSpan w:val="2"/>
            <w:tcBorders>
              <w:top w:val="single" w:sz="4" w:space="0" w:color="auto"/>
              <w:left w:val="single" w:sz="4" w:space="0" w:color="auto"/>
              <w:bottom w:val="single" w:sz="4" w:space="0" w:color="auto"/>
              <w:right w:val="single" w:sz="4" w:space="0" w:color="auto"/>
            </w:tcBorders>
            <w:vAlign w:val="center"/>
          </w:tcPr>
          <w:p w:rsidR="00F14FB6" w:rsidRPr="00F14FB6" w:rsidRDefault="00F14FB6" w:rsidP="00F14FB6">
            <w:pPr>
              <w:widowControl/>
              <w:spacing w:line="360" w:lineRule="auto"/>
              <w:jc w:val="center"/>
              <w:rPr>
                <w:rFonts w:ascii="Calibri" w:eastAsia="宋体" w:hAnsi="Calibri" w:cs="Times New Roman"/>
              </w:rPr>
            </w:pPr>
            <w:r w:rsidRPr="00F14FB6">
              <w:rPr>
                <w:rFonts w:ascii="宋体" w:eastAsia="宋体" w:hAnsi="宋体" w:cs="Times New Roman" w:hint="eastAsia"/>
                <w:szCs w:val="21"/>
              </w:rPr>
              <w:t>分值构成</w:t>
            </w:r>
          </w:p>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Times New Roman" w:hint="eastAsia"/>
                <w:szCs w:val="21"/>
              </w:rPr>
              <w:lastRenderedPageBreak/>
              <w:t>(总分100分)</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pacing w:line="360" w:lineRule="auto"/>
              <w:ind w:firstLineChars="200" w:firstLine="420"/>
              <w:jc w:val="left"/>
              <w:rPr>
                <w:rFonts w:ascii="Calibri" w:eastAsia="宋体" w:hAnsi="Calibri" w:cs="Times New Roman"/>
              </w:rPr>
            </w:pPr>
            <w:r w:rsidRPr="00F14FB6">
              <w:rPr>
                <w:rFonts w:ascii="宋体" w:eastAsia="宋体" w:hAnsi="宋体" w:cs="Times New Roman" w:hint="eastAsia"/>
                <w:szCs w:val="21"/>
              </w:rPr>
              <w:lastRenderedPageBreak/>
              <w:t>价格分值：</w:t>
            </w:r>
            <w:r w:rsidRPr="00F14FB6">
              <w:rPr>
                <w:rFonts w:ascii="宋体" w:eastAsia="宋体" w:hAnsi="宋体" w:cs="宋体" w:hint="eastAsia"/>
                <w:kern w:val="0"/>
                <w:szCs w:val="21"/>
                <w:u w:val="single"/>
              </w:rPr>
              <w:t>30</w:t>
            </w:r>
            <w:r w:rsidRPr="00F14FB6">
              <w:rPr>
                <w:rFonts w:ascii="宋体" w:eastAsia="宋体" w:hAnsi="宋体" w:cs="Times New Roman" w:hint="eastAsia"/>
                <w:szCs w:val="21"/>
              </w:rPr>
              <w:t>分</w:t>
            </w:r>
          </w:p>
          <w:p w:rsidR="00F14FB6" w:rsidRPr="00F14FB6" w:rsidRDefault="00F14FB6" w:rsidP="00F14FB6">
            <w:pPr>
              <w:widowControl/>
              <w:spacing w:line="360" w:lineRule="auto"/>
              <w:ind w:firstLineChars="200" w:firstLine="420"/>
              <w:jc w:val="left"/>
              <w:rPr>
                <w:rFonts w:ascii="Calibri" w:eastAsia="宋体" w:hAnsi="Calibri" w:cs="Times New Roman"/>
              </w:rPr>
            </w:pPr>
            <w:r w:rsidRPr="00F14FB6">
              <w:rPr>
                <w:rFonts w:ascii="宋体" w:eastAsia="宋体" w:hAnsi="宋体" w:cs="Times New Roman" w:hint="eastAsia"/>
                <w:szCs w:val="21"/>
              </w:rPr>
              <w:lastRenderedPageBreak/>
              <w:t>商务部分：</w:t>
            </w:r>
            <w:r w:rsidRPr="00F14FB6">
              <w:rPr>
                <w:rFonts w:ascii="宋体" w:eastAsia="宋体" w:hAnsi="宋体" w:cs="宋体" w:hint="eastAsia"/>
                <w:kern w:val="0"/>
                <w:szCs w:val="21"/>
                <w:u w:val="single"/>
              </w:rPr>
              <w:t>21</w:t>
            </w:r>
            <w:r w:rsidRPr="00F14FB6">
              <w:rPr>
                <w:rFonts w:ascii="宋体" w:eastAsia="宋体" w:hAnsi="宋体" w:cs="Times New Roman" w:hint="eastAsia"/>
                <w:szCs w:val="21"/>
              </w:rPr>
              <w:t>分</w:t>
            </w:r>
          </w:p>
          <w:p w:rsidR="00F14FB6" w:rsidRPr="00F14FB6" w:rsidRDefault="00F14FB6" w:rsidP="00F14FB6">
            <w:pPr>
              <w:widowControl/>
              <w:spacing w:line="360" w:lineRule="auto"/>
              <w:ind w:firstLineChars="200" w:firstLine="420"/>
              <w:jc w:val="left"/>
              <w:rPr>
                <w:rFonts w:ascii="Calibri" w:eastAsia="宋体" w:hAnsi="Calibri" w:cs="Times New Roman"/>
              </w:rPr>
            </w:pPr>
            <w:r w:rsidRPr="00F14FB6">
              <w:rPr>
                <w:rFonts w:ascii="宋体" w:eastAsia="宋体" w:hAnsi="宋体" w:cs="Times New Roman" w:hint="eastAsia"/>
                <w:szCs w:val="21"/>
              </w:rPr>
              <w:t>技术部分：</w:t>
            </w:r>
            <w:r w:rsidRPr="00F14FB6">
              <w:rPr>
                <w:rFonts w:ascii="宋体" w:eastAsia="宋体" w:hAnsi="宋体" w:cs="宋体" w:hint="eastAsia"/>
                <w:kern w:val="0"/>
                <w:szCs w:val="21"/>
                <w:u w:val="single"/>
              </w:rPr>
              <w:t>49</w:t>
            </w:r>
            <w:r w:rsidRPr="00F14FB6">
              <w:rPr>
                <w:rFonts w:ascii="宋体" w:eastAsia="宋体" w:hAnsi="宋体" w:cs="Times New Roman" w:hint="eastAsia"/>
                <w:szCs w:val="21"/>
              </w:rPr>
              <w:t>分</w:t>
            </w:r>
          </w:p>
        </w:tc>
      </w:tr>
      <w:tr w:rsidR="00F14FB6" w:rsidRPr="00F14FB6" w:rsidTr="000F58B0">
        <w:trPr>
          <w:trHeight w:val="565"/>
        </w:trPr>
        <w:tc>
          <w:tcPr>
            <w:tcW w:w="1384" w:type="dxa"/>
            <w:tcBorders>
              <w:top w:val="single" w:sz="4" w:space="0" w:color="auto"/>
              <w:left w:val="single" w:sz="4" w:space="0" w:color="auto"/>
              <w:bottom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宋体" w:hint="eastAsia"/>
                <w:b/>
                <w:kern w:val="0"/>
                <w:szCs w:val="21"/>
              </w:rPr>
              <w:lastRenderedPageBreak/>
              <w:t>评审项</w:t>
            </w:r>
          </w:p>
        </w:tc>
        <w:tc>
          <w:tcPr>
            <w:tcW w:w="1560"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宋体" w:hint="eastAsia"/>
                <w:b/>
                <w:kern w:val="0"/>
                <w:szCs w:val="21"/>
              </w:rPr>
              <w:t>评分因素</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宋体" w:hint="eastAsia"/>
                <w:b/>
                <w:kern w:val="0"/>
                <w:szCs w:val="21"/>
              </w:rPr>
              <w:t>评标标准</w:t>
            </w:r>
          </w:p>
        </w:tc>
      </w:tr>
      <w:tr w:rsidR="00F14FB6" w:rsidRPr="00F14FB6" w:rsidTr="000F58B0">
        <w:trPr>
          <w:trHeight w:val="1704"/>
        </w:trPr>
        <w:tc>
          <w:tcPr>
            <w:tcW w:w="1384" w:type="dxa"/>
            <w:tcBorders>
              <w:top w:val="single" w:sz="4" w:space="0" w:color="auto"/>
              <w:left w:val="single" w:sz="4" w:space="0" w:color="auto"/>
              <w:bottom w:val="single" w:sz="4" w:space="0" w:color="auto"/>
              <w:right w:val="single" w:sz="4" w:space="0" w:color="auto"/>
            </w:tcBorders>
            <w:vAlign w:val="center"/>
          </w:tcPr>
          <w:p w:rsidR="00F14FB6" w:rsidRPr="00F14FB6" w:rsidRDefault="00F14FB6" w:rsidP="00F14FB6">
            <w:pPr>
              <w:widowControl/>
              <w:snapToGrid w:val="0"/>
              <w:spacing w:line="360" w:lineRule="auto"/>
              <w:ind w:leftChars="-2" w:hangingChars="2" w:hanging="4"/>
              <w:jc w:val="center"/>
              <w:rPr>
                <w:rFonts w:ascii="Calibri" w:eastAsia="宋体" w:hAnsi="Calibri" w:cs="Times New Roman"/>
              </w:rPr>
            </w:pPr>
            <w:r w:rsidRPr="00F14FB6">
              <w:rPr>
                <w:rFonts w:ascii="宋体" w:eastAsia="宋体" w:hAnsi="宋体" w:cs="宋体" w:hint="eastAsia"/>
                <w:szCs w:val="21"/>
              </w:rPr>
              <w:t>报价部分</w:t>
            </w:r>
          </w:p>
          <w:p w:rsidR="00F14FB6" w:rsidRPr="00F14FB6" w:rsidRDefault="00F14FB6" w:rsidP="00F14FB6">
            <w:pPr>
              <w:widowControl/>
              <w:snapToGrid w:val="0"/>
              <w:spacing w:line="360" w:lineRule="auto"/>
              <w:ind w:leftChars="-2" w:hangingChars="2" w:hanging="4"/>
              <w:jc w:val="center"/>
              <w:rPr>
                <w:rFonts w:ascii="Calibri" w:eastAsia="宋体" w:hAnsi="Calibri" w:cs="Times New Roman"/>
              </w:rPr>
            </w:pPr>
            <w:r w:rsidRPr="00F14FB6">
              <w:rPr>
                <w:rFonts w:ascii="宋体" w:eastAsia="宋体" w:hAnsi="宋体" w:cs="宋体" w:hint="eastAsia"/>
                <w:szCs w:val="21"/>
              </w:rPr>
              <w:t>（</w:t>
            </w:r>
            <w:r w:rsidRPr="00F14FB6">
              <w:rPr>
                <w:rFonts w:ascii="宋体" w:eastAsia="宋体" w:hAnsi="宋体" w:cs="宋体" w:hint="eastAsia"/>
                <w:kern w:val="0"/>
                <w:szCs w:val="21"/>
                <w:u w:val="single"/>
              </w:rPr>
              <w:t>30</w:t>
            </w:r>
            <w:r w:rsidRPr="00F14FB6">
              <w:rPr>
                <w:rFonts w:ascii="宋体" w:eastAsia="宋体" w:hAnsi="宋体" w:cs="宋体" w:hint="eastAsia"/>
                <w:szCs w:val="21"/>
              </w:rPr>
              <w:t>分）</w:t>
            </w:r>
          </w:p>
        </w:tc>
        <w:tc>
          <w:tcPr>
            <w:tcW w:w="1560"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宋体" w:hint="eastAsia"/>
                <w:szCs w:val="21"/>
              </w:rPr>
              <w:t>报价（</w:t>
            </w:r>
            <w:r w:rsidRPr="00F14FB6">
              <w:rPr>
                <w:rFonts w:ascii="宋体" w:eastAsia="宋体" w:hAnsi="宋体" w:cs="宋体" w:hint="eastAsia"/>
                <w:kern w:val="0"/>
                <w:szCs w:val="21"/>
                <w:u w:val="single"/>
              </w:rPr>
              <w:t>30</w:t>
            </w:r>
            <w:r w:rsidRPr="00F14FB6">
              <w:rPr>
                <w:rFonts w:ascii="宋体" w:eastAsia="宋体" w:hAnsi="宋体" w:cs="宋体" w:hint="eastAsia"/>
                <w:szCs w:val="21"/>
              </w:rPr>
              <w:t>分）</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pacing w:line="360" w:lineRule="auto"/>
              <w:jc w:val="left"/>
              <w:rPr>
                <w:rFonts w:ascii="Calibri" w:eastAsia="宋体" w:hAnsi="Calibri" w:cs="Times New Roman"/>
              </w:rPr>
            </w:pPr>
            <w:r w:rsidRPr="00F14FB6">
              <w:rPr>
                <w:rFonts w:ascii="宋体" w:eastAsia="宋体" w:hAnsi="宋体" w:cs="Times New Roman" w:hint="eastAsia"/>
                <w:szCs w:val="21"/>
              </w:rPr>
              <w:t>评标基准价：满足招标文件要求的有效投标报价中，最低的投标报价为评标基准价。</w:t>
            </w:r>
          </w:p>
          <w:p w:rsidR="00F14FB6" w:rsidRPr="00F14FB6" w:rsidRDefault="00F14FB6" w:rsidP="00F14FB6">
            <w:pPr>
              <w:widowControl/>
              <w:spacing w:line="360" w:lineRule="auto"/>
              <w:jc w:val="left"/>
              <w:rPr>
                <w:rFonts w:ascii="Calibri" w:eastAsia="宋体" w:hAnsi="Calibri" w:cs="Times New Roman"/>
              </w:rPr>
            </w:pPr>
            <w:r w:rsidRPr="00F14FB6">
              <w:rPr>
                <w:rFonts w:ascii="宋体" w:eastAsia="宋体" w:hAnsi="宋体" w:cs="Times New Roman" w:hint="eastAsia"/>
                <w:szCs w:val="21"/>
              </w:rPr>
              <w:t>投标报价得分=（评标基准价/投标报价）×</w:t>
            </w:r>
            <w:r w:rsidRPr="00F14FB6">
              <w:rPr>
                <w:rFonts w:ascii="宋体" w:eastAsia="宋体" w:hAnsi="宋体" w:cs="宋体" w:hint="eastAsia"/>
                <w:kern w:val="0"/>
                <w:szCs w:val="21"/>
              </w:rPr>
              <w:t>30%</w:t>
            </w:r>
            <w:r w:rsidRPr="00F14FB6">
              <w:rPr>
                <w:rFonts w:ascii="宋体" w:eastAsia="宋体" w:hAnsi="宋体" w:cs="Times New Roman" w:hint="eastAsia"/>
                <w:szCs w:val="21"/>
              </w:rPr>
              <w:t>×100</w:t>
            </w:r>
          </w:p>
        </w:tc>
      </w:tr>
      <w:tr w:rsidR="00F14FB6" w:rsidRPr="00F14FB6" w:rsidTr="000F58B0">
        <w:trPr>
          <w:trHeight w:val="707"/>
        </w:trPr>
        <w:tc>
          <w:tcPr>
            <w:tcW w:w="1384" w:type="dxa"/>
            <w:vMerge w:val="restart"/>
            <w:tcBorders>
              <w:top w:val="nil"/>
              <w:left w:val="single" w:sz="4" w:space="0" w:color="auto"/>
              <w:right w:val="single" w:sz="4" w:space="0" w:color="auto"/>
            </w:tcBorders>
            <w:vAlign w:val="center"/>
          </w:tcPr>
          <w:p w:rsidR="00F14FB6" w:rsidRPr="00F14FB6" w:rsidRDefault="00F14FB6" w:rsidP="00F14FB6">
            <w:pPr>
              <w:widowControl/>
              <w:snapToGrid w:val="0"/>
              <w:spacing w:line="360" w:lineRule="auto"/>
              <w:ind w:leftChars="-2" w:hangingChars="2" w:hanging="4"/>
              <w:jc w:val="center"/>
              <w:rPr>
                <w:rFonts w:ascii="Calibri" w:eastAsia="宋体" w:hAnsi="Calibri" w:cs="Times New Roman"/>
              </w:rPr>
            </w:pPr>
            <w:r w:rsidRPr="00F14FB6">
              <w:rPr>
                <w:rFonts w:ascii="宋体" w:eastAsia="宋体" w:hAnsi="宋体" w:cs="宋体" w:hint="eastAsia"/>
                <w:szCs w:val="21"/>
              </w:rPr>
              <w:t>商务部分</w:t>
            </w:r>
          </w:p>
          <w:p w:rsidR="00F14FB6" w:rsidRPr="00F14FB6" w:rsidRDefault="00F14FB6" w:rsidP="00F14FB6">
            <w:pPr>
              <w:widowControl/>
              <w:snapToGrid w:val="0"/>
              <w:spacing w:line="360" w:lineRule="auto"/>
              <w:ind w:leftChars="-2" w:hangingChars="2" w:hanging="4"/>
              <w:jc w:val="center"/>
              <w:rPr>
                <w:rFonts w:ascii="Calibri" w:eastAsia="宋体" w:hAnsi="Calibri" w:cs="Times New Roman"/>
              </w:rPr>
            </w:pPr>
            <w:r w:rsidRPr="00F14FB6">
              <w:rPr>
                <w:rFonts w:ascii="宋体" w:eastAsia="宋体" w:hAnsi="宋体" w:cs="宋体" w:hint="eastAsia"/>
                <w:szCs w:val="21"/>
              </w:rPr>
              <w:t>（</w:t>
            </w:r>
            <w:r w:rsidRPr="00F14FB6">
              <w:rPr>
                <w:rFonts w:ascii="宋体" w:eastAsia="宋体" w:hAnsi="宋体" w:cs="宋体" w:hint="eastAsia"/>
                <w:kern w:val="0"/>
                <w:szCs w:val="21"/>
                <w:u w:val="single"/>
              </w:rPr>
              <w:t>21</w:t>
            </w:r>
            <w:r w:rsidRPr="00F14FB6">
              <w:rPr>
                <w:rFonts w:ascii="宋体" w:eastAsia="宋体" w:hAnsi="宋体" w:cs="宋体" w:hint="eastAsia"/>
                <w:szCs w:val="21"/>
              </w:rPr>
              <w:t>分）</w:t>
            </w:r>
          </w:p>
        </w:tc>
        <w:tc>
          <w:tcPr>
            <w:tcW w:w="1560"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Times New Roman" w:hint="eastAsia"/>
                <w:szCs w:val="21"/>
              </w:rPr>
              <w:t>业绩（</w:t>
            </w:r>
            <w:r w:rsidRPr="00F14FB6">
              <w:rPr>
                <w:rFonts w:ascii="宋体" w:eastAsia="宋体" w:hAnsi="宋体" w:cs="宋体" w:hint="eastAsia"/>
                <w:kern w:val="0"/>
                <w:szCs w:val="21"/>
                <w:u w:val="single"/>
              </w:rPr>
              <w:t>4</w:t>
            </w:r>
            <w:r w:rsidRPr="00F14FB6">
              <w:rPr>
                <w:rFonts w:ascii="宋体" w:eastAsia="宋体" w:hAnsi="宋体" w:cs="Times New Roman" w:hint="eastAsia"/>
                <w:szCs w:val="21"/>
              </w:rPr>
              <w:t>分）</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pacing w:line="360" w:lineRule="auto"/>
              <w:jc w:val="left"/>
              <w:rPr>
                <w:rFonts w:ascii="Calibri" w:eastAsia="宋体" w:hAnsi="Calibri" w:cs="Times New Roman"/>
              </w:rPr>
            </w:pPr>
            <w:r w:rsidRPr="00F14FB6">
              <w:rPr>
                <w:rFonts w:ascii="宋体" w:eastAsia="宋体" w:hAnsi="宋体" w:cs="仿宋_GB2312" w:hint="eastAsia"/>
                <w:szCs w:val="21"/>
              </w:rPr>
              <w:t>投标人提供2020年1月1日以来类似项目合同，每提供1个得2分，最高得4分。（提供合同，如为政府采购项目，需提供中标通知书和采购合同）</w:t>
            </w:r>
          </w:p>
        </w:tc>
      </w:tr>
      <w:tr w:rsidR="00F14FB6" w:rsidRPr="00F14FB6" w:rsidTr="000F58B0">
        <w:trPr>
          <w:trHeight w:val="707"/>
        </w:trPr>
        <w:tc>
          <w:tcPr>
            <w:tcW w:w="1384" w:type="dxa"/>
            <w:vMerge/>
            <w:tcBorders>
              <w:left w:val="single" w:sz="4" w:space="0" w:color="auto"/>
              <w:right w:val="single" w:sz="4" w:space="0" w:color="auto"/>
            </w:tcBorders>
            <w:vAlign w:val="center"/>
          </w:tcPr>
          <w:p w:rsidR="00F14FB6" w:rsidRPr="00F14FB6" w:rsidRDefault="00F14FB6" w:rsidP="00F14FB6">
            <w:pPr>
              <w:widowControl/>
              <w:spacing w:line="360" w:lineRule="auto"/>
              <w:jc w:val="left"/>
              <w:rPr>
                <w:rFonts w:ascii="Calibri" w:eastAsia="宋体" w:hAnsi="Calibri" w:cs="Times New Roman"/>
              </w:rPr>
            </w:pPr>
          </w:p>
        </w:tc>
        <w:tc>
          <w:tcPr>
            <w:tcW w:w="1560"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宋体" w:eastAsia="宋体" w:hAnsi="宋体" w:cs="宋体"/>
                <w:kern w:val="0"/>
                <w:szCs w:val="21"/>
                <w:u w:val="single"/>
              </w:rPr>
            </w:pPr>
            <w:r w:rsidRPr="00F14FB6">
              <w:rPr>
                <w:rFonts w:ascii="宋体" w:eastAsia="宋体" w:hAnsi="宋体" w:cs="宋体" w:hint="eastAsia"/>
                <w:kern w:val="0"/>
                <w:szCs w:val="21"/>
              </w:rPr>
              <w:t>售后服务</w:t>
            </w:r>
          </w:p>
          <w:p w:rsidR="00F14FB6" w:rsidRPr="00F14FB6" w:rsidRDefault="00F14FB6" w:rsidP="00F14FB6">
            <w:pPr>
              <w:widowControl/>
              <w:snapToGrid w:val="0"/>
              <w:spacing w:line="360" w:lineRule="auto"/>
              <w:jc w:val="center"/>
              <w:rPr>
                <w:rFonts w:ascii="宋体" w:eastAsia="宋体" w:hAnsi="宋体" w:cs="Times New Roman"/>
                <w:szCs w:val="21"/>
              </w:rPr>
            </w:pPr>
            <w:r w:rsidRPr="00F14FB6">
              <w:rPr>
                <w:rFonts w:ascii="宋体" w:eastAsia="宋体" w:hAnsi="宋体" w:cs="宋体" w:hint="eastAsia"/>
                <w:kern w:val="0"/>
                <w:szCs w:val="21"/>
              </w:rPr>
              <w:t>（</w:t>
            </w:r>
            <w:r w:rsidRPr="00F14FB6">
              <w:rPr>
                <w:rFonts w:ascii="宋体" w:eastAsia="宋体" w:hAnsi="宋体" w:cs="宋体" w:hint="eastAsia"/>
                <w:kern w:val="0"/>
                <w:szCs w:val="21"/>
                <w:u w:val="single"/>
              </w:rPr>
              <w:t>5</w:t>
            </w:r>
            <w:r w:rsidRPr="00F14FB6">
              <w:rPr>
                <w:rFonts w:ascii="宋体" w:eastAsia="宋体" w:hAnsi="宋体" w:cs="宋体" w:hint="eastAsia"/>
                <w:kern w:val="0"/>
                <w:szCs w:val="21"/>
              </w:rPr>
              <w:t>分）</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left"/>
              <w:rPr>
                <w:rFonts w:ascii="宋体" w:eastAsia="宋体" w:hAnsi="宋体" w:cs="仿宋_GB2312"/>
                <w:szCs w:val="21"/>
              </w:rPr>
            </w:pPr>
            <w:r w:rsidRPr="00F14FB6">
              <w:rPr>
                <w:rFonts w:ascii="宋体" w:eastAsia="宋体" w:hAnsi="宋体" w:cs="仿宋_GB2312" w:hint="eastAsia"/>
                <w:szCs w:val="21"/>
              </w:rPr>
              <w:t>提供项目售后服务方案的（包括服务目标、响应时间、响应机制、质量保证、应急预案）</w:t>
            </w:r>
            <w:r w:rsidRPr="00F14FB6">
              <w:rPr>
                <w:rFonts w:ascii="宋体" w:eastAsia="宋体" w:hAnsi="宋体" w:cs="Times New Roman" w:hint="eastAsia"/>
              </w:rPr>
              <w:t>，内容完整详细的得5分，仅有简单描述且不缺项的得3.5分，缺项或不提供不得分。</w:t>
            </w:r>
          </w:p>
        </w:tc>
      </w:tr>
      <w:tr w:rsidR="00F14FB6" w:rsidRPr="00F14FB6" w:rsidTr="000F58B0">
        <w:trPr>
          <w:trHeight w:val="5356"/>
        </w:trPr>
        <w:tc>
          <w:tcPr>
            <w:tcW w:w="1384" w:type="dxa"/>
            <w:vMerge/>
            <w:tcBorders>
              <w:left w:val="single" w:sz="4" w:space="0" w:color="auto"/>
              <w:bottom w:val="single" w:sz="4" w:space="0" w:color="auto"/>
              <w:right w:val="single" w:sz="4" w:space="0" w:color="auto"/>
            </w:tcBorders>
            <w:vAlign w:val="center"/>
          </w:tcPr>
          <w:p w:rsidR="00F14FB6" w:rsidRPr="00F14FB6" w:rsidRDefault="00F14FB6" w:rsidP="00F14FB6">
            <w:pPr>
              <w:rPr>
                <w:rFonts w:ascii="微软雅黑" w:eastAsia="微软雅黑" w:hAnsi="微软雅黑" w:cs="微软雅黑"/>
                <w:sz w:val="24"/>
              </w:rPr>
            </w:pPr>
          </w:p>
        </w:tc>
        <w:tc>
          <w:tcPr>
            <w:tcW w:w="1560"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Times New Roman" w:hint="eastAsia"/>
                <w:szCs w:val="21"/>
              </w:rPr>
              <w:t>管理体系</w:t>
            </w:r>
          </w:p>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Times New Roman" w:hint="eastAsia"/>
                <w:szCs w:val="21"/>
              </w:rPr>
              <w:t>（</w:t>
            </w:r>
            <w:r w:rsidRPr="00F14FB6">
              <w:rPr>
                <w:rFonts w:ascii="宋体" w:eastAsia="宋体" w:hAnsi="宋体" w:cs="宋体" w:hint="eastAsia"/>
                <w:kern w:val="0"/>
                <w:szCs w:val="21"/>
                <w:u w:val="single"/>
              </w:rPr>
              <w:t>12</w:t>
            </w:r>
            <w:r w:rsidRPr="00F14FB6">
              <w:rPr>
                <w:rFonts w:ascii="宋体" w:eastAsia="宋体" w:hAnsi="宋体" w:cs="Times New Roman" w:hint="eastAsia"/>
                <w:szCs w:val="21"/>
              </w:rPr>
              <w:t>分）</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pacing w:line="360" w:lineRule="auto"/>
              <w:jc w:val="left"/>
              <w:rPr>
                <w:rFonts w:ascii="宋体" w:eastAsia="宋体" w:hAnsi="宋体" w:cs="仿宋_GB2312"/>
                <w:szCs w:val="21"/>
              </w:rPr>
            </w:pPr>
            <w:r w:rsidRPr="00F14FB6">
              <w:rPr>
                <w:rFonts w:ascii="宋体" w:eastAsia="宋体" w:hAnsi="宋体" w:cs="仿宋_GB2312" w:hint="eastAsia"/>
                <w:szCs w:val="21"/>
              </w:rPr>
              <w:t>1.投标人具有</w:t>
            </w:r>
            <w:bookmarkStart w:id="2" w:name="baidusnap0"/>
            <w:bookmarkEnd w:id="2"/>
            <w:r w:rsidRPr="00F14FB6">
              <w:rPr>
                <w:rFonts w:ascii="宋体" w:eastAsia="宋体" w:hAnsi="宋体" w:cs="仿宋_GB2312" w:hint="eastAsia"/>
                <w:szCs w:val="21"/>
              </w:rPr>
              <w:t>国家认证认可监督管理委员会认可的从业机构出具的有效期内ISO9001质量体系认证证书得4分（如认证证书注明应进行年度监审，须附监审标识或年审报告等有关证明材料）。</w:t>
            </w:r>
          </w:p>
          <w:p w:rsidR="00F14FB6" w:rsidRPr="00F14FB6" w:rsidRDefault="00F14FB6" w:rsidP="00F14FB6">
            <w:pPr>
              <w:widowControl/>
              <w:spacing w:line="360" w:lineRule="auto"/>
              <w:jc w:val="left"/>
              <w:rPr>
                <w:rFonts w:ascii="宋体" w:eastAsia="宋体" w:hAnsi="宋体" w:cs="仿宋_GB2312"/>
                <w:szCs w:val="21"/>
              </w:rPr>
            </w:pPr>
            <w:r w:rsidRPr="00F14FB6">
              <w:rPr>
                <w:rFonts w:ascii="宋体" w:eastAsia="宋体" w:hAnsi="宋体" w:cs="仿宋_GB2312" w:hint="eastAsia"/>
                <w:szCs w:val="21"/>
              </w:rPr>
              <w:t>2.投标人具有国家认证认可监督管理委员会认可的从业机构出具的有效期内ISO14001环境管理体系认证证书得4分（如认证证书注明应进行年度监审，须附监审标识或年审报告等有关证明材料）。</w:t>
            </w:r>
          </w:p>
          <w:p w:rsidR="00F14FB6" w:rsidRPr="00F14FB6" w:rsidRDefault="00F14FB6" w:rsidP="00F14FB6">
            <w:pPr>
              <w:widowControl/>
              <w:spacing w:line="360" w:lineRule="auto"/>
              <w:jc w:val="left"/>
              <w:rPr>
                <w:rFonts w:ascii="Calibri" w:eastAsia="宋体" w:hAnsi="Calibri" w:cs="Times New Roman"/>
              </w:rPr>
            </w:pPr>
            <w:r w:rsidRPr="00F14FB6">
              <w:rPr>
                <w:rFonts w:ascii="宋体" w:eastAsia="宋体" w:hAnsi="宋体" w:cs="Times New Roman" w:hint="eastAsia"/>
                <w:szCs w:val="21"/>
              </w:rPr>
              <w:t>3.投标人</w:t>
            </w:r>
            <w:r w:rsidRPr="00F14FB6">
              <w:rPr>
                <w:rFonts w:ascii="宋体" w:eastAsia="宋体" w:hAnsi="宋体" w:cs="仿宋_GB2312" w:hint="eastAsia"/>
                <w:szCs w:val="21"/>
              </w:rPr>
              <w:t>具有国家认证认可监督管理委员会认可的从业机构出具的有效期内（ISO45001）</w:t>
            </w:r>
            <w:r w:rsidRPr="00F14FB6">
              <w:rPr>
                <w:rFonts w:ascii="宋体" w:eastAsia="宋体" w:hAnsi="宋体" w:cs="Times New Roman" w:hint="eastAsia"/>
                <w:szCs w:val="21"/>
              </w:rPr>
              <w:t>职业健康安全管理体系认证证书得4分</w:t>
            </w:r>
            <w:r w:rsidRPr="00F14FB6">
              <w:rPr>
                <w:rFonts w:ascii="宋体" w:eastAsia="宋体" w:hAnsi="宋体" w:cs="仿宋_GB2312" w:hint="eastAsia"/>
                <w:szCs w:val="21"/>
              </w:rPr>
              <w:t>（如认证证书注明应进行年度监审，须附监审标识或年审报告等有关证明材料）</w:t>
            </w:r>
            <w:r w:rsidRPr="00F14FB6">
              <w:rPr>
                <w:rFonts w:ascii="宋体" w:eastAsia="宋体" w:hAnsi="宋体" w:cs="Times New Roman" w:hint="eastAsia"/>
                <w:szCs w:val="21"/>
              </w:rPr>
              <w:t>。</w:t>
            </w:r>
          </w:p>
        </w:tc>
      </w:tr>
      <w:tr w:rsidR="00F14FB6" w:rsidRPr="00F14FB6" w:rsidTr="000F58B0">
        <w:trPr>
          <w:trHeight w:val="907"/>
        </w:trPr>
        <w:tc>
          <w:tcPr>
            <w:tcW w:w="1384" w:type="dxa"/>
            <w:vMerge w:val="restart"/>
            <w:tcBorders>
              <w:top w:val="single" w:sz="4" w:space="0" w:color="auto"/>
              <w:left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Calibri" w:eastAsia="宋体" w:hAnsi="Calibri" w:cs="Times New Roman"/>
              </w:rPr>
            </w:pPr>
            <w:r w:rsidRPr="00F14FB6">
              <w:rPr>
                <w:rFonts w:ascii="宋体" w:eastAsia="宋体" w:hAnsi="宋体" w:cs="宋体" w:hint="eastAsia"/>
                <w:szCs w:val="21"/>
              </w:rPr>
              <w:t>技术部分</w:t>
            </w:r>
          </w:p>
          <w:p w:rsidR="00F14FB6" w:rsidRPr="00F14FB6" w:rsidRDefault="00F14FB6" w:rsidP="00F14FB6">
            <w:pPr>
              <w:rPr>
                <w:rFonts w:ascii="微软雅黑" w:eastAsia="微软雅黑" w:hAnsi="微软雅黑" w:cs="微软雅黑"/>
                <w:sz w:val="24"/>
              </w:rPr>
            </w:pPr>
            <w:r w:rsidRPr="00F14FB6">
              <w:rPr>
                <w:rFonts w:ascii="宋体" w:eastAsia="宋体" w:hAnsi="宋体" w:cs="宋体" w:hint="eastAsia"/>
                <w:szCs w:val="21"/>
              </w:rPr>
              <w:t>（</w:t>
            </w:r>
            <w:r w:rsidRPr="00F14FB6">
              <w:rPr>
                <w:rFonts w:ascii="宋体" w:eastAsia="宋体" w:hAnsi="宋体" w:cs="宋体" w:hint="eastAsia"/>
                <w:kern w:val="0"/>
                <w:szCs w:val="21"/>
                <w:u w:val="single"/>
              </w:rPr>
              <w:t>49</w:t>
            </w:r>
            <w:r w:rsidRPr="00F14FB6">
              <w:rPr>
                <w:rFonts w:ascii="宋体" w:eastAsia="宋体" w:hAnsi="宋体" w:cs="宋体" w:hint="eastAsia"/>
                <w:szCs w:val="21"/>
              </w:rPr>
              <w:t>分）</w:t>
            </w:r>
          </w:p>
        </w:tc>
        <w:tc>
          <w:tcPr>
            <w:tcW w:w="1560"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rPr>
                <w:rFonts w:ascii="宋体" w:eastAsia="宋体" w:hAnsi="宋体" w:cs="Times New Roman"/>
              </w:rPr>
            </w:pPr>
            <w:r w:rsidRPr="00F14FB6">
              <w:rPr>
                <w:rFonts w:ascii="宋体" w:eastAsia="宋体" w:hAnsi="宋体" w:cs="Times New Roman" w:hint="eastAsia"/>
                <w:szCs w:val="21"/>
              </w:rPr>
              <w:t>服务技术规格、参数与要求响应（</w:t>
            </w:r>
            <w:r w:rsidRPr="00F14FB6">
              <w:rPr>
                <w:rFonts w:ascii="宋体" w:eastAsia="宋体" w:hAnsi="宋体" w:cs="宋体" w:hint="eastAsia"/>
                <w:kern w:val="0"/>
                <w:szCs w:val="21"/>
                <w:u w:val="single"/>
              </w:rPr>
              <w:t>15</w:t>
            </w:r>
            <w:r w:rsidRPr="00F14FB6">
              <w:rPr>
                <w:rFonts w:ascii="宋体" w:eastAsia="宋体" w:hAnsi="宋体" w:cs="Times New Roman" w:hint="eastAsia"/>
                <w:szCs w:val="21"/>
              </w:rPr>
              <w:t>分）</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left"/>
              <w:rPr>
                <w:rFonts w:ascii="宋体" w:eastAsia="宋体" w:hAnsi="宋体" w:cs="Times New Roman"/>
              </w:rPr>
            </w:pPr>
            <w:r w:rsidRPr="00F14FB6">
              <w:rPr>
                <w:rFonts w:ascii="宋体" w:eastAsia="宋体" w:hAnsi="宋体" w:cs="Times New Roman" w:hint="eastAsia"/>
                <w:szCs w:val="21"/>
              </w:rPr>
              <w:t>投标人所投产品技术参数满足招标文件采购清单序号1、序号3中带▲项的，提供中国国家认证认可监督管理委员会认可的检测机构出具的检测报告，每提供1项得3分，满分15分，不提供或者不符合不得分。</w:t>
            </w:r>
          </w:p>
        </w:tc>
      </w:tr>
      <w:tr w:rsidR="00F14FB6" w:rsidRPr="00F14FB6" w:rsidTr="000F58B0">
        <w:trPr>
          <w:trHeight w:val="1225"/>
        </w:trPr>
        <w:tc>
          <w:tcPr>
            <w:tcW w:w="1384" w:type="dxa"/>
            <w:vMerge/>
            <w:tcBorders>
              <w:left w:val="single" w:sz="4" w:space="0" w:color="auto"/>
              <w:right w:val="single" w:sz="4" w:space="0" w:color="auto"/>
            </w:tcBorders>
            <w:vAlign w:val="center"/>
          </w:tcPr>
          <w:p w:rsidR="00F14FB6" w:rsidRPr="00F14FB6" w:rsidRDefault="00F14FB6" w:rsidP="00F14FB6">
            <w:pPr>
              <w:rPr>
                <w:rFonts w:ascii="微软雅黑" w:eastAsia="微软雅黑" w:hAnsi="微软雅黑" w:cs="微软雅黑"/>
                <w:sz w:val="24"/>
              </w:rPr>
            </w:pPr>
          </w:p>
        </w:tc>
        <w:tc>
          <w:tcPr>
            <w:tcW w:w="1560"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center"/>
              <w:rPr>
                <w:rFonts w:ascii="宋体" w:eastAsia="宋体" w:hAnsi="宋体" w:cs="Times New Roman"/>
              </w:rPr>
            </w:pPr>
            <w:r w:rsidRPr="00F14FB6">
              <w:rPr>
                <w:rFonts w:ascii="宋体" w:eastAsia="宋体" w:hAnsi="宋体" w:cs="Times New Roman" w:hint="eastAsia"/>
                <w:szCs w:val="21"/>
              </w:rPr>
              <w:t>技术方案</w:t>
            </w:r>
          </w:p>
          <w:p w:rsidR="00F14FB6" w:rsidRPr="00F14FB6" w:rsidRDefault="00F14FB6" w:rsidP="00F14FB6">
            <w:pPr>
              <w:widowControl/>
              <w:snapToGrid w:val="0"/>
              <w:spacing w:line="360" w:lineRule="auto"/>
              <w:jc w:val="center"/>
              <w:rPr>
                <w:rFonts w:ascii="宋体" w:eastAsia="宋体" w:hAnsi="宋体" w:cs="Times New Roman"/>
              </w:rPr>
            </w:pPr>
            <w:r w:rsidRPr="00F14FB6">
              <w:rPr>
                <w:rFonts w:ascii="宋体" w:eastAsia="宋体" w:hAnsi="宋体" w:cs="Times New Roman" w:hint="eastAsia"/>
                <w:szCs w:val="21"/>
              </w:rPr>
              <w:t>（</w:t>
            </w:r>
            <w:r w:rsidRPr="00F14FB6">
              <w:rPr>
                <w:rFonts w:ascii="宋体" w:eastAsia="宋体" w:hAnsi="宋体" w:cs="宋体" w:hint="eastAsia"/>
                <w:kern w:val="0"/>
                <w:szCs w:val="21"/>
                <w:u w:val="single"/>
              </w:rPr>
              <w:t>21</w:t>
            </w:r>
            <w:r w:rsidRPr="00F14FB6">
              <w:rPr>
                <w:rFonts w:ascii="宋体" w:eastAsia="宋体" w:hAnsi="宋体" w:cs="Times New Roman" w:hint="eastAsia"/>
                <w:szCs w:val="21"/>
              </w:rPr>
              <w:t>分）</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left"/>
              <w:rPr>
                <w:rFonts w:ascii="宋体" w:eastAsia="宋体" w:hAnsi="宋体" w:cs="Times New Roman"/>
              </w:rPr>
            </w:pPr>
            <w:r w:rsidRPr="00F14FB6">
              <w:rPr>
                <w:rFonts w:ascii="宋体" w:eastAsia="宋体" w:hAnsi="宋体" w:cs="Times New Roman" w:hint="eastAsia"/>
              </w:rPr>
              <w:t>1.有车辆改装设计方案得2分，有车辆改装系统设计图纸得2分，有流动服务车内外效果图或实景图得2分，满分6分。</w:t>
            </w:r>
          </w:p>
          <w:p w:rsidR="00F14FB6" w:rsidRPr="00F14FB6" w:rsidRDefault="00F14FB6" w:rsidP="00F14FB6">
            <w:pPr>
              <w:widowControl/>
              <w:snapToGrid w:val="0"/>
              <w:spacing w:line="360" w:lineRule="auto"/>
              <w:jc w:val="left"/>
              <w:rPr>
                <w:rFonts w:ascii="宋体" w:eastAsia="宋体" w:hAnsi="宋体" w:cs="Times New Roman"/>
              </w:rPr>
            </w:pPr>
            <w:r w:rsidRPr="00F14FB6">
              <w:rPr>
                <w:rFonts w:ascii="宋体" w:eastAsia="宋体" w:hAnsi="宋体" w:cs="Times New Roman" w:hint="eastAsia"/>
              </w:rPr>
              <w:t>2.提供项目技术方案的（包括流动图书服务方案、服务</w:t>
            </w:r>
            <w:r w:rsidRPr="00F14FB6">
              <w:rPr>
                <w:rFonts w:ascii="宋体" w:eastAsia="宋体" w:hAnsi="宋体" w:cs="Times New Roman" w:hint="eastAsia"/>
                <w:szCs w:val="21"/>
              </w:rPr>
              <w:t>人员配备方案、服务线路规划方案、</w:t>
            </w:r>
            <w:r w:rsidRPr="00F14FB6">
              <w:rPr>
                <w:rFonts w:ascii="宋体" w:eastAsia="宋体" w:hAnsi="宋体" w:cs="Times New Roman" w:hint="eastAsia"/>
              </w:rPr>
              <w:t>服务管理制度措施），内容完整详细可行得5分，仅有简单描述且不缺项的得3.5分，缺项或不提供不得分。</w:t>
            </w:r>
          </w:p>
          <w:p w:rsidR="00F14FB6" w:rsidRPr="00F14FB6" w:rsidRDefault="00F14FB6" w:rsidP="00F14FB6">
            <w:pPr>
              <w:widowControl/>
              <w:spacing w:line="360" w:lineRule="auto"/>
              <w:contextualSpacing/>
              <w:jc w:val="left"/>
              <w:rPr>
                <w:rFonts w:ascii="宋体" w:eastAsia="宋体" w:hAnsi="宋体" w:cs="宋体"/>
                <w:szCs w:val="21"/>
              </w:rPr>
            </w:pPr>
            <w:r w:rsidRPr="00F14FB6">
              <w:rPr>
                <w:rFonts w:ascii="宋体" w:eastAsia="宋体" w:hAnsi="宋体" w:cs="Times New Roman" w:hint="eastAsia"/>
              </w:rPr>
              <w:t>3.安全保证措施（包括人员安全、设备安全、防火安全、用电安全、现场设备设施防护）措施描述完整详细的得5分，不缺项且仅有简单描述的得3.5分，缺项或不提供不得分</w:t>
            </w:r>
            <w:r w:rsidRPr="00F14FB6">
              <w:rPr>
                <w:rFonts w:ascii="宋体" w:eastAsia="宋体" w:hAnsi="宋体" w:cs="宋体" w:hint="eastAsia"/>
                <w:szCs w:val="21"/>
              </w:rPr>
              <w:t>。</w:t>
            </w:r>
          </w:p>
          <w:p w:rsidR="00F14FB6" w:rsidRPr="00F14FB6" w:rsidRDefault="00F14FB6" w:rsidP="00F14FB6">
            <w:pPr>
              <w:widowControl/>
              <w:snapToGrid w:val="0"/>
              <w:spacing w:line="360" w:lineRule="auto"/>
              <w:jc w:val="left"/>
              <w:rPr>
                <w:rFonts w:ascii="宋体" w:eastAsia="宋体" w:hAnsi="宋体" w:cs="Times New Roman"/>
              </w:rPr>
            </w:pPr>
            <w:r w:rsidRPr="00F14FB6">
              <w:rPr>
                <w:rFonts w:ascii="宋体" w:eastAsia="宋体" w:hAnsi="宋体" w:cs="宋体" w:hint="eastAsia"/>
                <w:szCs w:val="21"/>
              </w:rPr>
              <w:t>4.技术培训方案（包括培训计划、培训的内容和范围、培训时间安排、培训周期、负责培训的授课人员安排等）培训方案描述完整详细的得5分，仅有简单描述且不缺项的得3.5分，缺项或不提供不得分。</w:t>
            </w:r>
          </w:p>
        </w:tc>
      </w:tr>
      <w:tr w:rsidR="00F14FB6" w:rsidRPr="00F14FB6" w:rsidTr="00095815">
        <w:trPr>
          <w:trHeight w:val="1225"/>
        </w:trPr>
        <w:tc>
          <w:tcPr>
            <w:tcW w:w="1384" w:type="dxa"/>
            <w:vMerge/>
            <w:tcBorders>
              <w:left w:val="single" w:sz="4" w:space="0" w:color="auto"/>
              <w:right w:val="single" w:sz="4" w:space="0" w:color="auto"/>
            </w:tcBorders>
            <w:vAlign w:val="center"/>
          </w:tcPr>
          <w:p w:rsidR="00F14FB6" w:rsidRPr="00F14FB6" w:rsidRDefault="00F14FB6" w:rsidP="00F14FB6">
            <w:pPr>
              <w:widowControl/>
              <w:snapToGrid w:val="0"/>
              <w:spacing w:line="360" w:lineRule="auto"/>
              <w:jc w:val="left"/>
              <w:rPr>
                <w:rFonts w:ascii="Calibri" w:eastAsia="宋体" w:hAnsi="Calibri" w:cs="Times New Roman"/>
              </w:rPr>
            </w:pPr>
          </w:p>
        </w:tc>
        <w:tc>
          <w:tcPr>
            <w:tcW w:w="1560"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left"/>
              <w:rPr>
                <w:rFonts w:ascii="宋体" w:eastAsia="宋体" w:hAnsi="宋体" w:cs="Times New Roman"/>
                <w:szCs w:val="21"/>
              </w:rPr>
            </w:pPr>
            <w:r w:rsidRPr="00F14FB6">
              <w:rPr>
                <w:rFonts w:ascii="宋体" w:eastAsia="宋体" w:hAnsi="宋体" w:cs="Times New Roman" w:hint="eastAsia"/>
                <w:szCs w:val="21"/>
              </w:rPr>
              <w:t>软件著作权证书（</w:t>
            </w:r>
            <w:r w:rsidRPr="00F14FB6">
              <w:rPr>
                <w:rFonts w:ascii="宋体" w:eastAsia="宋体" w:hAnsi="宋体" w:cs="宋体" w:hint="eastAsia"/>
                <w:kern w:val="0"/>
                <w:szCs w:val="21"/>
                <w:u w:val="single"/>
              </w:rPr>
              <w:t>5</w:t>
            </w:r>
            <w:r w:rsidRPr="00F14FB6">
              <w:rPr>
                <w:rFonts w:ascii="宋体" w:eastAsia="宋体" w:hAnsi="宋体" w:cs="Times New Roman" w:hint="eastAsia"/>
                <w:szCs w:val="21"/>
              </w:rPr>
              <w:t>分）</w:t>
            </w:r>
          </w:p>
        </w:tc>
        <w:tc>
          <w:tcPr>
            <w:tcW w:w="6095" w:type="dxa"/>
            <w:tcBorders>
              <w:top w:val="single" w:sz="4" w:space="0" w:color="auto"/>
              <w:left w:val="nil"/>
              <w:bottom w:val="single" w:sz="4" w:space="0" w:color="auto"/>
              <w:right w:val="single" w:sz="4" w:space="0" w:color="auto"/>
            </w:tcBorders>
            <w:vAlign w:val="center"/>
          </w:tcPr>
          <w:p w:rsidR="00F14FB6" w:rsidRPr="00F14FB6" w:rsidRDefault="00F14FB6" w:rsidP="00F14FB6">
            <w:pPr>
              <w:widowControl/>
              <w:snapToGrid w:val="0"/>
              <w:spacing w:line="360" w:lineRule="auto"/>
              <w:jc w:val="left"/>
              <w:rPr>
                <w:rFonts w:ascii="宋体" w:eastAsia="宋体" w:hAnsi="宋体" w:cs="Times New Roman"/>
                <w:szCs w:val="21"/>
              </w:rPr>
            </w:pPr>
            <w:r w:rsidRPr="00F14FB6">
              <w:rPr>
                <w:rFonts w:ascii="宋体" w:eastAsia="宋体" w:hAnsi="宋体" w:cs="Times New Roman" w:hint="eastAsia"/>
              </w:rPr>
              <w:t>采购清单序号3中“馆员工作站软</w:t>
            </w:r>
            <w:r w:rsidRPr="00F14FB6">
              <w:rPr>
                <w:rFonts w:ascii="宋体" w:eastAsia="宋体" w:hAnsi="宋体" w:cs="宋体" w:hint="eastAsia"/>
                <w:szCs w:val="21"/>
              </w:rPr>
              <w:t>件”提供中华人民共和国国家版权局颁发的“RFID系统操作软件 ”类计算机软件著作</w:t>
            </w:r>
            <w:r w:rsidRPr="00F14FB6">
              <w:rPr>
                <w:rFonts w:ascii="宋体" w:eastAsia="宋体" w:hAnsi="宋体" w:cs="Times New Roman" w:hint="eastAsia"/>
              </w:rPr>
              <w:t>权登记证书的得5分，不提供不得分；</w:t>
            </w:r>
          </w:p>
        </w:tc>
      </w:tr>
      <w:tr w:rsidR="00095815" w:rsidRPr="00F14FB6" w:rsidTr="00095815">
        <w:trPr>
          <w:trHeight w:val="1438"/>
        </w:trPr>
        <w:tc>
          <w:tcPr>
            <w:tcW w:w="1384" w:type="dxa"/>
            <w:vMerge/>
            <w:tcBorders>
              <w:left w:val="single" w:sz="4" w:space="0" w:color="auto"/>
              <w:right w:val="single" w:sz="4" w:space="0" w:color="auto"/>
            </w:tcBorders>
            <w:vAlign w:val="center"/>
          </w:tcPr>
          <w:p w:rsidR="00095815" w:rsidRPr="00F14FB6" w:rsidRDefault="00095815" w:rsidP="00F14FB6">
            <w:pPr>
              <w:widowControl/>
              <w:snapToGrid w:val="0"/>
              <w:spacing w:line="360" w:lineRule="auto"/>
              <w:jc w:val="center"/>
              <w:rPr>
                <w:rFonts w:ascii="微软雅黑" w:eastAsia="微软雅黑" w:hAnsi="微软雅黑" w:cs="微软雅黑"/>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095815" w:rsidRPr="00F14FB6" w:rsidRDefault="00095815" w:rsidP="00F14FB6">
            <w:pPr>
              <w:widowControl/>
              <w:snapToGrid w:val="0"/>
              <w:spacing w:line="360" w:lineRule="auto"/>
              <w:jc w:val="center"/>
              <w:rPr>
                <w:rFonts w:ascii="宋体" w:eastAsia="宋体" w:hAnsi="宋体" w:cs="Times New Roman"/>
              </w:rPr>
            </w:pPr>
            <w:r w:rsidRPr="00F14FB6">
              <w:rPr>
                <w:rFonts w:ascii="宋体" w:eastAsia="宋体" w:hAnsi="宋体" w:cs="Times New Roman" w:hint="eastAsia"/>
                <w:szCs w:val="21"/>
              </w:rPr>
              <w:t>项目人员配备</w:t>
            </w:r>
            <w:r w:rsidRPr="00F14FB6">
              <w:rPr>
                <w:rFonts w:ascii="宋体" w:eastAsia="宋体" w:hAnsi="宋体" w:cs="宋体" w:hint="eastAsia"/>
                <w:szCs w:val="21"/>
              </w:rPr>
              <w:t>（</w:t>
            </w:r>
            <w:r w:rsidRPr="00F14FB6">
              <w:rPr>
                <w:rFonts w:ascii="宋体" w:eastAsia="宋体" w:hAnsi="宋体" w:cs="宋体" w:hint="eastAsia"/>
                <w:kern w:val="0"/>
                <w:szCs w:val="21"/>
                <w:u w:val="single"/>
              </w:rPr>
              <w:t>8</w:t>
            </w:r>
            <w:r w:rsidRPr="00F14FB6">
              <w:rPr>
                <w:rFonts w:ascii="宋体" w:eastAsia="宋体" w:hAnsi="宋体" w:cs="宋体" w:hint="eastAsia"/>
                <w:szCs w:val="21"/>
              </w:rPr>
              <w:t>分）</w:t>
            </w:r>
          </w:p>
        </w:tc>
        <w:tc>
          <w:tcPr>
            <w:tcW w:w="6095" w:type="dxa"/>
            <w:tcBorders>
              <w:top w:val="single" w:sz="4" w:space="0" w:color="auto"/>
              <w:left w:val="nil"/>
              <w:bottom w:val="single" w:sz="4" w:space="0" w:color="auto"/>
              <w:right w:val="single" w:sz="4" w:space="0" w:color="auto"/>
            </w:tcBorders>
            <w:vAlign w:val="center"/>
          </w:tcPr>
          <w:p w:rsidR="00095815" w:rsidRPr="00F14FB6" w:rsidRDefault="00095815" w:rsidP="00F14FB6">
            <w:pPr>
              <w:widowControl/>
              <w:spacing w:line="360" w:lineRule="exact"/>
              <w:rPr>
                <w:rFonts w:ascii="宋体" w:eastAsia="宋体" w:hAnsi="宋体" w:cs="宋体"/>
                <w:szCs w:val="21"/>
              </w:rPr>
            </w:pPr>
            <w:r>
              <w:rPr>
                <w:rFonts w:ascii="宋体" w:eastAsia="宋体" w:hAnsi="宋体" w:cs="宋体" w:hint="eastAsia"/>
                <w:szCs w:val="21"/>
              </w:rPr>
              <w:t>1．</w:t>
            </w:r>
            <w:r w:rsidRPr="00F14FB6">
              <w:rPr>
                <w:rFonts w:ascii="宋体" w:eastAsia="宋体" w:hAnsi="宋体" w:cs="宋体" w:hint="eastAsia"/>
                <w:szCs w:val="21"/>
              </w:rPr>
              <w:t>流动图书服务车司机驾龄</w:t>
            </w:r>
            <w:r w:rsidRPr="00F14FB6">
              <w:rPr>
                <w:rFonts w:ascii="宋体" w:eastAsia="宋体" w:hAnsi="宋体" w:cs="宋体"/>
                <w:szCs w:val="21"/>
                <w:lang w:val="en"/>
              </w:rPr>
              <w:t>≥</w:t>
            </w:r>
            <w:r w:rsidRPr="00F14FB6">
              <w:rPr>
                <w:rFonts w:ascii="宋体" w:eastAsia="宋体" w:hAnsi="宋体" w:cs="宋体" w:hint="eastAsia"/>
                <w:szCs w:val="21"/>
              </w:rPr>
              <w:t>5年（提供司机驾驶证）的得4分。</w:t>
            </w:r>
          </w:p>
          <w:p w:rsidR="00095815" w:rsidRPr="00F14FB6" w:rsidRDefault="00095815" w:rsidP="00F14FB6">
            <w:pPr>
              <w:spacing w:line="360" w:lineRule="exact"/>
              <w:rPr>
                <w:rFonts w:ascii="宋体" w:eastAsia="宋体" w:hAnsi="宋体" w:cs="宋体"/>
                <w:szCs w:val="21"/>
              </w:rPr>
            </w:pPr>
            <w:r>
              <w:rPr>
                <w:rFonts w:ascii="宋体" w:eastAsia="宋体" w:hAnsi="宋体" w:cs="Times New Roman" w:hint="eastAsia"/>
              </w:rPr>
              <w:t>2．</w:t>
            </w:r>
            <w:r w:rsidRPr="00F14FB6">
              <w:rPr>
                <w:rFonts w:ascii="宋体" w:eastAsia="宋体" w:hAnsi="宋体" w:cs="Times New Roman" w:hint="eastAsia"/>
              </w:rPr>
              <w:t>拟派项目服务人员具有2年以上图书馆从业经验（提供服务单位加盖公章的证明），每派1人得2分，满分4分。</w:t>
            </w:r>
          </w:p>
        </w:tc>
      </w:tr>
    </w:tbl>
    <w:p w:rsidR="007E71CE" w:rsidRPr="00F14FB6" w:rsidRDefault="007E71CE">
      <w:pPr>
        <w:pStyle w:val="a7"/>
        <w:spacing w:line="360" w:lineRule="auto"/>
        <w:ind w:firstLineChars="200" w:firstLine="422"/>
        <w:contextualSpacing/>
        <w:rPr>
          <w:rFonts w:asciiTheme="minorEastAsia" w:eastAsiaTheme="minorEastAsia" w:hAnsiTheme="minorEastAsia" w:cs="仿宋_GB2312"/>
          <w:b/>
          <w:sz w:val="21"/>
          <w:szCs w:val="21"/>
        </w:rPr>
      </w:pPr>
    </w:p>
    <w:p w:rsidR="007E71CE" w:rsidRDefault="00D5173F">
      <w:pPr>
        <w:pStyle w:val="a7"/>
        <w:spacing w:line="360" w:lineRule="auto"/>
        <w:ind w:firstLineChars="200" w:firstLine="422"/>
        <w:contextualSpacing/>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b/>
          <w:sz w:val="21"/>
          <w:szCs w:val="21"/>
          <w:lang w:val="zh-CN"/>
        </w:rPr>
        <w:t>（7）</w:t>
      </w:r>
      <w:r>
        <w:rPr>
          <w:rFonts w:asciiTheme="minorEastAsia" w:eastAsiaTheme="minorEastAsia" w:hAnsiTheme="minorEastAsia" w:cs="仿宋_GB2312"/>
          <w:b/>
          <w:sz w:val="21"/>
          <w:szCs w:val="21"/>
          <w:lang w:val="zh-CN"/>
        </w:rPr>
        <w:t>评标结果汇总完成后，除下列情形外，任何人不得修改评标结果：</w:t>
      </w:r>
      <w:bookmarkStart w:id="3" w:name="_GoBack"/>
      <w:bookmarkEnd w:id="3"/>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 xml:space="preserve">1） </w:t>
      </w:r>
      <w:r>
        <w:rPr>
          <w:rFonts w:asciiTheme="minorEastAsia" w:hAnsiTheme="minorEastAsia" w:cs="仿宋_GB2312"/>
          <w:szCs w:val="21"/>
          <w:lang w:val="zh-CN"/>
        </w:rPr>
        <w:t>分值汇总计算错误的；</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 xml:space="preserve">2） </w:t>
      </w:r>
      <w:r>
        <w:rPr>
          <w:rFonts w:asciiTheme="minorEastAsia" w:hAnsiTheme="minorEastAsia" w:cs="仿宋_GB2312"/>
          <w:szCs w:val="21"/>
          <w:lang w:val="zh-CN"/>
        </w:rPr>
        <w:t>分项评分超出评分标准范围的；</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 xml:space="preserve">3） </w:t>
      </w:r>
      <w:r>
        <w:rPr>
          <w:rFonts w:asciiTheme="minorEastAsia" w:hAnsiTheme="minorEastAsia" w:cs="仿宋_GB2312"/>
          <w:szCs w:val="21"/>
          <w:lang w:val="zh-CN"/>
        </w:rPr>
        <w:t>评标委员会成员对客观评审因素评分不一致的；</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 xml:space="preserve">4） </w:t>
      </w:r>
      <w:r>
        <w:rPr>
          <w:rFonts w:asciiTheme="minorEastAsia" w:hAnsiTheme="minorEastAsia" w:cs="仿宋_GB2312"/>
          <w:szCs w:val="21"/>
          <w:lang w:val="zh-CN"/>
        </w:rPr>
        <w:t>经评标委员会认定评分畸高、</w:t>
      </w:r>
      <w:proofErr w:type="gramStart"/>
      <w:r>
        <w:rPr>
          <w:rFonts w:asciiTheme="minorEastAsia" w:hAnsiTheme="minorEastAsia" w:cs="仿宋_GB2312"/>
          <w:szCs w:val="21"/>
          <w:lang w:val="zh-CN"/>
        </w:rPr>
        <w:t>畸</w:t>
      </w:r>
      <w:proofErr w:type="gramEnd"/>
      <w:r>
        <w:rPr>
          <w:rFonts w:asciiTheme="minorEastAsia" w:hAnsiTheme="minorEastAsia" w:cs="仿宋_GB2312"/>
          <w:szCs w:val="21"/>
          <w:lang w:val="zh-CN"/>
        </w:rPr>
        <w:t>低的。</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投标人对本条第一款情形提出质疑的，采购人或者采购代理机构可以组织原评标委员会进行重新评审，重新评审改变评标结果的，应当书面报告本级财政部门。</w:t>
      </w:r>
    </w:p>
    <w:p w:rsidR="007E71CE" w:rsidRDefault="00D5173F">
      <w:pPr>
        <w:wordWrap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（8）按照《关于推进全流程电子化交易和在线监管工作有关问题的通知》（许公管办[2</w:t>
      </w:r>
      <w:r>
        <w:rPr>
          <w:rFonts w:asciiTheme="minorEastAsia" w:hAnsiTheme="minorEastAsia" w:cs="仿宋_GB2312" w:hint="eastAsia"/>
          <w:szCs w:val="21"/>
          <w:lang w:val="zh-CN"/>
        </w:rPr>
        <w:lastRenderedPageBreak/>
        <w:t>019]3号）规定：评标专家应严格按照要求查看“文件制作机器码”相关信息并进行评审，在评审报告中显示“不同供应商电子投标文件制作机器码”是否雷同的分析及判定结果。</w:t>
      </w:r>
    </w:p>
    <w:p w:rsidR="007E71CE" w:rsidRDefault="00D5173F">
      <w:pPr>
        <w:tabs>
          <w:tab w:val="left" w:pos="1260"/>
        </w:tabs>
        <w:autoSpaceDE w:val="0"/>
        <w:autoSpaceDN w:val="0"/>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（9）</w:t>
      </w:r>
      <w:r>
        <w:rPr>
          <w:rFonts w:asciiTheme="minorEastAsia" w:hAnsiTheme="minorEastAsia" w:cs="仿宋_GB2312"/>
          <w:b/>
          <w:szCs w:val="21"/>
          <w:lang w:val="zh-CN"/>
        </w:rPr>
        <w:t>评标委员会</w:t>
      </w:r>
      <w:r>
        <w:rPr>
          <w:rFonts w:asciiTheme="minorEastAsia" w:hAnsiTheme="minorEastAsia" w:cs="仿宋_GB2312" w:hint="eastAsia"/>
          <w:b/>
          <w:szCs w:val="21"/>
          <w:lang w:val="zh-CN"/>
        </w:rPr>
        <w:t>争议处理</w:t>
      </w:r>
    </w:p>
    <w:p w:rsidR="007E71CE" w:rsidRDefault="00D5173F">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szCs w:val="21"/>
          <w:lang w:val="zh-CN"/>
        </w:rPr>
        <w:t>评标委员会成员对需要共同认定的事项存在争议的，应当按照少数服从多数的原则</w:t>
      </w:r>
      <w:proofErr w:type="gramStart"/>
      <w:r>
        <w:rPr>
          <w:rFonts w:asciiTheme="minorEastAsia" w:hAnsiTheme="minorEastAsia" w:cs="仿宋_GB2312"/>
          <w:szCs w:val="21"/>
          <w:lang w:val="zh-CN"/>
        </w:rPr>
        <w:t>作出</w:t>
      </w:r>
      <w:proofErr w:type="gramEnd"/>
      <w:r>
        <w:rPr>
          <w:rFonts w:asciiTheme="minorEastAsia" w:hAnsiTheme="minorEastAsia" w:cs="仿宋_GB2312"/>
          <w:szCs w:val="21"/>
          <w:lang w:val="zh-CN"/>
        </w:rPr>
        <w:t>结论。持不同意见的评标委员会成员应当在评标报告上签署不同意见及理由，否则视为同意评标报告。</w:t>
      </w:r>
    </w:p>
    <w:p w:rsidR="007E71CE" w:rsidRDefault="00D5173F">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4、</w:t>
      </w:r>
      <w:r>
        <w:rPr>
          <w:rFonts w:asciiTheme="minorEastAsia" w:hAnsiTheme="minorEastAsia" w:cs="仿宋_GB2312"/>
          <w:b/>
          <w:szCs w:val="21"/>
          <w:lang w:val="zh-CN"/>
        </w:rPr>
        <w:t>确定中标候选人名单，以及根据采购人委托直接确定中标人</w:t>
      </w:r>
      <w:r>
        <w:rPr>
          <w:rFonts w:asciiTheme="minorEastAsia" w:hAnsiTheme="minorEastAsia" w:cs="仿宋_GB2312" w:hint="eastAsia"/>
          <w:b/>
          <w:szCs w:val="21"/>
          <w:lang w:val="zh-CN"/>
        </w:rPr>
        <w:t>。</w:t>
      </w:r>
    </w:p>
    <w:p w:rsidR="007E71CE" w:rsidRDefault="007E71CE">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66503D" w:rsidRDefault="0066503D">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7E71CE" w:rsidRDefault="00D5173F">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0"/>
          <w:sz w:val="32"/>
          <w:szCs w:val="32"/>
        </w:rPr>
        <w:lastRenderedPageBreak/>
        <w:t xml:space="preserve">第七章 </w:t>
      </w:r>
      <w:proofErr w:type="gramStart"/>
      <w:r>
        <w:rPr>
          <w:rFonts w:asciiTheme="majorEastAsia" w:eastAsiaTheme="majorEastAsia" w:hAnsiTheme="majorEastAsia" w:cs="宋体" w:hint="eastAsia"/>
          <w:b/>
          <w:kern w:val="0"/>
          <w:sz w:val="32"/>
          <w:szCs w:val="32"/>
        </w:rPr>
        <w:t>拟签订</w:t>
      </w:r>
      <w:proofErr w:type="gramEnd"/>
      <w:r>
        <w:rPr>
          <w:rFonts w:asciiTheme="majorEastAsia" w:eastAsiaTheme="majorEastAsia" w:hAnsiTheme="majorEastAsia" w:cs="宋体" w:hint="eastAsia"/>
          <w:b/>
          <w:kern w:val="0"/>
          <w:sz w:val="32"/>
          <w:szCs w:val="32"/>
        </w:rPr>
        <w:t>的合同文本</w:t>
      </w:r>
    </w:p>
    <w:p w:rsidR="007E71CE" w:rsidRDefault="007E71CE">
      <w:pPr>
        <w:pStyle w:val="a7"/>
        <w:spacing w:line="360" w:lineRule="auto"/>
        <w:contextualSpacing/>
        <w:jc w:val="center"/>
        <w:rPr>
          <w:rFonts w:asciiTheme="majorEastAsia" w:eastAsiaTheme="majorEastAsia" w:hAnsiTheme="majorEastAsia" w:cs="宋体"/>
          <w:b/>
          <w:kern w:val="0"/>
          <w:sz w:val="36"/>
          <w:szCs w:val="36"/>
        </w:rPr>
      </w:pPr>
    </w:p>
    <w:p w:rsidR="007E71CE" w:rsidRDefault="00D5173F">
      <w:pPr>
        <w:spacing w:line="360" w:lineRule="auto"/>
        <w:jc w:val="center"/>
        <w:rPr>
          <w:rFonts w:ascii="宋体" w:hAnsi="宋体" w:cs="微软雅黑"/>
          <w:b/>
          <w:bCs/>
          <w:szCs w:val="21"/>
        </w:rPr>
      </w:pPr>
      <w:r>
        <w:rPr>
          <w:rFonts w:ascii="宋体" w:hAnsi="宋体" w:cs="微软雅黑" w:hint="eastAsia"/>
          <w:b/>
          <w:bCs/>
          <w:szCs w:val="21"/>
        </w:rPr>
        <w:t>（此合同仅供参考。以最终采购人与中标人</w:t>
      </w:r>
      <w:proofErr w:type="gramStart"/>
      <w:r>
        <w:rPr>
          <w:rFonts w:ascii="宋体" w:hAnsi="宋体" w:cs="微软雅黑" w:hint="eastAsia"/>
          <w:b/>
          <w:bCs/>
          <w:szCs w:val="21"/>
        </w:rPr>
        <w:t>签定</w:t>
      </w:r>
      <w:proofErr w:type="gramEnd"/>
      <w:r>
        <w:rPr>
          <w:rFonts w:ascii="宋体" w:hAnsi="宋体" w:cs="微软雅黑" w:hint="eastAsia"/>
          <w:b/>
          <w:bCs/>
          <w:szCs w:val="21"/>
        </w:rPr>
        <w:t>的合同条款为准进行公示，</w:t>
      </w:r>
    </w:p>
    <w:p w:rsidR="007E71CE" w:rsidRDefault="00D5173F">
      <w:pPr>
        <w:spacing w:line="360" w:lineRule="auto"/>
        <w:jc w:val="center"/>
        <w:rPr>
          <w:rFonts w:ascii="宋体" w:hAnsi="宋体" w:cs="微软雅黑"/>
          <w:b/>
          <w:bCs/>
          <w:szCs w:val="21"/>
        </w:rPr>
      </w:pPr>
      <w:r>
        <w:rPr>
          <w:rFonts w:ascii="宋体" w:hAnsi="宋体" w:cs="微软雅黑" w:hint="eastAsia"/>
          <w:b/>
          <w:bCs/>
          <w:szCs w:val="21"/>
        </w:rPr>
        <w:t>最终</w:t>
      </w:r>
      <w:proofErr w:type="gramStart"/>
      <w:r>
        <w:rPr>
          <w:rFonts w:ascii="宋体" w:hAnsi="宋体" w:cs="微软雅黑" w:hint="eastAsia"/>
          <w:b/>
          <w:bCs/>
          <w:szCs w:val="21"/>
        </w:rPr>
        <w:t>签定</w:t>
      </w:r>
      <w:proofErr w:type="gramEnd"/>
      <w:r>
        <w:rPr>
          <w:rFonts w:ascii="宋体" w:hAnsi="宋体" w:cs="微软雅黑" w:hint="eastAsia"/>
          <w:b/>
          <w:bCs/>
          <w:szCs w:val="21"/>
        </w:rPr>
        <w:t>合同的主要条款不能与招标文件有冲突）</w:t>
      </w:r>
    </w:p>
    <w:p w:rsidR="003118C0" w:rsidRDefault="003118C0">
      <w:pPr>
        <w:jc w:val="center"/>
        <w:rPr>
          <w:rFonts w:asciiTheme="majorEastAsia" w:eastAsiaTheme="majorEastAsia" w:hAnsiTheme="majorEastAsia" w:cstheme="majorEastAsia"/>
          <w:b/>
          <w:bCs/>
          <w:color w:val="000000"/>
          <w:sz w:val="44"/>
          <w:szCs w:val="44"/>
        </w:rPr>
      </w:pPr>
    </w:p>
    <w:p w:rsidR="003118C0" w:rsidRDefault="003118C0">
      <w:pPr>
        <w:jc w:val="center"/>
        <w:rPr>
          <w:rFonts w:asciiTheme="majorEastAsia" w:eastAsiaTheme="majorEastAsia" w:hAnsiTheme="majorEastAsia" w:cstheme="majorEastAsia"/>
          <w:b/>
          <w:bCs/>
          <w:color w:val="000000"/>
          <w:sz w:val="44"/>
          <w:szCs w:val="44"/>
        </w:rPr>
      </w:pPr>
    </w:p>
    <w:p w:rsidR="007E71CE" w:rsidRDefault="00D5173F">
      <w:pPr>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许昌市文化广电和旅游局“全市集中购买流动图书馆服务”项目</w:t>
      </w:r>
    </w:p>
    <w:p w:rsidR="007E71CE" w:rsidRDefault="007E71CE">
      <w:pPr>
        <w:tabs>
          <w:tab w:val="left" w:pos="420"/>
        </w:tabs>
        <w:spacing w:line="360" w:lineRule="auto"/>
        <w:ind w:leftChars="-675" w:left="-1418" w:rightChars="-364" w:right="-764"/>
        <w:jc w:val="center"/>
        <w:rPr>
          <w:rFonts w:asciiTheme="minorEastAsia" w:hAnsiTheme="minorEastAsia"/>
          <w:b/>
          <w:bCs/>
          <w:spacing w:val="36"/>
          <w:sz w:val="44"/>
          <w:szCs w:val="44"/>
          <w14:shadow w14:blurRad="50800" w14:dist="38100" w14:dir="2700000" w14:sx="100000" w14:sy="100000" w14:kx="0" w14:ky="0" w14:algn="tl">
            <w14:srgbClr w14:val="000000">
              <w14:alpha w14:val="60000"/>
            </w14:srgbClr>
          </w14:shadow>
        </w:rPr>
      </w:pPr>
    </w:p>
    <w:p w:rsidR="007E71CE" w:rsidRDefault="007E71CE">
      <w:pPr>
        <w:pStyle w:val="20"/>
      </w:pPr>
    </w:p>
    <w:p w:rsidR="007E71CE" w:rsidRDefault="007E71CE"/>
    <w:p w:rsidR="007E71CE" w:rsidRDefault="007E71CE">
      <w:pPr>
        <w:pStyle w:val="Default"/>
      </w:pPr>
    </w:p>
    <w:p w:rsidR="007E71CE" w:rsidRDefault="00D5173F">
      <w:pPr>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供</w:t>
      </w:r>
    </w:p>
    <w:p w:rsidR="007E71CE" w:rsidRDefault="00D5173F">
      <w:pPr>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应</w:t>
      </w:r>
    </w:p>
    <w:p w:rsidR="007E71CE" w:rsidRDefault="00D5173F">
      <w:pPr>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合</w:t>
      </w:r>
    </w:p>
    <w:p w:rsidR="007E71CE" w:rsidRDefault="00D5173F">
      <w:pPr>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同</w:t>
      </w:r>
    </w:p>
    <w:p w:rsidR="007E71CE" w:rsidRDefault="007E71CE">
      <w:pPr>
        <w:tabs>
          <w:tab w:val="left" w:pos="420"/>
        </w:tabs>
        <w:spacing w:line="360" w:lineRule="auto"/>
        <w:ind w:leftChars="-675" w:left="-1418" w:rightChars="-364" w:right="-764"/>
        <w:jc w:val="center"/>
        <w:rPr>
          <w:rFonts w:asciiTheme="minorEastAsia" w:hAnsiTheme="minorEastAsia"/>
          <w:b/>
          <w:bCs/>
          <w:spacing w:val="36"/>
          <w:sz w:val="48"/>
          <w:szCs w:val="68"/>
          <w14:shadow w14:blurRad="50800" w14:dist="38100" w14:dir="2700000" w14:sx="100000" w14:sy="100000" w14:kx="0" w14:ky="0" w14:algn="tl">
            <w14:srgbClr w14:val="000000">
              <w14:alpha w14:val="60000"/>
            </w14:srgbClr>
          </w14:shadow>
        </w:rPr>
      </w:pPr>
    </w:p>
    <w:p w:rsidR="007E71CE" w:rsidRDefault="007E71CE">
      <w:pPr>
        <w:spacing w:beforeLines="30" w:before="93" w:line="360" w:lineRule="auto"/>
        <w:rPr>
          <w:rFonts w:ascii="宋体" w:hAnsi="宋体" w:cs="宋体"/>
          <w:b/>
          <w:color w:val="000000"/>
          <w:sz w:val="28"/>
          <w:szCs w:val="28"/>
        </w:rPr>
      </w:pPr>
    </w:p>
    <w:p w:rsidR="007E71CE" w:rsidRDefault="00D5173F">
      <w:pPr>
        <w:spacing w:beforeLines="30" w:before="93" w:line="360" w:lineRule="auto"/>
        <w:rPr>
          <w:rFonts w:asciiTheme="minorEastAsia" w:hAnsiTheme="minorEastAsia" w:cs="Times New Roman"/>
          <w:color w:val="000000"/>
          <w:szCs w:val="21"/>
          <w:shd w:val="clear" w:color="auto" w:fill="FFFFFF"/>
        </w:rPr>
      </w:pPr>
      <w:r>
        <w:rPr>
          <w:rFonts w:ascii="宋体" w:hAnsi="宋体" w:cs="宋体" w:hint="eastAsia"/>
          <w:b/>
          <w:color w:val="000000"/>
          <w:sz w:val="28"/>
          <w:szCs w:val="28"/>
        </w:rPr>
        <w:t>甲方（采购方）：许昌市文化广电和旅游局</w:t>
      </w:r>
    </w:p>
    <w:p w:rsidR="007E71CE" w:rsidRDefault="00D5173F">
      <w:pPr>
        <w:spacing w:beforeLines="30" w:before="93" w:line="360" w:lineRule="auto"/>
        <w:rPr>
          <w:rFonts w:ascii="宋体" w:hAnsi="宋体" w:cs="宋体"/>
          <w:b/>
          <w:color w:val="000000"/>
          <w:sz w:val="28"/>
          <w:szCs w:val="28"/>
        </w:rPr>
      </w:pPr>
      <w:r>
        <w:rPr>
          <w:rFonts w:ascii="宋体" w:hAnsi="宋体" w:cs="宋体" w:hint="eastAsia"/>
          <w:b/>
          <w:color w:val="000000"/>
          <w:sz w:val="28"/>
          <w:szCs w:val="28"/>
        </w:rPr>
        <w:t>乙方（服务方）：</w:t>
      </w:r>
    </w:p>
    <w:p w:rsidR="007E71CE" w:rsidRDefault="00D5173F">
      <w:pPr>
        <w:spacing w:beforeLines="30" w:before="93" w:line="360" w:lineRule="auto"/>
        <w:rPr>
          <w:rFonts w:ascii="宋体" w:hAnsi="宋体" w:cs="宋体"/>
          <w:b/>
          <w:color w:val="000000"/>
          <w:sz w:val="28"/>
          <w:szCs w:val="28"/>
        </w:rPr>
      </w:pPr>
      <w:r>
        <w:rPr>
          <w:rFonts w:ascii="宋体" w:hAnsi="宋体" w:cs="宋体" w:hint="eastAsia"/>
          <w:b/>
          <w:color w:val="000000"/>
          <w:sz w:val="28"/>
          <w:szCs w:val="28"/>
        </w:rPr>
        <w:t>日期：  年   月   日</w:t>
      </w:r>
    </w:p>
    <w:p w:rsidR="007E71CE" w:rsidRDefault="00D5173F">
      <w:pPr>
        <w:spacing w:beforeLines="30" w:before="93" w:line="360" w:lineRule="auto"/>
        <w:rPr>
          <w:rFonts w:ascii="宋体" w:hAnsi="宋体" w:cs="宋体"/>
          <w:b/>
          <w:color w:val="000000"/>
          <w:sz w:val="28"/>
          <w:szCs w:val="28"/>
        </w:rPr>
        <w:sectPr w:rsidR="007E71CE">
          <w:footerReference w:type="default" r:id="rId17"/>
          <w:pgSz w:w="11906" w:h="16838"/>
          <w:pgMar w:top="1440" w:right="1800" w:bottom="1440" w:left="1800" w:header="851" w:footer="992" w:gutter="0"/>
          <w:cols w:space="425"/>
          <w:titlePg/>
          <w:docGrid w:type="lines" w:linePitch="312"/>
        </w:sectPr>
      </w:pPr>
      <w:r>
        <w:rPr>
          <w:rFonts w:ascii="宋体" w:hAnsi="宋体" w:cs="宋体" w:hint="eastAsia"/>
          <w:b/>
          <w:color w:val="000000"/>
          <w:sz w:val="28"/>
          <w:szCs w:val="28"/>
        </w:rPr>
        <w:t>签约地点：</w:t>
      </w:r>
    </w:p>
    <w:p w:rsidR="007E71CE" w:rsidRDefault="00D5173F">
      <w:pPr>
        <w:pStyle w:val="1"/>
        <w:numPr>
          <w:ilvl w:val="0"/>
          <w:numId w:val="0"/>
        </w:numPr>
        <w:snapToGrid w:val="0"/>
        <w:spacing w:before="300" w:after="300" w:line="360" w:lineRule="auto"/>
        <w:ind w:left="288"/>
        <w:jc w:val="center"/>
        <w:rPr>
          <w:rFonts w:ascii="宋体" w:hAnsi="宋体" w:cs="宋体"/>
        </w:rPr>
      </w:pPr>
      <w:r>
        <w:rPr>
          <w:rFonts w:ascii="宋体" w:hAnsi="宋体" w:cs="宋体" w:hint="eastAsia"/>
        </w:rPr>
        <w:lastRenderedPageBreak/>
        <w:t>供应合同</w:t>
      </w:r>
    </w:p>
    <w:p w:rsidR="007E71CE" w:rsidRDefault="00D5173F">
      <w:pPr>
        <w:spacing w:line="600" w:lineRule="exact"/>
        <w:ind w:firstLineChars="200" w:firstLine="420"/>
        <w:jc w:val="left"/>
        <w:rPr>
          <w:rFonts w:asciiTheme="minorEastAsia" w:hAnsiTheme="minorEastAsia"/>
          <w:color w:val="000000"/>
          <w:szCs w:val="21"/>
        </w:rPr>
      </w:pPr>
      <w:r>
        <w:rPr>
          <w:rFonts w:asciiTheme="minorEastAsia" w:hAnsiTheme="minorEastAsia" w:hint="eastAsia"/>
          <w:color w:val="000000"/>
          <w:szCs w:val="21"/>
        </w:rPr>
        <w:t>甲方：许昌市文化广电和旅游局</w:t>
      </w:r>
    </w:p>
    <w:p w:rsidR="007E71CE" w:rsidRDefault="00D5173F">
      <w:pPr>
        <w:spacing w:line="600" w:lineRule="exact"/>
        <w:ind w:firstLineChars="200" w:firstLine="420"/>
        <w:jc w:val="left"/>
        <w:rPr>
          <w:rFonts w:asciiTheme="minorEastAsia" w:hAnsiTheme="minorEastAsia"/>
          <w:color w:val="000000"/>
          <w:szCs w:val="21"/>
        </w:rPr>
      </w:pPr>
      <w:r>
        <w:rPr>
          <w:rFonts w:asciiTheme="minorEastAsia" w:hAnsiTheme="minorEastAsia" w:hint="eastAsia"/>
          <w:color w:val="000000"/>
          <w:szCs w:val="21"/>
        </w:rPr>
        <w:t>乙方：</w:t>
      </w:r>
    </w:p>
    <w:p w:rsidR="007E71CE" w:rsidRDefault="007E71CE">
      <w:pPr>
        <w:spacing w:line="480" w:lineRule="exact"/>
        <w:rPr>
          <w:rFonts w:ascii="宋体" w:hAnsi="宋体" w:cs="宋体"/>
          <w:sz w:val="24"/>
          <w:szCs w:val="24"/>
        </w:rPr>
      </w:pPr>
    </w:p>
    <w:p w:rsidR="007E71CE" w:rsidRDefault="00D5173F">
      <w:pPr>
        <w:spacing w:line="600" w:lineRule="exact"/>
        <w:ind w:firstLineChars="200" w:firstLine="420"/>
        <w:jc w:val="left"/>
        <w:rPr>
          <w:rFonts w:asciiTheme="minorEastAsia" w:hAnsiTheme="minorEastAsia"/>
          <w:color w:val="000000"/>
          <w:szCs w:val="21"/>
        </w:rPr>
      </w:pPr>
      <w:r>
        <w:rPr>
          <w:rFonts w:asciiTheme="minorEastAsia" w:hAnsiTheme="minorEastAsia"/>
          <w:color w:val="000000"/>
          <w:szCs w:val="21"/>
        </w:rPr>
        <w:t>根据招标编号为</w:t>
      </w:r>
      <w:r>
        <w:rPr>
          <w:rFonts w:asciiTheme="minorEastAsia" w:hAnsiTheme="minorEastAsia" w:cs="Times New Roman" w:hint="eastAsia"/>
          <w:color w:val="000000"/>
          <w:szCs w:val="21"/>
          <w:u w:val="single"/>
        </w:rPr>
        <w:t xml:space="preserve">             许昌市文化广电和旅游局“全市集中购买流动图书馆服务”</w:t>
      </w:r>
      <w:r>
        <w:rPr>
          <w:rFonts w:asciiTheme="minorEastAsia" w:hAnsiTheme="minorEastAsia"/>
          <w:color w:val="000000"/>
          <w:szCs w:val="21"/>
          <w:u w:val="single"/>
        </w:rPr>
        <w:t> </w:t>
      </w:r>
      <w:r>
        <w:rPr>
          <w:rFonts w:asciiTheme="minorEastAsia" w:hAnsiTheme="minorEastAsia"/>
          <w:color w:val="000000"/>
          <w:szCs w:val="21"/>
        </w:rPr>
        <w:t>项目（以下简称：“本项目”）的招标结果，乙方为中标人。现经甲乙双方友好协商，就以下事项达成一致并签订本合同：</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1、下列合同文件是构成本合同不可分割的部分：</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1.1合同条款；</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1.2招标文件、乙方的投标文件；</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、合同总金额</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r>
        <w:rPr>
          <w:rFonts w:asciiTheme="minorEastAsia" w:eastAsiaTheme="minorEastAsia" w:hAnsiTheme="minorEastAsia"/>
          <w:color w:val="000000"/>
          <w:sz w:val="21"/>
          <w:szCs w:val="21"/>
        </w:rPr>
        <w:t>.1合同总金额为人民币大写：</w:t>
      </w:r>
      <w:r>
        <w:rPr>
          <w:rFonts w:asciiTheme="minorEastAsia" w:eastAsiaTheme="minorEastAsia" w:hAnsiTheme="minorEastAsia" w:hint="eastAsia"/>
          <w:color w:val="000000"/>
          <w:sz w:val="21"/>
          <w:szCs w:val="21"/>
          <w:u w:val="single"/>
        </w:rPr>
        <w:t xml:space="preserve">           </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w:t>
      </w:r>
      <w:r>
        <w:rPr>
          <w:rFonts w:asciiTheme="minorEastAsia" w:eastAsiaTheme="minorEastAsia" w:hAnsiTheme="minorEastAsia" w:hint="eastAsia"/>
          <w:color w:val="000000"/>
          <w:sz w:val="21"/>
          <w:szCs w:val="21"/>
          <w:u w:val="single"/>
        </w:rPr>
        <w:t xml:space="preserve">       </w:t>
      </w:r>
      <w:r>
        <w:rPr>
          <w:rFonts w:ascii="宋体" w:hAnsi="宋体" w:cs="宋体" w:hint="eastAsia"/>
          <w:kern w:val="0"/>
          <w:sz w:val="20"/>
          <w:szCs w:val="21"/>
          <w:u w:val="single"/>
          <w:lang w:bidi="ar"/>
        </w:rPr>
        <w:t>元</w:t>
      </w:r>
      <w:r>
        <w:rPr>
          <w:rFonts w:asciiTheme="minorEastAsia" w:eastAsiaTheme="minorEastAsia" w:hAnsiTheme="minorEastAsia"/>
          <w:color w:val="000000"/>
          <w:sz w:val="21"/>
          <w:szCs w:val="21"/>
        </w:rPr>
        <w:t>）。</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、合同标的交付时间、地点</w:t>
      </w:r>
      <w:r>
        <w:rPr>
          <w:rFonts w:asciiTheme="minorEastAsia" w:eastAsiaTheme="minorEastAsia" w:hAnsiTheme="minorEastAsia" w:hint="eastAsia"/>
          <w:color w:val="000000"/>
          <w:sz w:val="21"/>
          <w:szCs w:val="21"/>
        </w:rPr>
        <w:t>、服务期限</w:t>
      </w:r>
      <w:r>
        <w:rPr>
          <w:rFonts w:asciiTheme="minorEastAsia" w:eastAsiaTheme="minorEastAsia" w:hAnsiTheme="minorEastAsia"/>
          <w:color w:val="000000"/>
          <w:sz w:val="21"/>
          <w:szCs w:val="21"/>
        </w:rPr>
        <w:t>和条件</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.1交付时间：</w:t>
      </w:r>
      <w:r>
        <w:rPr>
          <w:rFonts w:asciiTheme="minorEastAsia" w:eastAsiaTheme="minorEastAsia" w:hAnsiTheme="minorEastAsia"/>
          <w:color w:val="000000"/>
          <w:sz w:val="21"/>
          <w:szCs w:val="21"/>
          <w:u w:val="single"/>
        </w:rPr>
        <w:t>  </w:t>
      </w:r>
      <w:r>
        <w:rPr>
          <w:rFonts w:asciiTheme="minorEastAsia" w:eastAsiaTheme="minorEastAsia" w:hAnsiTheme="minorEastAsia" w:hint="eastAsia"/>
          <w:color w:val="000000"/>
          <w:sz w:val="21"/>
          <w:szCs w:val="21"/>
          <w:u w:val="single"/>
        </w:rPr>
        <w:t xml:space="preserve">     </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.2交付地点：</w:t>
      </w:r>
      <w:r>
        <w:rPr>
          <w:rFonts w:asciiTheme="minorEastAsia" w:eastAsiaTheme="minorEastAsia" w:hAnsiTheme="minorEastAsia"/>
          <w:color w:val="000000"/>
          <w:sz w:val="21"/>
          <w:szCs w:val="21"/>
          <w:u w:val="single"/>
        </w:rPr>
        <w:t>  </w:t>
      </w:r>
      <w:r>
        <w:rPr>
          <w:rFonts w:asciiTheme="minorEastAsia" w:eastAsiaTheme="minorEastAsia" w:hAnsiTheme="minorEastAsia" w:hint="eastAsia"/>
          <w:color w:val="000000"/>
          <w:sz w:val="21"/>
          <w:szCs w:val="21"/>
          <w:u w:val="single"/>
        </w:rPr>
        <w:t xml:space="preserve">   </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w:t>
      </w:r>
    </w:p>
    <w:p w:rsidR="007E71CE" w:rsidRDefault="00D5173F">
      <w:pPr>
        <w:pStyle w:val="ac"/>
        <w:spacing w:line="600" w:lineRule="exact"/>
        <w:ind w:firstLineChars="200" w:firstLine="420"/>
        <w:rPr>
          <w:rFonts w:asciiTheme="minorEastAsia" w:eastAsiaTheme="minorEastAsia" w:hAnsiTheme="minorEastAsia"/>
          <w:color w:val="000000"/>
          <w:sz w:val="21"/>
          <w:szCs w:val="21"/>
          <w:u w:val="single"/>
        </w:rPr>
      </w:pPr>
      <w:r>
        <w:rPr>
          <w:rFonts w:asciiTheme="minorEastAsia" w:eastAsiaTheme="minorEastAsia" w:hAnsiTheme="minorEastAsia" w:hint="eastAsia"/>
          <w:color w:val="000000"/>
          <w:sz w:val="21"/>
          <w:szCs w:val="21"/>
        </w:rPr>
        <w:t>3.3服务期限：</w:t>
      </w:r>
      <w:r>
        <w:rPr>
          <w:rFonts w:asciiTheme="minorEastAsia" w:eastAsiaTheme="minorEastAsia" w:hAnsiTheme="minorEastAsia" w:hint="eastAsia"/>
          <w:color w:val="000000"/>
          <w:sz w:val="21"/>
          <w:szCs w:val="21"/>
          <w:u w:val="single"/>
          <w:shd w:val="clear" w:color="auto" w:fill="FFFFFF"/>
        </w:rPr>
        <w:t xml:space="preserve">                   ；</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4</w:t>
      </w:r>
      <w:r>
        <w:rPr>
          <w:rFonts w:asciiTheme="minorEastAsia" w:eastAsiaTheme="minorEastAsia" w:hAnsiTheme="minorEastAsia"/>
          <w:color w:val="000000"/>
          <w:sz w:val="21"/>
          <w:szCs w:val="21"/>
        </w:rPr>
        <w:t>交付条件：</w:t>
      </w:r>
      <w:r>
        <w:rPr>
          <w:rFonts w:asciiTheme="minorEastAsia" w:eastAsiaTheme="minorEastAsia" w:hAnsiTheme="minorEastAsia"/>
          <w:color w:val="000000"/>
          <w:sz w:val="21"/>
          <w:szCs w:val="21"/>
          <w:u w:val="single"/>
        </w:rPr>
        <w:t> </w:t>
      </w:r>
      <w:r>
        <w:rPr>
          <w:rFonts w:asciiTheme="minorEastAsia" w:eastAsiaTheme="minorEastAsia" w:hAnsiTheme="minorEastAsia" w:hint="eastAsia"/>
          <w:color w:val="000000"/>
          <w:sz w:val="21"/>
          <w:szCs w:val="21"/>
          <w:u w:val="single"/>
        </w:rPr>
        <w:t xml:space="preserve">    </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hAnsiTheme="minorEastAsia" w:hint="eastAsia"/>
          <w:color w:val="000000"/>
          <w:sz w:val="21"/>
          <w:szCs w:val="21"/>
        </w:rPr>
        <w:t>4</w:t>
      </w:r>
      <w:r>
        <w:rPr>
          <w:rFonts w:asciiTheme="minorEastAsia" w:eastAsiaTheme="minorEastAsia" w:hAnsiTheme="minorEastAsia"/>
          <w:color w:val="000000"/>
          <w:sz w:val="21"/>
          <w:szCs w:val="21"/>
        </w:rPr>
        <w:t>、验收</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r>
        <w:rPr>
          <w:rFonts w:asciiTheme="minorEastAsia" w:eastAsiaTheme="minorEastAsia" w:hAnsiTheme="minorEastAsia"/>
          <w:color w:val="000000"/>
          <w:sz w:val="21"/>
          <w:szCs w:val="21"/>
        </w:rPr>
        <w:t>.1验收应按照招标文件、乙方投标文件的规定或约定进行，具体如下：</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以年度为单位，按照采购合同的约定对中标人履约情况进行验收。验收时,按照采购合同的约定对每一项技术、服务、安全标准的履约情况进行确认。验收结束后,出具</w:t>
      </w:r>
      <w:proofErr w:type="gramStart"/>
      <w:r>
        <w:rPr>
          <w:rFonts w:asciiTheme="minorEastAsia" w:eastAsiaTheme="minorEastAsia" w:hAnsiTheme="minorEastAsia" w:hint="eastAsia"/>
          <w:color w:val="000000"/>
          <w:sz w:val="21"/>
          <w:szCs w:val="21"/>
        </w:rPr>
        <w:t>验收书</w:t>
      </w:r>
      <w:proofErr w:type="gramEnd"/>
      <w:r>
        <w:rPr>
          <w:rFonts w:asciiTheme="minorEastAsia" w:eastAsiaTheme="minorEastAsia" w:hAnsiTheme="minorEastAsia" w:hint="eastAsia"/>
          <w:color w:val="000000"/>
          <w:sz w:val="21"/>
          <w:szCs w:val="21"/>
        </w:rPr>
        <w:t>,列明各项标准的验收情况及项目总体评价,由验收双方共同签署。</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5</w:t>
      </w:r>
      <w:r>
        <w:rPr>
          <w:rFonts w:asciiTheme="minorEastAsia" w:eastAsiaTheme="minorEastAsia" w:hAnsiTheme="minorEastAsia"/>
          <w:color w:val="000000"/>
          <w:sz w:val="21"/>
          <w:szCs w:val="21"/>
        </w:rPr>
        <w:t>、合同款项的支付应按照招标文件的规定进行，具体如下：</w:t>
      </w:r>
    </w:p>
    <w:p w:rsidR="007E71CE" w:rsidRDefault="00D5173F">
      <w:pPr>
        <w:pStyle w:val="ac"/>
        <w:spacing w:line="600" w:lineRule="exact"/>
        <w:ind w:firstLineChars="200" w:firstLine="420"/>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rPr>
        <w:t xml:space="preserve">5.1 </w:t>
      </w:r>
      <w:r>
        <w:rPr>
          <w:rFonts w:asciiTheme="minorEastAsia" w:eastAsiaTheme="minorEastAsia" w:hAnsiTheme="minorEastAsia" w:hint="eastAsia"/>
          <w:color w:val="000000"/>
          <w:sz w:val="21"/>
          <w:szCs w:val="21"/>
          <w:lang w:val="zh-CN"/>
        </w:rPr>
        <w:t>支付方式：银行转账</w:t>
      </w:r>
    </w:p>
    <w:p w:rsidR="007E71CE" w:rsidRDefault="00D5173F">
      <w:pPr>
        <w:pStyle w:val="ac"/>
        <w:spacing w:line="600" w:lineRule="exact"/>
        <w:ind w:firstLineChars="200" w:firstLine="420"/>
        <w:rPr>
          <w:rFonts w:asciiTheme="minorEastAsia" w:eastAsiaTheme="minorEastAsia" w:hAnsiTheme="minorEastAsia"/>
          <w:color w:val="000000"/>
          <w:sz w:val="21"/>
          <w:szCs w:val="21"/>
          <w:lang w:val="zh-CN"/>
        </w:rPr>
      </w:pPr>
      <w:r>
        <w:rPr>
          <w:rFonts w:asciiTheme="minorEastAsia" w:eastAsiaTheme="minorEastAsia" w:hAnsiTheme="minorEastAsia" w:hint="eastAsia"/>
          <w:color w:val="000000"/>
          <w:sz w:val="21"/>
          <w:szCs w:val="21"/>
        </w:rPr>
        <w:t xml:space="preserve">5.2 </w:t>
      </w:r>
      <w:r>
        <w:rPr>
          <w:rFonts w:asciiTheme="minorEastAsia" w:eastAsiaTheme="minorEastAsia" w:hAnsiTheme="minorEastAsia" w:hint="eastAsia"/>
          <w:color w:val="000000"/>
          <w:sz w:val="21"/>
          <w:szCs w:val="21"/>
          <w:lang w:val="zh-CN"/>
        </w:rPr>
        <w:t xml:space="preserve">支付时间及条件： </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5.3 乙方账户信息</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户名：    </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开户银行：  </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银行账号： </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r>
        <w:rPr>
          <w:rFonts w:asciiTheme="minorEastAsia" w:eastAsiaTheme="minorEastAsia" w:hAnsiTheme="minorEastAsia"/>
          <w:color w:val="000000"/>
          <w:sz w:val="21"/>
          <w:szCs w:val="21"/>
        </w:rPr>
        <w:t>、履约保证金</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无履约保证金。</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r>
        <w:rPr>
          <w:rFonts w:asciiTheme="minorEastAsia" w:eastAsiaTheme="minorEastAsia" w:hAnsiTheme="minorEastAsia"/>
          <w:color w:val="000000"/>
          <w:sz w:val="21"/>
          <w:szCs w:val="21"/>
        </w:rPr>
        <w:t>、合同有效期</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shd w:val="clear" w:color="auto" w:fill="FFFFFF"/>
        </w:rPr>
        <w:t>自合同生效之日起3年</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r>
        <w:rPr>
          <w:rFonts w:asciiTheme="minorEastAsia" w:eastAsiaTheme="minorEastAsia" w:hAnsiTheme="minorEastAsia"/>
          <w:color w:val="000000"/>
          <w:sz w:val="21"/>
          <w:szCs w:val="21"/>
        </w:rPr>
        <w:t>、违约责任</w:t>
      </w:r>
    </w:p>
    <w:p w:rsidR="007E71CE" w:rsidRDefault="00D5173F">
      <w:pPr>
        <w:spacing w:line="600" w:lineRule="exact"/>
        <w:ind w:firstLineChars="200" w:firstLine="420"/>
        <w:rPr>
          <w:rFonts w:asciiTheme="minorEastAsia" w:hAnsiTheme="minorEastAsia" w:cs="Times New Roman"/>
          <w:color w:val="000000"/>
          <w:szCs w:val="21"/>
          <w:shd w:val="clear" w:color="auto" w:fill="FFFFFF"/>
        </w:rPr>
      </w:pPr>
      <w:r>
        <w:rPr>
          <w:rFonts w:asciiTheme="minorEastAsia" w:hAnsiTheme="minorEastAsia" w:cs="Times New Roman" w:hint="eastAsia"/>
          <w:color w:val="000000"/>
          <w:szCs w:val="21"/>
          <w:shd w:val="clear" w:color="auto" w:fill="FFFFFF"/>
        </w:rPr>
        <w:t>8.1乙方未能达到约定的服务标准，甲方有权要求乙方限期整改，逾期未整改的，甲方有权终止合同；造成甲方经济损失的,乙方应给予甲方经济赔偿。</w:t>
      </w:r>
    </w:p>
    <w:p w:rsidR="007E71CE" w:rsidRDefault="00D5173F">
      <w:pPr>
        <w:spacing w:line="600" w:lineRule="exact"/>
        <w:ind w:firstLineChars="200" w:firstLine="420"/>
        <w:rPr>
          <w:rFonts w:asciiTheme="minorEastAsia" w:hAnsiTheme="minorEastAsia" w:cs="Times New Roman"/>
          <w:color w:val="000000"/>
          <w:szCs w:val="21"/>
          <w:shd w:val="clear" w:color="auto" w:fill="FFFFFF"/>
        </w:rPr>
      </w:pPr>
      <w:r>
        <w:rPr>
          <w:rFonts w:asciiTheme="minorEastAsia" w:hAnsiTheme="minorEastAsia" w:cs="Times New Roman" w:hint="eastAsia"/>
          <w:color w:val="000000"/>
          <w:szCs w:val="21"/>
          <w:shd w:val="clear" w:color="auto" w:fill="FFFFFF"/>
        </w:rPr>
        <w:t>8.2 非因法律规定或合同约定,任何一方擅自终止本合同,应当承担违约责任,如最终导致合同不能履行,违约方应当赔偿合同总金额百分之五的违约金给守约方,由此给守约方造成经济损失的,违约方还应负责赔偿。</w:t>
      </w:r>
    </w:p>
    <w:p w:rsidR="007E71CE" w:rsidRDefault="00D5173F">
      <w:pPr>
        <w:spacing w:line="600" w:lineRule="exact"/>
        <w:ind w:firstLineChars="200" w:firstLine="420"/>
        <w:rPr>
          <w:rFonts w:asciiTheme="minorEastAsia" w:hAnsiTheme="minorEastAsia" w:cs="Times New Roman"/>
          <w:color w:val="000000"/>
          <w:szCs w:val="21"/>
          <w:shd w:val="clear" w:color="auto" w:fill="FFFFFF"/>
        </w:rPr>
      </w:pPr>
      <w:r>
        <w:rPr>
          <w:rFonts w:asciiTheme="minorEastAsia" w:hAnsiTheme="minorEastAsia" w:cs="Times New Roman" w:hint="eastAsia"/>
          <w:color w:val="000000"/>
          <w:szCs w:val="21"/>
          <w:shd w:val="clear" w:color="auto" w:fill="FFFFFF"/>
        </w:rPr>
        <w:t>8.3 由于甲方原因,使乙方未完成规定管理目标,乙方有权要求甲方在一定期限内解决,逾期未解决的,乙方有权终止合同；造成乙方经济损失的,甲方应给予乙方经济赔偿。</w:t>
      </w:r>
    </w:p>
    <w:p w:rsidR="007E71CE" w:rsidRDefault="00D5173F">
      <w:pPr>
        <w:spacing w:line="600" w:lineRule="exact"/>
        <w:ind w:firstLineChars="200" w:firstLine="420"/>
        <w:rPr>
          <w:rFonts w:asciiTheme="minorEastAsia" w:hAnsiTheme="minorEastAsia" w:cs="Times New Roman"/>
          <w:color w:val="000000"/>
          <w:szCs w:val="21"/>
          <w:shd w:val="clear" w:color="auto" w:fill="FFFFFF"/>
        </w:rPr>
      </w:pPr>
      <w:r>
        <w:rPr>
          <w:rFonts w:asciiTheme="minorEastAsia" w:hAnsiTheme="minorEastAsia" w:cs="Times New Roman" w:hint="eastAsia"/>
          <w:color w:val="000000"/>
          <w:szCs w:val="21"/>
          <w:shd w:val="clear" w:color="auto" w:fill="FFFFFF"/>
        </w:rPr>
        <w:t>8.4 如因不可抗力事件导致一方不能履行或不能完全履行合同,按照合同法的有关规定执行。</w:t>
      </w:r>
    </w:p>
    <w:p w:rsidR="007E71CE" w:rsidRDefault="00D5173F">
      <w:pPr>
        <w:spacing w:line="600" w:lineRule="exact"/>
        <w:ind w:firstLineChars="200" w:firstLine="420"/>
        <w:rPr>
          <w:rFonts w:asciiTheme="minorEastAsia" w:hAnsiTheme="minorEastAsia" w:cs="Times New Roman"/>
          <w:color w:val="000000"/>
          <w:szCs w:val="21"/>
          <w:shd w:val="clear" w:color="auto" w:fill="FFFFFF"/>
        </w:rPr>
      </w:pPr>
      <w:r>
        <w:rPr>
          <w:rFonts w:asciiTheme="minorEastAsia" w:hAnsiTheme="minorEastAsia" w:cs="Times New Roman" w:hint="eastAsia"/>
          <w:color w:val="000000"/>
          <w:szCs w:val="21"/>
          <w:shd w:val="clear" w:color="auto" w:fill="FFFFFF"/>
        </w:rPr>
        <w:t>8.5 如因遇国家法律、法规、政策的规定与本合同发生冲突的,双方应协商对本合同进行相应调整,使之符合法律规定。</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9</w:t>
      </w:r>
      <w:r>
        <w:rPr>
          <w:rFonts w:asciiTheme="minorEastAsia" w:eastAsiaTheme="minorEastAsia" w:hAnsiTheme="minorEastAsia"/>
          <w:color w:val="000000"/>
          <w:sz w:val="21"/>
          <w:szCs w:val="21"/>
        </w:rPr>
        <w:t>、知识产权</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r>
        <w:rPr>
          <w:rFonts w:asciiTheme="minorEastAsia" w:eastAsiaTheme="minorEastAsia" w:hAnsiTheme="minorEastAsia"/>
          <w:color w:val="000000"/>
          <w:sz w:val="21"/>
          <w:szCs w:val="21"/>
        </w:rPr>
        <w:t>.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r>
        <w:rPr>
          <w:rFonts w:asciiTheme="minorEastAsia" w:eastAsiaTheme="minorEastAsia" w:hAnsiTheme="minorEastAsia"/>
          <w:color w:val="000000"/>
          <w:sz w:val="21"/>
          <w:szCs w:val="21"/>
        </w:rPr>
        <w:t>.2若乙方提供的采购标的不符合国家知识产权法律、法规的规定或被有关主管机关认定为假冒伪劣品，则乙方中标资格将被取消；甲方还将按照有关法律、法规和规章的规定进行处理。</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、解决争议的方法</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.1甲、乙双方协商解决。</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0</w:t>
      </w:r>
      <w:r>
        <w:rPr>
          <w:rFonts w:asciiTheme="minorEastAsia" w:eastAsiaTheme="minorEastAsia" w:hAnsiTheme="minorEastAsia"/>
          <w:color w:val="000000"/>
          <w:sz w:val="21"/>
          <w:szCs w:val="21"/>
        </w:rPr>
        <w:t>.2若协商解决不成，则通过向人民法院提起诉讼解决</w:t>
      </w:r>
      <w:r>
        <w:rPr>
          <w:rFonts w:asciiTheme="minorEastAsia" w:eastAsiaTheme="minorEastAsia" w:hAnsiTheme="minorEastAsia" w:hint="eastAsia"/>
          <w:color w:val="000000"/>
          <w:sz w:val="21"/>
          <w:szCs w:val="21"/>
        </w:rPr>
        <w:t>。</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1</w:t>
      </w:r>
      <w:r>
        <w:rPr>
          <w:rFonts w:asciiTheme="minorEastAsia" w:eastAsiaTheme="minorEastAsia" w:hAnsiTheme="minorEastAsia"/>
          <w:color w:val="000000"/>
          <w:sz w:val="21"/>
          <w:szCs w:val="21"/>
        </w:rPr>
        <w:t>、不可抗力</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1</w:t>
      </w:r>
      <w:r>
        <w:rPr>
          <w:rFonts w:asciiTheme="minorEastAsia" w:eastAsiaTheme="minorEastAsia" w:hAnsiTheme="minorEastAsia"/>
          <w:color w:val="000000"/>
          <w:sz w:val="21"/>
          <w:szCs w:val="21"/>
        </w:rPr>
        <w:t>.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1</w:t>
      </w:r>
      <w:r>
        <w:rPr>
          <w:rFonts w:asciiTheme="minorEastAsia" w:eastAsiaTheme="minorEastAsia" w:hAnsiTheme="minorEastAsia"/>
          <w:color w:val="000000"/>
          <w:sz w:val="21"/>
          <w:szCs w:val="21"/>
        </w:rPr>
        <w:t>.2本合同中的不可抗力指不能预见、不能避免、不能克服的客观情况，包括但不限于：自然灾害如地震、台风、洪水、火灾及政府行为、法律规定或其适用的变化或其他任何无法预见、避免或控制的事件。</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r>
        <w:rPr>
          <w:rFonts w:asciiTheme="minorEastAsia" w:eastAsiaTheme="minorEastAsia" w:hAnsiTheme="minorEastAsia"/>
          <w:color w:val="000000"/>
          <w:sz w:val="21"/>
          <w:szCs w:val="21"/>
        </w:rPr>
        <w:t>合同条款</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招标文件已有规定的，双方均不得变更或调整；招标文件未作规定的，双方可通过友好协商进行约定</w:t>
      </w:r>
      <w:r>
        <w:rPr>
          <w:rFonts w:asciiTheme="minorEastAsia" w:eastAsiaTheme="minorEastAsia" w:hAnsiTheme="minorEastAsia" w:hint="eastAsia"/>
          <w:color w:val="000000"/>
          <w:sz w:val="21"/>
          <w:szCs w:val="21"/>
        </w:rPr>
        <w:t>。</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、其他约定</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lastRenderedPageBreak/>
        <w:t>1</w:t>
      </w: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.1合同文件与本合同具有同等法律效力。</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.2本合同未尽事宜，双方可另行补充。</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.3合同生效：自签订之日起生效。</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3</w:t>
      </w:r>
      <w:r>
        <w:rPr>
          <w:rFonts w:asciiTheme="minorEastAsia" w:eastAsiaTheme="minorEastAsia" w:hAnsiTheme="minorEastAsia"/>
          <w:color w:val="000000"/>
          <w:sz w:val="21"/>
          <w:szCs w:val="21"/>
        </w:rPr>
        <w:t>.</w:t>
      </w:r>
      <w:r>
        <w:rPr>
          <w:rFonts w:asciiTheme="minorEastAsia" w:eastAsiaTheme="minorEastAsia" w:hAnsiTheme="minorEastAsia"/>
          <w:sz w:val="21"/>
          <w:szCs w:val="21"/>
        </w:rPr>
        <w:t>4本合同一式</w:t>
      </w:r>
      <w:r>
        <w:rPr>
          <w:rFonts w:asciiTheme="minorEastAsia" w:eastAsiaTheme="minorEastAsia" w:hAnsiTheme="minorEastAsia"/>
          <w:sz w:val="21"/>
          <w:szCs w:val="21"/>
          <w:u w:val="single"/>
        </w:rPr>
        <w:t>（</w:t>
      </w:r>
      <w:r>
        <w:rPr>
          <w:rFonts w:asciiTheme="minorEastAsia" w:eastAsiaTheme="minorEastAsia" w:hAnsiTheme="minorEastAsia" w:hint="eastAsia"/>
          <w:sz w:val="21"/>
          <w:szCs w:val="21"/>
          <w:u w:val="single"/>
        </w:rPr>
        <w:t>陆</w:t>
      </w:r>
      <w:r>
        <w:rPr>
          <w:rFonts w:asciiTheme="minorEastAsia" w:eastAsiaTheme="minorEastAsia" w:hAnsiTheme="minorEastAsia"/>
          <w:sz w:val="21"/>
          <w:szCs w:val="21"/>
          <w:u w:val="single"/>
        </w:rPr>
        <w:t>）</w:t>
      </w:r>
      <w:r>
        <w:rPr>
          <w:rFonts w:asciiTheme="minorEastAsia" w:eastAsiaTheme="minorEastAsia" w:hAnsiTheme="minorEastAsia"/>
          <w:sz w:val="21"/>
          <w:szCs w:val="21"/>
        </w:rPr>
        <w:t>份，经双方授权代表签字并盖章后生效。甲方、乙方各执</w:t>
      </w:r>
      <w:r>
        <w:rPr>
          <w:rFonts w:asciiTheme="minorEastAsia" w:eastAsiaTheme="minorEastAsia" w:hAnsiTheme="minorEastAsia" w:hint="eastAsia"/>
          <w:sz w:val="21"/>
          <w:szCs w:val="21"/>
          <w:u w:val="single"/>
        </w:rPr>
        <w:t xml:space="preserve"> 贰 </w:t>
      </w:r>
      <w:r>
        <w:rPr>
          <w:rFonts w:asciiTheme="minorEastAsia" w:eastAsiaTheme="minorEastAsia" w:hAnsiTheme="minorEastAsia"/>
          <w:sz w:val="21"/>
          <w:szCs w:val="21"/>
        </w:rPr>
        <w:t>份，送</w:t>
      </w:r>
      <w:r>
        <w:rPr>
          <w:rFonts w:asciiTheme="minorEastAsia" w:eastAsiaTheme="minorEastAsia" w:hAnsiTheme="minorEastAsia" w:hint="eastAsia"/>
          <w:sz w:val="21"/>
          <w:szCs w:val="21"/>
          <w:u w:val="single"/>
        </w:rPr>
        <w:t xml:space="preserve"> 许昌市政府采购服务中心 </w:t>
      </w:r>
      <w:r>
        <w:rPr>
          <w:rFonts w:asciiTheme="minorEastAsia" w:eastAsiaTheme="minorEastAsia" w:hAnsiTheme="minorEastAsia"/>
          <w:sz w:val="21"/>
          <w:szCs w:val="21"/>
        </w:rPr>
        <w:t>备案</w:t>
      </w:r>
      <w:r>
        <w:rPr>
          <w:rFonts w:asciiTheme="minorEastAsia" w:eastAsiaTheme="minorEastAsia" w:hAnsiTheme="minorEastAsia" w:hint="eastAsia"/>
          <w:sz w:val="21"/>
          <w:szCs w:val="21"/>
          <w:u w:val="single"/>
        </w:rPr>
        <w:t xml:space="preserve"> 贰 </w:t>
      </w:r>
      <w:r>
        <w:rPr>
          <w:rFonts w:asciiTheme="minorEastAsia" w:eastAsiaTheme="minorEastAsia" w:hAnsiTheme="minorEastAsia"/>
          <w:sz w:val="21"/>
          <w:szCs w:val="21"/>
        </w:rPr>
        <w:t>份，具有同等效力。</w:t>
      </w:r>
      <w:r>
        <w:rPr>
          <w:rFonts w:asciiTheme="minorEastAsia" w:eastAsiaTheme="minorEastAsia" w:hAnsiTheme="minorEastAsia"/>
          <w:color w:val="000000"/>
          <w:sz w:val="21"/>
          <w:szCs w:val="21"/>
        </w:rPr>
        <w:t> </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13.5 合同未尽事宜见附件。</w:t>
      </w:r>
    </w:p>
    <w:p w:rsidR="007E71CE" w:rsidRDefault="00D5173F">
      <w:pPr>
        <w:spacing w:line="600" w:lineRule="exact"/>
        <w:ind w:firstLineChars="200" w:firstLine="420"/>
        <w:rPr>
          <w:rFonts w:asciiTheme="minorEastAsia" w:hAnsiTheme="minorEastAsia"/>
          <w:color w:val="000000"/>
          <w:szCs w:val="21"/>
        </w:rPr>
      </w:pPr>
      <w:r>
        <w:rPr>
          <w:rFonts w:asciiTheme="minorEastAsia" w:hAnsiTheme="minorEastAsia"/>
          <w:color w:val="000000"/>
          <w:szCs w:val="21"/>
        </w:rPr>
        <w:t>甲方：</w:t>
      </w:r>
      <w:r>
        <w:rPr>
          <w:rFonts w:asciiTheme="minorEastAsia" w:hAnsiTheme="minorEastAsia" w:hint="eastAsia"/>
          <w:color w:val="000000"/>
          <w:szCs w:val="21"/>
        </w:rPr>
        <w:t xml:space="preserve">许昌市文化广电和旅游局                </w:t>
      </w:r>
      <w:r>
        <w:rPr>
          <w:rFonts w:asciiTheme="minorEastAsia" w:hAnsiTheme="minorEastAsia"/>
          <w:color w:val="000000"/>
          <w:szCs w:val="21"/>
        </w:rPr>
        <w:t>乙方：</w:t>
      </w:r>
      <w:r>
        <w:rPr>
          <w:rFonts w:asciiTheme="minorEastAsia" w:hAnsiTheme="minorEastAsia" w:hint="eastAsia"/>
          <w:color w:val="000000"/>
          <w:szCs w:val="21"/>
        </w:rPr>
        <w:t xml:space="preserve"> </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住所：                   </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住所：</w:t>
      </w:r>
      <w:r>
        <w:rPr>
          <w:rFonts w:asciiTheme="minorEastAsia" w:eastAsiaTheme="minorEastAsia" w:hAnsiTheme="minorEastAsia" w:hint="eastAsia"/>
          <w:color w:val="000000"/>
          <w:sz w:val="21"/>
          <w:szCs w:val="21"/>
        </w:rPr>
        <w:t xml:space="preserve"> </w:t>
      </w:r>
    </w:p>
    <w:p w:rsidR="007E71CE" w:rsidRDefault="00D5173F">
      <w:pPr>
        <w:pStyle w:val="ac"/>
        <w:spacing w:line="6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授权代表人</w:t>
      </w:r>
      <w:r>
        <w:rPr>
          <w:rFonts w:asciiTheme="minorEastAsia" w:eastAsiaTheme="minorEastAsia" w:hAnsiTheme="minorEastAsia"/>
          <w:color w:val="000000"/>
          <w:sz w:val="21"/>
          <w:szCs w:val="21"/>
        </w:rPr>
        <w:t>：         </w:t>
      </w:r>
      <w:r>
        <w:rPr>
          <w:rFonts w:asciiTheme="minorEastAsia" w:eastAsiaTheme="minorEastAsia" w:hAnsiTheme="minorEastAsia" w:hint="eastAsia"/>
          <w:color w:val="000000"/>
          <w:sz w:val="21"/>
          <w:szCs w:val="21"/>
        </w:rPr>
        <w:t xml:space="preserve">             授权代表人</w:t>
      </w:r>
      <w:r>
        <w:rPr>
          <w:rFonts w:asciiTheme="minorEastAsia" w:eastAsiaTheme="minorEastAsia" w:hAnsiTheme="minorEastAsia"/>
          <w:color w:val="000000"/>
          <w:sz w:val="21"/>
          <w:szCs w:val="21"/>
        </w:rPr>
        <w:t>：</w:t>
      </w:r>
    </w:p>
    <w:p w:rsidR="007E71CE" w:rsidRDefault="00D5173F">
      <w:pPr>
        <w:pStyle w:val="ac"/>
        <w:spacing w:line="600" w:lineRule="exact"/>
        <w:ind w:firstLineChars="200" w:firstLine="420"/>
        <w:jc w:val="left"/>
        <w:rPr>
          <w:rFonts w:asciiTheme="minorEastAsia" w:eastAsiaTheme="minorEastAsia" w:hAnsiTheme="minorEastAsia"/>
          <w:color w:val="000000"/>
          <w:sz w:val="21"/>
          <w:szCs w:val="21"/>
        </w:rPr>
        <w:sectPr w:rsidR="007E71CE">
          <w:pgSz w:w="11906" w:h="16838"/>
          <w:pgMar w:top="1440" w:right="1800" w:bottom="1440" w:left="1800" w:header="851" w:footer="992" w:gutter="0"/>
          <w:cols w:space="425"/>
          <w:docGrid w:type="lines" w:linePitch="312"/>
        </w:sectPr>
      </w:pPr>
      <w:r>
        <w:rPr>
          <w:rFonts w:asciiTheme="minorEastAsia" w:eastAsiaTheme="minorEastAsia" w:hAnsiTheme="minorEastAsia"/>
          <w:color w:val="000000"/>
          <w:sz w:val="21"/>
          <w:szCs w:val="21"/>
        </w:rPr>
        <w:t>日期：</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年</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月</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日</w:t>
      </w:r>
      <w:r>
        <w:rPr>
          <w:rFonts w:asciiTheme="minorEastAsia" w:eastAsiaTheme="minorEastAsia" w:hAnsiTheme="minorEastAsia" w:hint="eastAsia"/>
          <w:color w:val="000000"/>
          <w:sz w:val="21"/>
          <w:szCs w:val="21"/>
        </w:rPr>
        <w:t xml:space="preserve">            </w:t>
      </w:r>
      <w:r>
        <w:rPr>
          <w:rFonts w:asciiTheme="minorEastAsia" w:eastAsiaTheme="minorEastAsia" w:hAnsiTheme="minorEastAsia"/>
          <w:color w:val="000000"/>
          <w:sz w:val="21"/>
          <w:szCs w:val="21"/>
        </w:rPr>
        <w:t>日期：</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年</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月</w:t>
      </w:r>
      <w:r>
        <w:rPr>
          <w:rFonts w:asciiTheme="minorEastAsia" w:eastAsiaTheme="minorEastAsia" w:hAnsiTheme="minorEastAsia"/>
          <w:color w:val="000000"/>
          <w:sz w:val="21"/>
          <w:szCs w:val="21"/>
          <w:u w:val="single"/>
        </w:rPr>
        <w:t>   </w:t>
      </w:r>
      <w:r>
        <w:rPr>
          <w:rFonts w:asciiTheme="minorEastAsia" w:eastAsiaTheme="minorEastAsia" w:hAnsiTheme="minorEastAsia"/>
          <w:color w:val="000000"/>
          <w:sz w:val="21"/>
          <w:szCs w:val="21"/>
        </w:rPr>
        <w:t>日</w:t>
      </w:r>
    </w:p>
    <w:p w:rsidR="007E71CE" w:rsidRDefault="007E71CE">
      <w:pPr>
        <w:rPr>
          <w:rFonts w:ascii="宋体" w:eastAsia="宋体" w:hAnsi="宋体" w:cs="宋体"/>
          <w:b/>
          <w:bCs/>
          <w:sz w:val="36"/>
          <w:szCs w:val="36"/>
        </w:rPr>
      </w:pPr>
    </w:p>
    <w:p w:rsidR="007E71CE" w:rsidRDefault="007E71CE">
      <w:pPr>
        <w:pStyle w:val="a7"/>
        <w:spacing w:line="360" w:lineRule="auto"/>
        <w:contextualSpacing/>
        <w:jc w:val="center"/>
        <w:rPr>
          <w:rFonts w:asciiTheme="majorEastAsia" w:eastAsiaTheme="majorEastAsia" w:hAnsiTheme="majorEastAsia" w:cs="宋体"/>
          <w:b/>
          <w:kern w:val="0"/>
          <w:sz w:val="36"/>
          <w:szCs w:val="36"/>
        </w:rPr>
      </w:pPr>
    </w:p>
    <w:p w:rsidR="007E71CE" w:rsidRDefault="007E71CE">
      <w:pPr>
        <w:pStyle w:val="a7"/>
        <w:spacing w:line="360" w:lineRule="auto"/>
        <w:contextualSpacing/>
        <w:rPr>
          <w:rFonts w:asciiTheme="majorEastAsia" w:eastAsiaTheme="majorEastAsia" w:hAnsiTheme="majorEastAsia" w:cs="宋体"/>
          <w:b/>
          <w:kern w:val="0"/>
          <w:sz w:val="36"/>
          <w:szCs w:val="36"/>
        </w:rPr>
      </w:pPr>
    </w:p>
    <w:p w:rsidR="007E71CE" w:rsidRDefault="007E71CE">
      <w:pPr>
        <w:pStyle w:val="a7"/>
        <w:spacing w:line="360" w:lineRule="auto"/>
        <w:contextualSpacing/>
        <w:jc w:val="center"/>
        <w:rPr>
          <w:rFonts w:asciiTheme="majorEastAsia" w:eastAsiaTheme="majorEastAsia" w:hAnsiTheme="majorEastAsia" w:cs="宋体"/>
          <w:b/>
          <w:kern w:val="0"/>
          <w:sz w:val="36"/>
          <w:szCs w:val="36"/>
        </w:rPr>
      </w:pPr>
    </w:p>
    <w:p w:rsidR="007E71CE" w:rsidRDefault="007E71CE">
      <w:pPr>
        <w:pStyle w:val="a7"/>
        <w:spacing w:line="360" w:lineRule="auto"/>
        <w:contextualSpacing/>
        <w:rPr>
          <w:rFonts w:asciiTheme="majorEastAsia" w:eastAsiaTheme="majorEastAsia" w:hAnsiTheme="majorEastAsia" w:cs="宋体"/>
          <w:b/>
          <w:kern w:val="0"/>
          <w:sz w:val="36"/>
          <w:szCs w:val="36"/>
        </w:rPr>
      </w:pPr>
    </w:p>
    <w:p w:rsidR="007E71CE" w:rsidRDefault="007E71CE">
      <w:pPr>
        <w:pStyle w:val="a7"/>
        <w:spacing w:line="360" w:lineRule="auto"/>
        <w:contextualSpacing/>
        <w:jc w:val="center"/>
        <w:rPr>
          <w:rFonts w:asciiTheme="majorEastAsia" w:eastAsiaTheme="majorEastAsia" w:hAnsiTheme="majorEastAsia" w:cs="宋体"/>
          <w:b/>
          <w:kern w:val="0"/>
          <w:sz w:val="36"/>
          <w:szCs w:val="36"/>
        </w:rPr>
      </w:pPr>
    </w:p>
    <w:p w:rsidR="007E71CE" w:rsidRDefault="00D5173F">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r>
        <w:rPr>
          <w:rFonts w:asciiTheme="majorEastAsia" w:eastAsiaTheme="majorEastAsia" w:hAnsiTheme="majorEastAsia" w:cs="宋体" w:hint="eastAsia"/>
          <w:b/>
          <w:kern w:val="0"/>
          <w:sz w:val="32"/>
          <w:szCs w:val="32"/>
        </w:rPr>
        <w:t>第八章 投标文件有关格式</w:t>
      </w: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7E71CE">
      <w:pPr>
        <w:autoSpaceDE w:val="0"/>
        <w:autoSpaceDN w:val="0"/>
        <w:adjustRightInd w:val="0"/>
        <w:spacing w:line="700" w:lineRule="exact"/>
        <w:ind w:firstLine="551"/>
        <w:jc w:val="center"/>
        <w:rPr>
          <w:rFonts w:asciiTheme="minorEastAsia" w:hAnsiTheme="minorEastAsia" w:cs="黑体"/>
          <w:b/>
          <w:bCs/>
          <w:sz w:val="44"/>
          <w:szCs w:val="44"/>
          <w:lang w:val="zh-CN"/>
        </w:rPr>
      </w:pPr>
    </w:p>
    <w:p w:rsidR="007E71CE" w:rsidRDefault="00D5173F">
      <w:pPr>
        <w:pStyle w:val="260"/>
        <w:numPr>
          <w:ilvl w:val="0"/>
          <w:numId w:val="0"/>
        </w:numPr>
        <w:tabs>
          <w:tab w:val="left" w:pos="660"/>
        </w:tabs>
        <w:snapToGrid w:val="0"/>
        <w:spacing w:before="0" w:line="400" w:lineRule="exact"/>
        <w:rPr>
          <w:rFonts w:asciiTheme="minorEastAsia" w:eastAsiaTheme="minorEastAsia" w:hAnsiTheme="minorEastAsia" w:cs="黑体"/>
          <w:color w:val="auto"/>
          <w:kern w:val="2"/>
          <w:sz w:val="28"/>
          <w:szCs w:val="28"/>
          <w:lang w:val="zh-CN"/>
        </w:rPr>
      </w:pPr>
      <w:bookmarkStart w:id="4" w:name="_Toc174185203"/>
      <w:bookmarkStart w:id="5" w:name="_Toc184023138"/>
      <w:bookmarkStart w:id="6" w:name="_Toc186274126"/>
      <w:r>
        <w:rPr>
          <w:rFonts w:asciiTheme="minorEastAsia" w:eastAsiaTheme="minorEastAsia" w:hAnsiTheme="minorEastAsia" w:cs="黑体" w:hint="eastAsia"/>
          <w:color w:val="auto"/>
          <w:kern w:val="2"/>
          <w:sz w:val="28"/>
          <w:szCs w:val="28"/>
          <w:lang w:val="zh-CN"/>
        </w:rPr>
        <w:lastRenderedPageBreak/>
        <w:t>一、投标人应答索引表</w:t>
      </w:r>
      <w:bookmarkEnd w:id="4"/>
      <w:bookmarkEnd w:id="5"/>
      <w:bookmarkEnd w:id="6"/>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8"/>
        <w:gridCol w:w="3751"/>
        <w:gridCol w:w="1559"/>
        <w:gridCol w:w="1560"/>
        <w:gridCol w:w="2018"/>
      </w:tblGrid>
      <w:tr w:rsidR="007E71CE">
        <w:tc>
          <w:tcPr>
            <w:tcW w:w="468" w:type="dxa"/>
            <w:vAlign w:val="center"/>
          </w:tcPr>
          <w:p w:rsidR="007E71CE" w:rsidRDefault="00D5173F">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751" w:type="dxa"/>
            <w:vAlign w:val="center"/>
          </w:tcPr>
          <w:p w:rsidR="007E71CE" w:rsidRDefault="00D5173F">
            <w:pPr>
              <w:snapToGrid w:val="0"/>
              <w:spacing w:line="400" w:lineRule="exact"/>
              <w:jc w:val="center"/>
              <w:rPr>
                <w:rFonts w:ascii="宋体" w:hAnsi="宋体" w:cs="微软雅黑"/>
                <w:b/>
                <w:szCs w:val="21"/>
              </w:rPr>
            </w:pPr>
            <w:r>
              <w:rPr>
                <w:rFonts w:ascii="宋体" w:hAnsi="宋体" w:cs="微软雅黑" w:hint="eastAsia"/>
                <w:b/>
                <w:szCs w:val="21"/>
              </w:rPr>
              <w:t>项  目</w:t>
            </w:r>
          </w:p>
        </w:tc>
        <w:tc>
          <w:tcPr>
            <w:tcW w:w="1559" w:type="dxa"/>
            <w:vAlign w:val="center"/>
          </w:tcPr>
          <w:p w:rsidR="007E71CE" w:rsidRDefault="00D5173F">
            <w:pPr>
              <w:snapToGrid w:val="0"/>
              <w:spacing w:line="400" w:lineRule="exact"/>
              <w:jc w:val="center"/>
              <w:rPr>
                <w:rFonts w:ascii="宋体" w:hAnsi="宋体" w:cs="微软雅黑"/>
                <w:b/>
                <w:szCs w:val="21"/>
              </w:rPr>
            </w:pPr>
            <w:r>
              <w:rPr>
                <w:rFonts w:ascii="宋体" w:hAnsi="宋体" w:cs="微软雅黑" w:hint="eastAsia"/>
                <w:b/>
                <w:szCs w:val="21"/>
              </w:rPr>
              <w:t>投标人应答</w:t>
            </w:r>
          </w:p>
          <w:p w:rsidR="007E71CE" w:rsidRDefault="00D5173F">
            <w:pPr>
              <w:snapToGrid w:val="0"/>
              <w:spacing w:line="400" w:lineRule="exact"/>
              <w:jc w:val="center"/>
              <w:rPr>
                <w:rFonts w:ascii="宋体" w:hAnsi="宋体" w:cs="微软雅黑"/>
                <w:b/>
                <w:szCs w:val="21"/>
              </w:rPr>
            </w:pPr>
            <w:r>
              <w:rPr>
                <w:rFonts w:ascii="宋体" w:hAnsi="宋体" w:cs="微软雅黑" w:hint="eastAsia"/>
                <w:b/>
                <w:szCs w:val="21"/>
              </w:rPr>
              <w:t>（有/没有）</w:t>
            </w:r>
          </w:p>
        </w:tc>
        <w:tc>
          <w:tcPr>
            <w:tcW w:w="1560" w:type="dxa"/>
            <w:vAlign w:val="center"/>
          </w:tcPr>
          <w:p w:rsidR="007E71CE" w:rsidRDefault="00D5173F">
            <w:pPr>
              <w:snapToGrid w:val="0"/>
              <w:spacing w:line="400" w:lineRule="exact"/>
              <w:jc w:val="center"/>
              <w:rPr>
                <w:rFonts w:ascii="宋体" w:hAnsi="宋体" w:cs="微软雅黑"/>
                <w:b/>
                <w:szCs w:val="21"/>
              </w:rPr>
            </w:pPr>
            <w:r>
              <w:rPr>
                <w:rFonts w:ascii="宋体" w:hAnsi="宋体" w:cs="微软雅黑" w:hint="eastAsia"/>
                <w:b/>
                <w:szCs w:val="21"/>
              </w:rPr>
              <w:t>投标文件中所在页码</w:t>
            </w:r>
          </w:p>
        </w:tc>
        <w:tc>
          <w:tcPr>
            <w:tcW w:w="2018" w:type="dxa"/>
            <w:vAlign w:val="center"/>
          </w:tcPr>
          <w:p w:rsidR="007E71CE" w:rsidRDefault="00D5173F">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投标人应答索引表</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w:t>
            </w:r>
          </w:p>
        </w:tc>
        <w:tc>
          <w:tcPr>
            <w:tcW w:w="3751" w:type="dxa"/>
            <w:vAlign w:val="center"/>
          </w:tcPr>
          <w:p w:rsidR="007E71CE" w:rsidRDefault="00D5173F">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开标一览表</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投标函</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4</w:t>
            </w:r>
          </w:p>
        </w:tc>
        <w:tc>
          <w:tcPr>
            <w:tcW w:w="3751" w:type="dxa"/>
            <w:vAlign w:val="center"/>
          </w:tcPr>
          <w:p w:rsidR="007E71CE" w:rsidRDefault="00D5173F">
            <w:pPr>
              <w:pStyle w:val="a7"/>
              <w:kinsoku w:val="0"/>
              <w:overflowPunct w:val="0"/>
              <w:autoSpaceDE w:val="0"/>
              <w:autoSpaceDN w:val="0"/>
              <w:spacing w:line="320" w:lineRule="exact"/>
              <w:rPr>
                <w:rFonts w:hAnsi="宋体"/>
                <w:kern w:val="0"/>
                <w:sz w:val="21"/>
                <w:szCs w:val="21"/>
              </w:rPr>
            </w:pPr>
            <w:r>
              <w:rPr>
                <w:rFonts w:asciiTheme="majorEastAsia" w:eastAsiaTheme="majorEastAsia" w:hAnsiTheme="majorEastAsia" w:cstheme="majorEastAsia" w:hint="eastAsia"/>
                <w:bCs/>
                <w:sz w:val="21"/>
                <w:szCs w:val="21"/>
                <w:lang w:val="zh-CN"/>
              </w:rPr>
              <w:t>法定代表人（单位负责人）</w:t>
            </w:r>
            <w:r>
              <w:rPr>
                <w:rFonts w:asciiTheme="majorEastAsia" w:eastAsiaTheme="majorEastAsia" w:hAnsiTheme="majorEastAsia" w:cstheme="majorEastAsia"/>
                <w:bCs/>
                <w:sz w:val="21"/>
                <w:szCs w:val="21"/>
                <w:lang w:val="zh-CN"/>
              </w:rPr>
              <w:t>资</w:t>
            </w:r>
            <w:r>
              <w:rPr>
                <w:rFonts w:asciiTheme="majorEastAsia" w:eastAsiaTheme="majorEastAsia" w:hAnsiTheme="majorEastAsia" w:cstheme="majorEastAsia" w:hint="eastAsia"/>
                <w:bCs/>
                <w:sz w:val="21"/>
                <w:szCs w:val="21"/>
                <w:lang w:val="zh-CN"/>
              </w:rPr>
              <w:t>格</w:t>
            </w:r>
            <w:r>
              <w:rPr>
                <w:rFonts w:asciiTheme="majorEastAsia" w:eastAsiaTheme="majorEastAsia" w:hAnsiTheme="majorEastAsia" w:cstheme="majorEastAsia"/>
                <w:bCs/>
                <w:sz w:val="21"/>
                <w:szCs w:val="21"/>
                <w:lang w:val="zh-CN"/>
              </w:rPr>
              <w:t>证</w:t>
            </w:r>
            <w:r>
              <w:rPr>
                <w:rFonts w:asciiTheme="majorEastAsia" w:eastAsiaTheme="majorEastAsia" w:hAnsiTheme="majorEastAsia" w:cstheme="majorEastAsia" w:hint="eastAsia"/>
                <w:bCs/>
                <w:sz w:val="21"/>
                <w:szCs w:val="21"/>
                <w:lang w:val="zh-CN"/>
              </w:rPr>
              <w:t>明</w:t>
            </w:r>
            <w:r>
              <w:rPr>
                <w:rFonts w:asciiTheme="majorEastAsia" w:eastAsiaTheme="majorEastAsia" w:hAnsiTheme="majorEastAsia" w:cstheme="majorEastAsia"/>
                <w:bCs/>
                <w:sz w:val="21"/>
                <w:szCs w:val="21"/>
                <w:lang w:val="zh-CN"/>
              </w:rPr>
              <w:t>书</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5</w:t>
            </w:r>
          </w:p>
        </w:tc>
        <w:tc>
          <w:tcPr>
            <w:tcW w:w="3751" w:type="dxa"/>
            <w:vAlign w:val="center"/>
          </w:tcPr>
          <w:p w:rsidR="007E71CE" w:rsidRDefault="00D5173F">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法定代表人（单位负责人）授权书</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6</w:t>
            </w:r>
          </w:p>
        </w:tc>
        <w:tc>
          <w:tcPr>
            <w:tcW w:w="3751" w:type="dxa"/>
            <w:vAlign w:val="center"/>
          </w:tcPr>
          <w:p w:rsidR="007E71CE" w:rsidRDefault="00D5173F">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中小企业声明函</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751" w:type="dxa"/>
            <w:vAlign w:val="center"/>
          </w:tcPr>
          <w:p w:rsidR="007E71CE" w:rsidRDefault="00D5173F">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残疾人福利企业声明函</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8</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asciiTheme="majorEastAsia" w:eastAsiaTheme="majorEastAsia" w:hAnsiTheme="majorEastAsia" w:cstheme="majorEastAsia" w:hint="eastAsia"/>
                <w:bCs/>
                <w:sz w:val="21"/>
                <w:szCs w:val="21"/>
                <w:lang w:val="zh-CN"/>
              </w:rPr>
              <w:t>投标承诺函</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9</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许昌市政府采购供应商信用承诺函</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hRule="exac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10</w:t>
            </w:r>
          </w:p>
        </w:tc>
        <w:tc>
          <w:tcPr>
            <w:tcW w:w="3751" w:type="dxa"/>
            <w:vAlign w:val="center"/>
          </w:tcPr>
          <w:p w:rsidR="007E71CE" w:rsidRDefault="00D5173F">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监狱企业证明文件</w:t>
            </w:r>
          </w:p>
        </w:tc>
        <w:tc>
          <w:tcPr>
            <w:tcW w:w="1559" w:type="dxa"/>
            <w:vAlign w:val="center"/>
          </w:tcPr>
          <w:p w:rsidR="007E71CE" w:rsidRDefault="007E71CE">
            <w:pPr>
              <w:snapToGrid w:val="0"/>
              <w:spacing w:line="400" w:lineRule="exact"/>
              <w:jc w:val="center"/>
              <w:rPr>
                <w:rFonts w:ascii="宋体" w:hAnsi="宋体" w:cs="微软雅黑"/>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11</w:t>
            </w:r>
          </w:p>
        </w:tc>
        <w:tc>
          <w:tcPr>
            <w:tcW w:w="3751" w:type="dxa"/>
            <w:vAlign w:val="center"/>
          </w:tcPr>
          <w:p w:rsidR="007E71CE" w:rsidRDefault="00D5173F">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ajorEastAsia" w:eastAsiaTheme="majorEastAsia" w:hAnsiTheme="majorEastAsia" w:cstheme="majorEastAsia" w:hint="eastAsia"/>
                <w:bCs/>
                <w:sz w:val="21"/>
                <w:szCs w:val="21"/>
                <w:lang w:val="zh-CN"/>
              </w:rPr>
              <w:t>联合体协议</w:t>
            </w:r>
          </w:p>
        </w:tc>
        <w:tc>
          <w:tcPr>
            <w:tcW w:w="1559" w:type="dxa"/>
            <w:vAlign w:val="center"/>
          </w:tcPr>
          <w:p w:rsidR="007E71CE" w:rsidRDefault="007E71CE">
            <w:pPr>
              <w:jc w:val="center"/>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tcBorders>
              <w:top w:val="double" w:sz="4" w:space="0" w:color="auto"/>
            </w:tcBorders>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12</w:t>
            </w:r>
          </w:p>
        </w:tc>
        <w:tc>
          <w:tcPr>
            <w:tcW w:w="3751" w:type="dxa"/>
            <w:tcBorders>
              <w:top w:val="double" w:sz="4" w:space="0" w:color="auto"/>
            </w:tcBorders>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投标分项报价表</w:t>
            </w:r>
          </w:p>
        </w:tc>
        <w:tc>
          <w:tcPr>
            <w:tcW w:w="1559" w:type="dxa"/>
            <w:tcBorders>
              <w:top w:val="double" w:sz="4" w:space="0" w:color="auto"/>
            </w:tcBorders>
            <w:vAlign w:val="center"/>
          </w:tcPr>
          <w:p w:rsidR="007E71CE" w:rsidRDefault="007E71CE">
            <w:pPr>
              <w:jc w:val="center"/>
              <w:rPr>
                <w:szCs w:val="21"/>
              </w:rPr>
            </w:pPr>
          </w:p>
        </w:tc>
        <w:tc>
          <w:tcPr>
            <w:tcW w:w="1560" w:type="dxa"/>
            <w:tcBorders>
              <w:top w:val="double" w:sz="4" w:space="0" w:color="auto"/>
            </w:tcBorders>
            <w:vAlign w:val="center"/>
          </w:tcPr>
          <w:p w:rsidR="007E71CE" w:rsidRDefault="007E71CE">
            <w:pPr>
              <w:snapToGrid w:val="0"/>
              <w:spacing w:line="400" w:lineRule="exact"/>
              <w:rPr>
                <w:rFonts w:ascii="宋体" w:hAnsi="宋体" w:cs="微软雅黑"/>
                <w:szCs w:val="21"/>
              </w:rPr>
            </w:pPr>
          </w:p>
        </w:tc>
        <w:tc>
          <w:tcPr>
            <w:tcW w:w="2018" w:type="dxa"/>
            <w:tcBorders>
              <w:top w:val="double" w:sz="4" w:space="0" w:color="auto"/>
            </w:tcBorders>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13</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技术规格偏离表</w:t>
            </w:r>
          </w:p>
        </w:tc>
        <w:tc>
          <w:tcPr>
            <w:tcW w:w="1559" w:type="dxa"/>
            <w:vAlign w:val="center"/>
          </w:tcPr>
          <w:p w:rsidR="007E71CE" w:rsidRDefault="007E71CE">
            <w:pPr>
              <w:jc w:val="center"/>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14</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技术方案（实施方案）</w:t>
            </w:r>
          </w:p>
        </w:tc>
        <w:tc>
          <w:tcPr>
            <w:tcW w:w="1559" w:type="dxa"/>
            <w:vAlign w:val="center"/>
          </w:tcPr>
          <w:p w:rsidR="007E71CE" w:rsidRDefault="007E71CE">
            <w:pPr>
              <w:jc w:val="center"/>
              <w:rPr>
                <w:szCs w:val="21"/>
              </w:rPr>
            </w:pPr>
          </w:p>
        </w:tc>
        <w:tc>
          <w:tcPr>
            <w:tcW w:w="1560" w:type="dxa"/>
            <w:tcBorders>
              <w:top w:val="single" w:sz="4" w:space="0" w:color="auto"/>
            </w:tcBorders>
            <w:vAlign w:val="center"/>
          </w:tcPr>
          <w:p w:rsidR="007E71CE" w:rsidRDefault="007E71CE">
            <w:pPr>
              <w:snapToGrid w:val="0"/>
              <w:spacing w:line="400" w:lineRule="exact"/>
              <w:rPr>
                <w:rFonts w:ascii="宋体" w:hAnsi="宋体" w:cs="微软雅黑"/>
                <w:szCs w:val="21"/>
              </w:rPr>
            </w:pPr>
          </w:p>
        </w:tc>
        <w:tc>
          <w:tcPr>
            <w:tcW w:w="2018" w:type="dxa"/>
            <w:tcBorders>
              <w:top w:val="single" w:sz="4" w:space="0" w:color="auto"/>
            </w:tcBorders>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15</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售后服务方案</w:t>
            </w:r>
          </w:p>
        </w:tc>
        <w:tc>
          <w:tcPr>
            <w:tcW w:w="1559" w:type="dxa"/>
            <w:vAlign w:val="center"/>
          </w:tcPr>
          <w:p w:rsidR="007E71CE" w:rsidRDefault="007E71CE">
            <w:pPr>
              <w:jc w:val="center"/>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16</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业绩情况表</w:t>
            </w:r>
          </w:p>
        </w:tc>
        <w:tc>
          <w:tcPr>
            <w:tcW w:w="1559" w:type="dxa"/>
            <w:vAlign w:val="center"/>
          </w:tcPr>
          <w:p w:rsidR="007E71CE" w:rsidRDefault="007E71CE">
            <w:pPr>
              <w:jc w:val="center"/>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17</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政府强制采购节能产品品目清单情况</w:t>
            </w:r>
          </w:p>
        </w:tc>
        <w:tc>
          <w:tcPr>
            <w:tcW w:w="1559" w:type="dxa"/>
            <w:vAlign w:val="center"/>
          </w:tcPr>
          <w:p w:rsidR="007E71CE" w:rsidRDefault="007E71CE">
            <w:pPr>
              <w:jc w:val="center"/>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优先采购节能产品政府采购品目清单情况</w:t>
            </w:r>
          </w:p>
        </w:tc>
        <w:tc>
          <w:tcPr>
            <w:tcW w:w="1559" w:type="dxa"/>
            <w:vAlign w:val="center"/>
          </w:tcPr>
          <w:p w:rsidR="007E71CE" w:rsidRDefault="007E71CE">
            <w:pPr>
              <w:jc w:val="center"/>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751" w:type="dxa"/>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ascii="宋体" w:hAnsi="宋体" w:hint="eastAsia"/>
                <w:sz w:val="21"/>
                <w:szCs w:val="21"/>
                <w:lang w:val="en-GB"/>
              </w:rPr>
              <w:t>优先采购环境标志产品政府采购品目清单情况</w:t>
            </w:r>
          </w:p>
        </w:tc>
        <w:tc>
          <w:tcPr>
            <w:tcW w:w="1559" w:type="dxa"/>
            <w:vAlign w:val="center"/>
          </w:tcPr>
          <w:p w:rsidR="007E71CE" w:rsidRDefault="007E71CE">
            <w:pPr>
              <w:jc w:val="center"/>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20</w:t>
            </w:r>
          </w:p>
        </w:tc>
        <w:tc>
          <w:tcPr>
            <w:tcW w:w="3751" w:type="dxa"/>
            <w:vAlign w:val="center"/>
          </w:tcPr>
          <w:p w:rsidR="007E71CE" w:rsidRDefault="00D5173F">
            <w:pPr>
              <w:kinsoku w:val="0"/>
              <w:overflowPunct w:val="0"/>
              <w:autoSpaceDE w:val="0"/>
              <w:autoSpaceDN w:val="0"/>
              <w:spacing w:line="320" w:lineRule="exact"/>
              <w:rPr>
                <w:rFonts w:ascii="宋体" w:eastAsia="宋体" w:hAnsi="宋体"/>
                <w:szCs w:val="21"/>
                <w:lang w:val="en-GB"/>
              </w:rPr>
            </w:pPr>
            <w:r>
              <w:rPr>
                <w:rFonts w:asciiTheme="minorEastAsia" w:hAnsiTheme="minorEastAsia" w:cs="宋体" w:hint="eastAsia"/>
                <w:bCs/>
                <w:szCs w:val="21"/>
                <w:lang w:val="zh-CN"/>
              </w:rPr>
              <w:t>网络关键设备和网络安全专用产品</w:t>
            </w:r>
            <w:r>
              <w:rPr>
                <w:rFonts w:ascii="宋体" w:eastAsia="宋体" w:hAnsi="宋体" w:hint="eastAsia"/>
                <w:szCs w:val="21"/>
                <w:lang w:val="en-GB"/>
              </w:rPr>
              <w:t>（下列资料任意一项）：</w:t>
            </w:r>
          </w:p>
          <w:p w:rsidR="007E71CE" w:rsidRDefault="00D5173F">
            <w:pPr>
              <w:pStyle w:val="a7"/>
              <w:kinsoku w:val="0"/>
              <w:overflowPunct w:val="0"/>
              <w:autoSpaceDE w:val="0"/>
              <w:autoSpaceDN w:val="0"/>
              <w:spacing w:line="320" w:lineRule="exact"/>
              <w:rPr>
                <w:rFonts w:hAnsi="宋体" w:cs="微软雅黑"/>
                <w:bCs/>
                <w:kern w:val="0"/>
                <w:sz w:val="21"/>
                <w:szCs w:val="21"/>
              </w:rPr>
            </w:pPr>
            <w:r>
              <w:rPr>
                <w:rFonts w:ascii="宋体" w:hAnsi="宋体" w:hint="eastAsia"/>
                <w:sz w:val="21"/>
                <w:szCs w:val="21"/>
                <w:lang w:val="en-GB"/>
              </w:rPr>
              <w:t>①网络关键设备和网络安全专用产品安全认证证书；②网络关键设备安全检</w:t>
            </w:r>
            <w:r>
              <w:rPr>
                <w:rFonts w:ascii="宋体" w:hAnsi="宋体" w:hint="eastAsia"/>
                <w:sz w:val="21"/>
                <w:szCs w:val="21"/>
                <w:lang w:val="en-GB"/>
              </w:rPr>
              <w:lastRenderedPageBreak/>
              <w:t>测证书、网络安全专用产品安全检测证书；③计算机信息系统安全专用产品销售许可证；④中国</w:t>
            </w:r>
            <w:proofErr w:type="gramStart"/>
            <w:r>
              <w:rPr>
                <w:rFonts w:ascii="宋体" w:hAnsi="宋体" w:hint="eastAsia"/>
                <w:sz w:val="21"/>
                <w:szCs w:val="21"/>
                <w:lang w:val="en-GB"/>
              </w:rPr>
              <w:t>网信网</w:t>
            </w:r>
            <w:proofErr w:type="gramEnd"/>
            <w:r>
              <w:rPr>
                <w:rFonts w:ascii="宋体" w:hAnsi="宋体" w:hint="eastAsia"/>
                <w:sz w:val="21"/>
                <w:szCs w:val="21"/>
                <w:lang w:val="en-GB"/>
              </w:rPr>
              <w:t>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rsidR="007E71CE" w:rsidRDefault="007E71CE">
            <w:pPr>
              <w:jc w:val="center"/>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lastRenderedPageBreak/>
              <w:t>21</w:t>
            </w:r>
          </w:p>
        </w:tc>
        <w:tc>
          <w:tcPr>
            <w:tcW w:w="3751" w:type="dxa"/>
            <w:vAlign w:val="center"/>
          </w:tcPr>
          <w:p w:rsidR="007E71CE" w:rsidRDefault="00D5173F">
            <w:pPr>
              <w:pStyle w:val="a7"/>
              <w:kinsoku w:val="0"/>
              <w:overflowPunct w:val="0"/>
              <w:autoSpaceDE w:val="0"/>
              <w:autoSpaceDN w:val="0"/>
              <w:spacing w:line="320" w:lineRule="exact"/>
              <w:rPr>
                <w:rFonts w:asciiTheme="minorEastAsia" w:hAnsiTheme="minorEastAsia" w:cs="宋体"/>
                <w:bCs/>
                <w:color w:val="9BBB59" w:themeColor="accent3"/>
                <w:sz w:val="21"/>
                <w:szCs w:val="21"/>
                <w:lang w:val="zh-CN"/>
              </w:rPr>
            </w:pPr>
            <w:r>
              <w:rPr>
                <w:rFonts w:asciiTheme="minorEastAsia" w:hAnsiTheme="minorEastAsia" w:cs="宋体" w:hint="eastAsia"/>
                <w:bCs/>
                <w:sz w:val="21"/>
                <w:szCs w:val="21"/>
                <w:lang w:val="zh-CN"/>
              </w:rPr>
              <w:t>主要标的信息提供资料（备用）</w:t>
            </w:r>
          </w:p>
        </w:tc>
        <w:tc>
          <w:tcPr>
            <w:tcW w:w="1559" w:type="dxa"/>
            <w:vAlign w:val="center"/>
          </w:tcPr>
          <w:p w:rsidR="007E71CE" w:rsidRDefault="007E71CE">
            <w:pPr>
              <w:pStyle w:val="a7"/>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r w:rsidR="007E71CE">
        <w:trPr>
          <w:trHeight w:val="510"/>
        </w:trPr>
        <w:tc>
          <w:tcPr>
            <w:tcW w:w="468" w:type="dxa"/>
            <w:tcBorders>
              <w:bottom w:val="single" w:sz="4" w:space="0" w:color="auto"/>
            </w:tcBorders>
            <w:vAlign w:val="center"/>
          </w:tcPr>
          <w:p w:rsidR="007E71CE" w:rsidRDefault="00D5173F">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22</w:t>
            </w:r>
          </w:p>
        </w:tc>
        <w:tc>
          <w:tcPr>
            <w:tcW w:w="3751" w:type="dxa"/>
            <w:tcBorders>
              <w:bottom w:val="single" w:sz="4" w:space="0" w:color="auto"/>
            </w:tcBorders>
            <w:vAlign w:val="center"/>
          </w:tcPr>
          <w:p w:rsidR="007E71CE" w:rsidRDefault="00D5173F">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其它资料</w:t>
            </w:r>
          </w:p>
        </w:tc>
        <w:tc>
          <w:tcPr>
            <w:tcW w:w="1559" w:type="dxa"/>
            <w:vAlign w:val="center"/>
          </w:tcPr>
          <w:p w:rsidR="007E71CE" w:rsidRDefault="007E71CE">
            <w:pPr>
              <w:pStyle w:val="a7"/>
              <w:rPr>
                <w:szCs w:val="21"/>
              </w:rPr>
            </w:pPr>
          </w:p>
        </w:tc>
        <w:tc>
          <w:tcPr>
            <w:tcW w:w="1560" w:type="dxa"/>
            <w:vAlign w:val="center"/>
          </w:tcPr>
          <w:p w:rsidR="007E71CE" w:rsidRDefault="007E71CE">
            <w:pPr>
              <w:snapToGrid w:val="0"/>
              <w:spacing w:line="400" w:lineRule="exact"/>
              <w:rPr>
                <w:rFonts w:ascii="宋体" w:hAnsi="宋体" w:cs="微软雅黑"/>
                <w:szCs w:val="21"/>
              </w:rPr>
            </w:pPr>
          </w:p>
        </w:tc>
        <w:tc>
          <w:tcPr>
            <w:tcW w:w="2018" w:type="dxa"/>
            <w:vAlign w:val="center"/>
          </w:tcPr>
          <w:p w:rsidR="007E71CE" w:rsidRDefault="007E71CE">
            <w:pPr>
              <w:snapToGrid w:val="0"/>
              <w:spacing w:line="400" w:lineRule="exact"/>
              <w:rPr>
                <w:rFonts w:ascii="宋体" w:hAnsi="宋体" w:cs="微软雅黑"/>
                <w:szCs w:val="21"/>
              </w:rPr>
            </w:pPr>
          </w:p>
        </w:tc>
      </w:tr>
    </w:tbl>
    <w:p w:rsidR="007E71CE" w:rsidRDefault="007E71CE">
      <w:pPr>
        <w:pStyle w:val="a7"/>
        <w:spacing w:line="360" w:lineRule="auto"/>
        <w:jc w:val="center"/>
        <w:rPr>
          <w:rFonts w:asciiTheme="majorEastAsia" w:eastAsiaTheme="majorEastAsia" w:hAnsiTheme="majorEastAsia"/>
          <w:b/>
          <w:snapToGrid w:val="0"/>
          <w:kern w:val="0"/>
          <w:sz w:val="28"/>
          <w:szCs w:val="28"/>
        </w:rPr>
      </w:pPr>
    </w:p>
    <w:p w:rsidR="007E71CE" w:rsidRDefault="00D5173F">
      <w:pPr>
        <w:widowControl/>
        <w:jc w:val="left"/>
        <w:rPr>
          <w:rFonts w:asciiTheme="majorEastAsia" w:eastAsiaTheme="majorEastAsia" w:hAnsiTheme="majorEastAsia"/>
          <w:b/>
          <w:snapToGrid w:val="0"/>
          <w:kern w:val="0"/>
          <w:sz w:val="28"/>
          <w:szCs w:val="28"/>
        </w:rPr>
      </w:pPr>
      <w:r>
        <w:rPr>
          <w:rFonts w:asciiTheme="majorEastAsia" w:eastAsiaTheme="majorEastAsia" w:hAnsiTheme="majorEastAsia"/>
          <w:b/>
          <w:snapToGrid w:val="0"/>
          <w:kern w:val="0"/>
          <w:sz w:val="28"/>
          <w:szCs w:val="28"/>
        </w:rPr>
        <w:br w:type="page"/>
      </w:r>
    </w:p>
    <w:p w:rsidR="007E71CE" w:rsidRDefault="00D5173F">
      <w:pPr>
        <w:pStyle w:val="a7"/>
        <w:spacing w:line="360" w:lineRule="auto"/>
        <w:jc w:val="center"/>
        <w:rPr>
          <w:rFonts w:asciiTheme="majorEastAsia" w:eastAsiaTheme="majorEastAsia" w:hAnsiTheme="majorEastAsia"/>
          <w:b/>
          <w:snapToGrid w:val="0"/>
          <w:kern w:val="0"/>
          <w:sz w:val="28"/>
          <w:szCs w:val="28"/>
        </w:rPr>
      </w:pPr>
      <w:r>
        <w:rPr>
          <w:rFonts w:asciiTheme="majorEastAsia" w:eastAsiaTheme="majorEastAsia" w:hAnsiTheme="majorEastAsia" w:hint="eastAsia"/>
          <w:b/>
          <w:snapToGrid w:val="0"/>
          <w:kern w:val="0"/>
          <w:sz w:val="28"/>
          <w:szCs w:val="28"/>
        </w:rPr>
        <w:lastRenderedPageBreak/>
        <w:t>二、开标一览表</w:t>
      </w:r>
    </w:p>
    <w:p w:rsidR="007E71CE" w:rsidRDefault="007E71CE">
      <w:pPr>
        <w:pStyle w:val="a7"/>
        <w:spacing w:line="360" w:lineRule="auto"/>
        <w:jc w:val="center"/>
        <w:rPr>
          <w:rFonts w:asciiTheme="majorEastAsia" w:eastAsiaTheme="majorEastAsia" w:hAnsiTheme="majorEastAsia"/>
          <w:b/>
          <w:snapToGrid w:val="0"/>
          <w:kern w:val="0"/>
          <w:sz w:val="28"/>
          <w:szCs w:val="28"/>
        </w:rPr>
      </w:pPr>
    </w:p>
    <w:p w:rsidR="007E71CE" w:rsidRDefault="00D5173F" w:rsidP="00092222">
      <w:pPr>
        <w:spacing w:before="50" w:afterLines="50" w:after="156" w:line="360" w:lineRule="auto"/>
        <w:contextualSpacing/>
        <w:jc w:val="left"/>
        <w:rPr>
          <w:rFonts w:asciiTheme="minorEastAsia" w:hAnsiTheme="minorEastAsia"/>
          <w:szCs w:val="21"/>
        </w:rPr>
      </w:pPr>
      <w:r>
        <w:rPr>
          <w:rFonts w:asciiTheme="minorEastAsia" w:hAnsiTheme="minorEastAsia" w:hint="eastAsia"/>
          <w:szCs w:val="21"/>
        </w:rPr>
        <w:t>项目编号：</w:t>
      </w:r>
    </w:p>
    <w:p w:rsidR="007E71CE" w:rsidRDefault="00D5173F">
      <w:pPr>
        <w:spacing w:line="360" w:lineRule="auto"/>
        <w:contextualSpacing/>
        <w:rPr>
          <w:rFonts w:asciiTheme="minorEastAsia" w:hAnsiTheme="minorEastAsia"/>
          <w:szCs w:val="21"/>
        </w:rPr>
      </w:pPr>
      <w:r>
        <w:rPr>
          <w:rFonts w:asciiTheme="minorEastAsia" w:hAnsiTheme="minorEastAsia" w:hint="eastAsia"/>
          <w:szCs w:val="21"/>
        </w:rPr>
        <w:t xml:space="preserve">项目名称：                                                      </w:t>
      </w:r>
      <w:r>
        <w:rPr>
          <w:rFonts w:asciiTheme="minorEastAsia" w:hAnsiTheme="minorEastAsia" w:cs="Arial" w:hint="eastAsia"/>
          <w:szCs w:val="21"/>
        </w:rPr>
        <w:t>单位：元（人民币）</w:t>
      </w:r>
    </w:p>
    <w:tbl>
      <w:tblPr>
        <w:tblW w:w="9180" w:type="dxa"/>
        <w:tblLayout w:type="fixed"/>
        <w:tblLook w:val="04A0" w:firstRow="1" w:lastRow="0" w:firstColumn="1" w:lastColumn="0" w:noHBand="0" w:noVBand="1"/>
      </w:tblPr>
      <w:tblGrid>
        <w:gridCol w:w="959"/>
        <w:gridCol w:w="1843"/>
        <w:gridCol w:w="3685"/>
        <w:gridCol w:w="1843"/>
        <w:gridCol w:w="850"/>
      </w:tblGrid>
      <w:tr w:rsidR="007E71CE">
        <w:trPr>
          <w:trHeight w:val="851"/>
        </w:trPr>
        <w:tc>
          <w:tcPr>
            <w:tcW w:w="959"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标段</w:t>
            </w:r>
          </w:p>
        </w:tc>
        <w:tc>
          <w:tcPr>
            <w:tcW w:w="1843"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投标报价</w:t>
            </w:r>
          </w:p>
        </w:tc>
        <w:tc>
          <w:tcPr>
            <w:tcW w:w="1843"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交付日期</w:t>
            </w:r>
          </w:p>
        </w:tc>
        <w:tc>
          <w:tcPr>
            <w:tcW w:w="850"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备注</w:t>
            </w:r>
          </w:p>
        </w:tc>
      </w:tr>
      <w:tr w:rsidR="007E71CE">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7E71CE" w:rsidRDefault="007E71CE">
            <w:pPr>
              <w:autoSpaceDE w:val="0"/>
              <w:autoSpaceDN w:val="0"/>
              <w:adjustRightInd w:val="0"/>
              <w:spacing w:line="480" w:lineRule="exact"/>
              <w:ind w:firstLine="240"/>
              <w:rPr>
                <w:rFonts w:asciiTheme="minorEastAsia" w:hAnsiTheme="minorEastAsia"/>
                <w:szCs w:val="21"/>
              </w:rPr>
            </w:pPr>
          </w:p>
        </w:tc>
        <w:tc>
          <w:tcPr>
            <w:tcW w:w="1843" w:type="dxa"/>
            <w:tcBorders>
              <w:top w:val="single" w:sz="6" w:space="0" w:color="auto"/>
              <w:left w:val="single" w:sz="6" w:space="0" w:color="auto"/>
              <w:bottom w:val="single" w:sz="6" w:space="0" w:color="auto"/>
              <w:right w:val="single" w:sz="6" w:space="0" w:color="auto"/>
            </w:tcBorders>
            <w:vAlign w:val="center"/>
          </w:tcPr>
          <w:p w:rsidR="007E71CE" w:rsidRDefault="007E71CE">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7E71CE" w:rsidRDefault="00D5173F">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7E71CE" w:rsidRDefault="007E71CE">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7E71CE" w:rsidRDefault="007E71CE">
            <w:pPr>
              <w:autoSpaceDE w:val="0"/>
              <w:autoSpaceDN w:val="0"/>
              <w:adjustRightInd w:val="0"/>
              <w:spacing w:line="480" w:lineRule="exact"/>
              <w:ind w:firstLine="240"/>
              <w:rPr>
                <w:rFonts w:asciiTheme="minorEastAsia" w:hAnsiTheme="minorEastAsia" w:cs="宋体"/>
                <w:szCs w:val="21"/>
                <w:lang w:val="zh-CN"/>
              </w:rPr>
            </w:pPr>
          </w:p>
        </w:tc>
      </w:tr>
      <w:tr w:rsidR="007E71CE">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7E71CE" w:rsidRDefault="00D5173F">
            <w:pPr>
              <w:autoSpaceDE w:val="0"/>
              <w:autoSpaceDN w:val="0"/>
              <w:adjustRightInd w:val="0"/>
              <w:spacing w:line="480" w:lineRule="exact"/>
              <w:ind w:firstLine="240"/>
              <w:rPr>
                <w:rFonts w:asciiTheme="minorEastAsia" w:hAnsiTheme="minorEastAsia"/>
                <w:szCs w:val="21"/>
              </w:rPr>
            </w:pPr>
            <w:r>
              <w:rPr>
                <w:rFonts w:asciiTheme="minorEastAsia" w:hAnsiTheme="minorEastAsia" w:cs="Arial"/>
                <w:szCs w:val="21"/>
              </w:rPr>
              <w:t>…</w:t>
            </w:r>
          </w:p>
        </w:tc>
        <w:tc>
          <w:tcPr>
            <w:tcW w:w="1843" w:type="dxa"/>
            <w:tcBorders>
              <w:top w:val="single" w:sz="6" w:space="0" w:color="auto"/>
              <w:left w:val="single" w:sz="6" w:space="0" w:color="auto"/>
              <w:bottom w:val="single" w:sz="6" w:space="0" w:color="auto"/>
              <w:right w:val="single" w:sz="6" w:space="0" w:color="auto"/>
            </w:tcBorders>
            <w:vAlign w:val="center"/>
          </w:tcPr>
          <w:p w:rsidR="007E71CE" w:rsidRDefault="007E71CE">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7E71CE" w:rsidRDefault="00D5173F">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7E71CE" w:rsidRDefault="007E71CE">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7E71CE" w:rsidRDefault="007E71CE">
            <w:pPr>
              <w:autoSpaceDE w:val="0"/>
              <w:autoSpaceDN w:val="0"/>
              <w:adjustRightInd w:val="0"/>
              <w:spacing w:line="480" w:lineRule="exact"/>
              <w:ind w:firstLine="240"/>
              <w:rPr>
                <w:rFonts w:asciiTheme="minorEastAsia" w:hAnsiTheme="minorEastAsia" w:cs="宋体"/>
                <w:szCs w:val="21"/>
                <w:lang w:val="zh-CN"/>
              </w:rPr>
            </w:pPr>
          </w:p>
        </w:tc>
      </w:tr>
    </w:tbl>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投标人名称：</w:t>
      </w:r>
      <w:r>
        <w:rPr>
          <w:rFonts w:asciiTheme="minorEastAsia" w:hAnsiTheme="minorEastAsia" w:cs="宋体" w:hint="eastAsia"/>
          <w:szCs w:val="21"/>
          <w:u w:val="single"/>
          <w:lang w:val="zh-CN"/>
        </w:rPr>
        <w:t xml:space="preserve">     （全称）   </w:t>
      </w:r>
      <w:r>
        <w:rPr>
          <w:rFonts w:asciiTheme="minorEastAsia" w:hAnsiTheme="minorEastAsia" w:cs="宋体" w:hint="eastAsia"/>
          <w:szCs w:val="21"/>
          <w:lang w:val="zh-CN"/>
        </w:rPr>
        <w:t>（公章）：</w:t>
      </w:r>
    </w:p>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日期： 年  月  日</w:t>
      </w:r>
    </w:p>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注：1、交付日期指完成该项目的最终时间（日历天）。</w:t>
      </w:r>
    </w:p>
    <w:p w:rsidR="007E71CE" w:rsidRDefault="00D5173F">
      <w:pPr>
        <w:autoSpaceDE w:val="0"/>
        <w:autoSpaceDN w:val="0"/>
        <w:adjustRightInd w:val="0"/>
        <w:spacing w:line="48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2、如招标公告明确项目交付日期以年为单位，本表应填写完成该项目的年限。</w:t>
      </w: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rPr>
          <w:rFonts w:ascii="宋体" w:cs="宋体"/>
          <w:sz w:val="2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D5173F">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t>三、资格审查证明材料</w:t>
      </w: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7E71CE">
      <w:pPr>
        <w:pStyle w:val="a7"/>
        <w:spacing w:line="360" w:lineRule="auto"/>
        <w:jc w:val="center"/>
        <w:rPr>
          <w:rFonts w:asciiTheme="majorEastAsia" w:eastAsiaTheme="majorEastAsia" w:hAnsiTheme="majorEastAsia"/>
          <w:b/>
          <w:snapToGrid w:val="0"/>
          <w:kern w:val="0"/>
          <w:sz w:val="36"/>
          <w:szCs w:val="36"/>
        </w:rPr>
      </w:pPr>
    </w:p>
    <w:p w:rsidR="007E71CE" w:rsidRDefault="00D5173F">
      <w:pPr>
        <w:pStyle w:val="a7"/>
        <w:spacing w:line="360" w:lineRule="auto"/>
        <w:jc w:val="center"/>
        <w:rPr>
          <w:rFonts w:asciiTheme="majorEastAsia" w:eastAsiaTheme="majorEastAsia" w:hAnsiTheme="majorEastAsia"/>
          <w:b/>
          <w:snapToGrid w:val="0"/>
          <w:kern w:val="0"/>
          <w:szCs w:val="24"/>
        </w:rPr>
      </w:pPr>
      <w:r>
        <w:rPr>
          <w:rFonts w:asciiTheme="majorEastAsia" w:eastAsiaTheme="majorEastAsia" w:hAnsiTheme="majorEastAsia" w:hint="eastAsia"/>
          <w:b/>
          <w:snapToGrid w:val="0"/>
          <w:kern w:val="0"/>
          <w:szCs w:val="24"/>
        </w:rPr>
        <w:lastRenderedPageBreak/>
        <w:t>3.1 投 标 函</w:t>
      </w:r>
    </w:p>
    <w:p w:rsidR="007E71CE" w:rsidRDefault="007E71CE">
      <w:pPr>
        <w:pStyle w:val="a7"/>
        <w:spacing w:line="360" w:lineRule="auto"/>
        <w:jc w:val="center"/>
        <w:rPr>
          <w:rFonts w:asciiTheme="majorEastAsia" w:eastAsiaTheme="majorEastAsia" w:hAnsiTheme="majorEastAsia"/>
          <w:b/>
          <w:snapToGrid w:val="0"/>
          <w:kern w:val="0"/>
          <w:sz w:val="28"/>
          <w:szCs w:val="28"/>
        </w:rPr>
      </w:pPr>
    </w:p>
    <w:p w:rsidR="007E71CE" w:rsidRDefault="00D5173F">
      <w:pPr>
        <w:adjustRightInd w:val="0"/>
        <w:spacing w:line="360" w:lineRule="auto"/>
        <w:contextualSpacing/>
        <w:rPr>
          <w:rFonts w:asciiTheme="minorEastAsia" w:hAnsiTheme="minorEastAsia"/>
          <w:b/>
          <w:snapToGrid w:val="0"/>
          <w:kern w:val="0"/>
          <w:szCs w:val="21"/>
        </w:rPr>
      </w:pPr>
      <w:r>
        <w:rPr>
          <w:rFonts w:asciiTheme="minorEastAsia" w:hAnsiTheme="minorEastAsia" w:hint="eastAsia"/>
          <w:snapToGrid w:val="0"/>
          <w:kern w:val="0"/>
          <w:szCs w:val="21"/>
        </w:rPr>
        <w:t>致：许昌市政府采购服务中心</w:t>
      </w:r>
    </w:p>
    <w:p w:rsidR="007E71CE" w:rsidRDefault="00D5173F">
      <w:pPr>
        <w:adjustRightInd w:val="0"/>
        <w:spacing w:line="360" w:lineRule="auto"/>
        <w:ind w:firstLineChars="200" w:firstLine="420"/>
        <w:contextualSpacing/>
        <w:outlineLvl w:val="0"/>
        <w:rPr>
          <w:rFonts w:asciiTheme="minorEastAsia" w:hAnsiTheme="minorEastAsia"/>
          <w:snapToGrid w:val="0"/>
          <w:kern w:val="0"/>
          <w:szCs w:val="21"/>
        </w:rPr>
      </w:pPr>
      <w:r>
        <w:rPr>
          <w:rFonts w:asciiTheme="minorEastAsia" w:hAnsiTheme="minorEastAsia" w:hint="eastAsia"/>
          <w:snapToGrid w:val="0"/>
          <w:kern w:val="0"/>
          <w:szCs w:val="21"/>
        </w:rPr>
        <w:t>根据贵方_</w:t>
      </w:r>
      <w:r>
        <w:rPr>
          <w:rFonts w:asciiTheme="minorEastAsia" w:hAnsiTheme="minorEastAsia" w:hint="eastAsia"/>
          <w:snapToGrid w:val="0"/>
          <w:kern w:val="0"/>
          <w:szCs w:val="21"/>
          <w:u w:val="single"/>
        </w:rPr>
        <w:t xml:space="preserve">_    </w:t>
      </w:r>
      <w:r>
        <w:rPr>
          <w:rFonts w:asciiTheme="minorEastAsia" w:hAnsiTheme="minorEastAsia" w:hint="eastAsia"/>
          <w:snapToGrid w:val="0"/>
          <w:kern w:val="0"/>
          <w:szCs w:val="21"/>
        </w:rPr>
        <w:t>_（项目名称、项目编号）采购的招标公告及投标邀请，_______（姓名和职务）被正式授权并代表投标人</w:t>
      </w:r>
      <w:r>
        <w:rPr>
          <w:rFonts w:asciiTheme="minorEastAsia" w:hAnsiTheme="minorEastAsia" w:hint="eastAsia"/>
          <w:snapToGrid w:val="0"/>
          <w:kern w:val="0"/>
          <w:szCs w:val="21"/>
          <w:u w:val="single"/>
        </w:rPr>
        <w:t xml:space="preserve">           </w:t>
      </w:r>
      <w:r>
        <w:rPr>
          <w:rFonts w:asciiTheme="minorEastAsia" w:hAnsiTheme="minorEastAsia" w:hint="eastAsia"/>
          <w:snapToGrid w:val="0"/>
          <w:kern w:val="0"/>
          <w:szCs w:val="21"/>
        </w:rPr>
        <w:t>（投标人名称、地址）提交。</w:t>
      </w:r>
    </w:p>
    <w:p w:rsidR="007E71CE" w:rsidRDefault="00D5173F">
      <w:pPr>
        <w:pStyle w:val="a7"/>
        <w:adjustRightInd w:val="0"/>
        <w:spacing w:line="360" w:lineRule="auto"/>
        <w:ind w:firstLineChars="200" w:firstLine="420"/>
        <w:contextualSpacing/>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我方确认收到贵方提供的</w:t>
      </w:r>
      <w:r>
        <w:rPr>
          <w:rFonts w:asciiTheme="minorEastAsia" w:eastAsiaTheme="minorEastAsia" w:hAnsiTheme="minorEastAsia" w:hint="eastAsia"/>
          <w:snapToGrid w:val="0"/>
          <w:kern w:val="0"/>
          <w:sz w:val="21"/>
          <w:szCs w:val="21"/>
          <w:u w:val="single"/>
        </w:rPr>
        <w:t xml:space="preserve">           </w:t>
      </w:r>
      <w:r>
        <w:rPr>
          <w:rFonts w:asciiTheme="minorEastAsia" w:eastAsiaTheme="minorEastAsia" w:hAnsiTheme="minorEastAsia" w:hint="eastAsia"/>
          <w:snapToGrid w:val="0"/>
          <w:kern w:val="0"/>
          <w:sz w:val="21"/>
          <w:szCs w:val="21"/>
        </w:rPr>
        <w:t>（项目名称、项目编号）招标文件的全部内容。</w:t>
      </w:r>
    </w:p>
    <w:p w:rsidR="007E71CE" w:rsidRDefault="00D5173F">
      <w:pPr>
        <w:pStyle w:val="a7"/>
        <w:adjustRightInd w:val="0"/>
        <w:spacing w:line="360" w:lineRule="auto"/>
        <w:ind w:firstLineChars="200" w:firstLine="420"/>
        <w:contextualSpacing/>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我方在参与投标前已详细研究了《招标文件》的所有内容，包括澄清、修改文件（如果有）和所有已提供的参考资料以及有关附件，我方完全明白并认为此招标文件没</w:t>
      </w:r>
      <w:proofErr w:type="gramStart"/>
      <w:r>
        <w:rPr>
          <w:rFonts w:asciiTheme="minorEastAsia" w:eastAsiaTheme="minorEastAsia" w:hAnsiTheme="minorEastAsia" w:hint="eastAsia"/>
          <w:snapToGrid w:val="0"/>
          <w:kern w:val="0"/>
          <w:sz w:val="21"/>
          <w:szCs w:val="21"/>
        </w:rPr>
        <w:t>有倾</w:t>
      </w:r>
      <w:proofErr w:type="gramEnd"/>
      <w:r>
        <w:rPr>
          <w:rFonts w:asciiTheme="minorEastAsia" w:eastAsiaTheme="minorEastAsia" w:hAnsiTheme="minorEastAsia" w:hint="eastAsia"/>
          <w:snapToGrid w:val="0"/>
          <w:kern w:val="0"/>
          <w:sz w:val="21"/>
          <w:szCs w:val="21"/>
        </w:rPr>
        <w:t>向性，也不存在排斥潜在投标供应商的内容，我方同意招标文件的相关条款和</w:t>
      </w:r>
      <w:r>
        <w:rPr>
          <w:rFonts w:asciiTheme="minorEastAsia" w:eastAsiaTheme="minorEastAsia" w:hAnsiTheme="minorEastAsia" w:hint="eastAsia"/>
          <w:sz w:val="21"/>
          <w:szCs w:val="21"/>
        </w:rPr>
        <w:t>已完全理解并接受招标文件的各项规定和要求及资金支付规定，对招标文件的合理性、合法性不再有异议，</w:t>
      </w:r>
      <w:r>
        <w:rPr>
          <w:rFonts w:ascii="宋体" w:hAnsi="宋体" w:hint="eastAsia"/>
          <w:sz w:val="21"/>
          <w:szCs w:val="21"/>
        </w:rPr>
        <w:t>并承诺在发生争议时不会以对《招标文件》存在误解、不明白的条款为由，对贵中心行使任何法律上的抗辩权。</w:t>
      </w:r>
    </w:p>
    <w:p w:rsidR="007E71CE" w:rsidRDefault="00D5173F">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我方已完全明白招标文件的所有条款要求，并申明如下：</w:t>
      </w:r>
    </w:p>
    <w:p w:rsidR="007E71CE" w:rsidRDefault="00D5173F">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一、按招标文件提供的全部货物与相关服务的投标总价详见《开标一览表》。</w:t>
      </w:r>
    </w:p>
    <w:p w:rsidR="007E71CE" w:rsidRDefault="00D5173F">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二、</w:t>
      </w:r>
      <w:r>
        <w:rPr>
          <w:rFonts w:ascii="宋体" w:hAnsi="宋体" w:hint="eastAsia"/>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asciiTheme="minorEastAsia" w:hAnsiTheme="minorEastAsia" w:cs="Courier New" w:hint="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rsidR="007E71CE" w:rsidRDefault="00D5173F">
      <w:pPr>
        <w:pStyle w:val="ac"/>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三、我方明白并同意，在规定的开标日之后，投标有效期之内撤销投标的，则我方承担违背投标承诺的责任追究。</w:t>
      </w:r>
    </w:p>
    <w:p w:rsidR="007E71CE" w:rsidRDefault="00D5173F">
      <w:pPr>
        <w:pStyle w:val="ac"/>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四、我方同意按照贵方可能提出的要求而提供与投标有关的任何其它数据、信息或资料。</w:t>
      </w:r>
    </w:p>
    <w:p w:rsidR="007E71CE" w:rsidRDefault="00D5173F">
      <w:pPr>
        <w:pStyle w:val="ac"/>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五、我方理解贵方不一定接受最低投标价或任何贵方可能收到的投标。</w:t>
      </w:r>
    </w:p>
    <w:p w:rsidR="007E71CE" w:rsidRDefault="00D5173F">
      <w:pPr>
        <w:pStyle w:val="ac"/>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六、我方如果中标，将保证履行招标文件及其澄清、修改文件（如果有）中的全部责任和义务，按质、按量、按期完成《项目需求》及《合同书》中的全部任务。</w:t>
      </w:r>
    </w:p>
    <w:p w:rsidR="007E71CE" w:rsidRDefault="00D5173F">
      <w:pPr>
        <w:pStyle w:val="ac"/>
        <w:adjustRightInd w:val="0"/>
        <w:spacing w:line="360" w:lineRule="auto"/>
        <w:ind w:firstLineChars="200" w:firstLine="420"/>
        <w:contextualSpacing/>
        <w:rPr>
          <w:rFonts w:asciiTheme="minorEastAsia" w:eastAsiaTheme="minorEastAsia" w:hAnsiTheme="minorEastAsia" w:cs="宋体"/>
          <w:sz w:val="21"/>
          <w:szCs w:val="21"/>
        </w:rPr>
      </w:pPr>
      <w:r>
        <w:rPr>
          <w:rFonts w:asciiTheme="minorEastAsia" w:eastAsiaTheme="minorEastAsia" w:hAnsiTheme="minorEastAsia" w:cs="Courier New" w:hint="eastAsia"/>
          <w:sz w:val="21"/>
          <w:szCs w:val="21"/>
        </w:rPr>
        <w:t>七、我方在此保证所提交的所有文件和全部说明是真实的和正确的。</w:t>
      </w:r>
    </w:p>
    <w:p w:rsidR="007E71CE" w:rsidRDefault="00D5173F">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rsidR="007E71CE" w:rsidRDefault="00D5173F">
      <w:pPr>
        <w:pStyle w:val="a7"/>
        <w:adjustRightInd w:val="0"/>
        <w:spacing w:line="360" w:lineRule="auto"/>
        <w:ind w:firstLineChars="200" w:firstLine="420"/>
        <w:contextualSpacing/>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lastRenderedPageBreak/>
        <w:t>九、我方具备《政府采购法》第二十二条规定的条件；承诺如下：</w:t>
      </w:r>
    </w:p>
    <w:p w:rsidR="007E71CE" w:rsidRDefault="00D5173F">
      <w:pPr>
        <w:pStyle w:val="a7"/>
        <w:adjustRightInd w:val="0"/>
        <w:spacing w:line="360" w:lineRule="auto"/>
        <w:ind w:firstLineChars="200" w:firstLine="420"/>
        <w:contextualSpacing/>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 具有独立承担民事责任能力的在中华人民共和国境内注册的法定代表人或其他组织或自然人，有效的营业执照（或事业法定代表人登记证或身份证等相关证明）。</w:t>
      </w: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2. 我方已依法缴纳了各项税费及社会保险费用，如有需要，可随时向采购人提供近三个月内的相关缴费证明，以便核查。</w:t>
      </w: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3. 我方已依法建立健全的财务会计制度，如有需要，可随时向采购人提供相关证明材料，以便核查。</w:t>
      </w: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4. 参加政府采购活动前三年内，在经营活动中没有重大违法记录。</w:t>
      </w: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5. 符合法律、行政法规规定的其他条件。</w:t>
      </w: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宋体" w:hint="eastAsia"/>
          <w:szCs w:val="21"/>
        </w:rPr>
        <w:t>以上内容如有虚假或与事实不符的，评审委员会可将</w:t>
      </w:r>
      <w:r>
        <w:rPr>
          <w:rFonts w:asciiTheme="minorEastAsia" w:hAnsiTheme="minorEastAsia" w:cs="Arial" w:hint="eastAsia"/>
          <w:szCs w:val="21"/>
        </w:rPr>
        <w:t>我方做无效投标处理，我方愿意承担相应的法律责任。</w:t>
      </w:r>
    </w:p>
    <w:p w:rsidR="007E71CE" w:rsidRDefault="00D5173F">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十、我方具备履行合同所必需的设备和专业技术能力。</w:t>
      </w:r>
    </w:p>
    <w:p w:rsidR="007E71CE" w:rsidRDefault="00D5173F">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napToGrid w:val="0"/>
          <w:kern w:val="0"/>
          <w:sz w:val="21"/>
          <w:szCs w:val="21"/>
        </w:rPr>
        <w:t>十一、</w:t>
      </w:r>
      <w:r>
        <w:rPr>
          <w:rFonts w:asciiTheme="minorEastAsia" w:eastAsiaTheme="minorEastAsia" w:hAnsiTheme="minorEastAsia" w:hint="eastAsia"/>
          <w:sz w:val="21"/>
          <w:szCs w:val="21"/>
        </w:rPr>
        <w:t>我方对在本函及投标文件中所作的所有承诺承担法律责任。</w:t>
      </w:r>
    </w:p>
    <w:p w:rsidR="007E71CE" w:rsidRDefault="007E71CE">
      <w:pPr>
        <w:pStyle w:val="a7"/>
        <w:adjustRightInd w:val="0"/>
        <w:snapToGrid w:val="0"/>
        <w:spacing w:line="360" w:lineRule="auto"/>
        <w:rPr>
          <w:rFonts w:asciiTheme="minorEastAsia" w:eastAsiaTheme="minorEastAsia" w:hAnsiTheme="minorEastAsia"/>
          <w:sz w:val="21"/>
          <w:szCs w:val="21"/>
        </w:rPr>
      </w:pPr>
    </w:p>
    <w:p w:rsidR="007E71CE" w:rsidRDefault="007E71CE">
      <w:pPr>
        <w:pStyle w:val="a7"/>
        <w:adjustRightInd w:val="0"/>
        <w:snapToGrid w:val="0"/>
        <w:spacing w:line="360" w:lineRule="auto"/>
        <w:rPr>
          <w:rFonts w:asciiTheme="minorEastAsia" w:eastAsiaTheme="minorEastAsia" w:hAnsiTheme="minorEastAsia"/>
          <w:sz w:val="21"/>
          <w:szCs w:val="21"/>
        </w:rPr>
      </w:pPr>
    </w:p>
    <w:p w:rsidR="007E71CE" w:rsidRDefault="00D5173F">
      <w:pPr>
        <w:pStyle w:val="a7"/>
        <w:adjustRightInd w:val="0"/>
        <w:snapToGrid w:val="0"/>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所有与本招标有关的一切正式</w:t>
      </w:r>
      <w:proofErr w:type="gramStart"/>
      <w:r>
        <w:rPr>
          <w:rFonts w:asciiTheme="minorEastAsia" w:eastAsiaTheme="minorEastAsia" w:hAnsiTheme="minorEastAsia" w:hint="eastAsia"/>
          <w:sz w:val="21"/>
          <w:szCs w:val="21"/>
        </w:rPr>
        <w:t>往来请</w:t>
      </w:r>
      <w:proofErr w:type="gramEnd"/>
      <w:r>
        <w:rPr>
          <w:rFonts w:asciiTheme="minorEastAsia" w:eastAsiaTheme="minorEastAsia" w:hAnsiTheme="minorEastAsia" w:hint="eastAsia"/>
          <w:sz w:val="21"/>
          <w:szCs w:val="21"/>
        </w:rPr>
        <w:t>寄：</w:t>
      </w:r>
    </w:p>
    <w:p w:rsidR="007E71CE" w:rsidRDefault="00D5173F">
      <w:pPr>
        <w:adjustRightInd w:val="0"/>
        <w:snapToGri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地    址：                     邮政编码：.</w:t>
      </w:r>
    </w:p>
    <w:p w:rsidR="007E71CE" w:rsidRDefault="00D5173F">
      <w:pPr>
        <w:adjustRightInd w:val="0"/>
        <w:snapToGri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电    话：                     传    真：.</w:t>
      </w:r>
    </w:p>
    <w:p w:rsidR="007E71CE" w:rsidRDefault="00D5173F">
      <w:pPr>
        <w:adjustRightInd w:val="0"/>
        <w:snapToGrid w:val="0"/>
        <w:spacing w:line="360" w:lineRule="auto"/>
        <w:ind w:firstLineChars="200" w:firstLine="420"/>
        <w:rPr>
          <w:rFonts w:asciiTheme="minorEastAsia" w:hAnsiTheme="minorEastAsia" w:cs="宋体"/>
          <w:szCs w:val="21"/>
          <w:u w:val="single"/>
        </w:rPr>
      </w:pPr>
      <w:r>
        <w:rPr>
          <w:rFonts w:asciiTheme="minorEastAsia" w:hAnsiTheme="minorEastAsia" w:cs="宋体" w:hint="eastAsia"/>
          <w:szCs w:val="21"/>
        </w:rPr>
        <w:t xml:space="preserve">投标人代表姓名：               职    </w:t>
      </w:r>
      <w:proofErr w:type="gramStart"/>
      <w:r>
        <w:rPr>
          <w:rFonts w:asciiTheme="minorEastAsia" w:hAnsiTheme="minorEastAsia" w:cs="宋体" w:hint="eastAsia"/>
          <w:szCs w:val="21"/>
        </w:rPr>
        <w:t>务</w:t>
      </w:r>
      <w:proofErr w:type="gramEnd"/>
      <w:r>
        <w:rPr>
          <w:rFonts w:asciiTheme="minorEastAsia" w:hAnsiTheme="minorEastAsia" w:cs="宋体" w:hint="eastAsia"/>
          <w:szCs w:val="21"/>
        </w:rPr>
        <w:t>：.</w:t>
      </w:r>
    </w:p>
    <w:p w:rsidR="007E71CE" w:rsidRDefault="007E71CE">
      <w:pPr>
        <w:adjustRightInd w:val="0"/>
        <w:snapToGrid w:val="0"/>
        <w:spacing w:line="360" w:lineRule="auto"/>
        <w:rPr>
          <w:rFonts w:asciiTheme="minorEastAsia" w:hAnsiTheme="minorEastAsia" w:cs="宋体"/>
          <w:szCs w:val="21"/>
          <w:u w:val="single"/>
        </w:rPr>
      </w:pPr>
    </w:p>
    <w:p w:rsidR="007E71CE" w:rsidRDefault="007E71CE">
      <w:pPr>
        <w:adjustRightInd w:val="0"/>
        <w:snapToGrid w:val="0"/>
        <w:spacing w:line="360" w:lineRule="auto"/>
        <w:ind w:firstLineChars="2050" w:firstLine="4305"/>
        <w:rPr>
          <w:rFonts w:asciiTheme="minorEastAsia" w:hAnsiTheme="minorEastAsia" w:cs="宋体"/>
          <w:szCs w:val="21"/>
        </w:rPr>
      </w:pPr>
    </w:p>
    <w:p w:rsidR="007E71CE" w:rsidRDefault="007E71CE">
      <w:pPr>
        <w:adjustRightInd w:val="0"/>
        <w:snapToGrid w:val="0"/>
        <w:spacing w:line="360" w:lineRule="auto"/>
        <w:ind w:firstLineChars="2050" w:firstLine="4305"/>
        <w:rPr>
          <w:rFonts w:asciiTheme="minorEastAsia" w:hAnsiTheme="minorEastAsia" w:cs="宋体"/>
          <w:szCs w:val="21"/>
        </w:rPr>
      </w:pPr>
    </w:p>
    <w:p w:rsidR="007E71CE" w:rsidRDefault="00D5173F">
      <w:pPr>
        <w:adjustRightInd w:val="0"/>
        <w:snapToGrid w:val="0"/>
        <w:spacing w:line="360" w:lineRule="auto"/>
        <w:ind w:firstLineChars="1900" w:firstLine="3990"/>
        <w:rPr>
          <w:rFonts w:asciiTheme="minorEastAsia" w:hAnsiTheme="minorEastAsia" w:cs="宋体"/>
          <w:szCs w:val="21"/>
        </w:rPr>
      </w:pPr>
      <w:r>
        <w:rPr>
          <w:rFonts w:asciiTheme="minorEastAsia" w:hAnsiTheme="minorEastAsia" w:cs="宋体" w:hint="eastAsia"/>
          <w:szCs w:val="21"/>
        </w:rPr>
        <w:t>投标人名称（并加盖公章）：</w:t>
      </w:r>
    </w:p>
    <w:p w:rsidR="007E71CE" w:rsidRDefault="007E71CE">
      <w:pPr>
        <w:adjustRightInd w:val="0"/>
        <w:snapToGrid w:val="0"/>
        <w:spacing w:line="360" w:lineRule="auto"/>
        <w:ind w:firstLineChars="2050" w:firstLine="4305"/>
        <w:rPr>
          <w:rFonts w:asciiTheme="minorEastAsia" w:hAnsiTheme="minorEastAsia" w:cs="宋体"/>
          <w:szCs w:val="21"/>
        </w:rPr>
      </w:pPr>
    </w:p>
    <w:p w:rsidR="007E71CE" w:rsidRDefault="00D5173F" w:rsidP="00092222">
      <w:pPr>
        <w:adjustRightInd w:val="0"/>
        <w:snapToGrid w:val="0"/>
        <w:spacing w:line="360" w:lineRule="auto"/>
        <w:ind w:firstLineChars="1890" w:firstLine="3969"/>
        <w:rPr>
          <w:rFonts w:asciiTheme="minorEastAsia" w:hAnsiTheme="minorEastAsia" w:cs="宋体"/>
          <w:szCs w:val="21"/>
        </w:rPr>
      </w:pPr>
      <w:r>
        <w:rPr>
          <w:rFonts w:asciiTheme="minorEastAsia" w:hAnsiTheme="minorEastAsia" w:cs="宋体" w:hint="eastAsia"/>
          <w:szCs w:val="21"/>
        </w:rPr>
        <w:t>日期：     年   月    日</w:t>
      </w:r>
    </w:p>
    <w:p w:rsidR="007E71CE" w:rsidRDefault="007E71CE">
      <w:pPr>
        <w:adjustRightInd w:val="0"/>
        <w:snapToGrid w:val="0"/>
        <w:spacing w:line="360" w:lineRule="auto"/>
        <w:ind w:firstLineChars="2050" w:firstLine="4305"/>
        <w:rPr>
          <w:rFonts w:asciiTheme="minorEastAsia" w:hAnsiTheme="minorEastAsia" w:cs="宋体"/>
          <w:szCs w:val="21"/>
        </w:rPr>
      </w:pPr>
    </w:p>
    <w:p w:rsidR="007E71CE" w:rsidRDefault="007E71CE">
      <w:pPr>
        <w:adjustRightInd w:val="0"/>
        <w:snapToGrid w:val="0"/>
        <w:spacing w:line="360" w:lineRule="auto"/>
        <w:ind w:firstLineChars="2050" w:firstLine="4305"/>
        <w:rPr>
          <w:rFonts w:asciiTheme="minorEastAsia" w:hAnsiTheme="minorEastAsia" w:cs="宋体"/>
          <w:szCs w:val="21"/>
        </w:rPr>
      </w:pPr>
    </w:p>
    <w:p w:rsidR="007E71CE" w:rsidRDefault="007E71CE">
      <w:pPr>
        <w:adjustRightInd w:val="0"/>
        <w:snapToGrid w:val="0"/>
        <w:spacing w:line="360" w:lineRule="auto"/>
        <w:ind w:firstLineChars="2050" w:firstLine="4305"/>
        <w:rPr>
          <w:rFonts w:asciiTheme="minorEastAsia" w:hAnsiTheme="minorEastAsia" w:cs="宋体"/>
          <w:szCs w:val="21"/>
        </w:rPr>
      </w:pPr>
    </w:p>
    <w:p w:rsidR="007E71CE" w:rsidRDefault="007E71CE">
      <w:pPr>
        <w:adjustRightInd w:val="0"/>
        <w:snapToGrid w:val="0"/>
        <w:spacing w:line="360" w:lineRule="auto"/>
        <w:ind w:firstLineChars="2050" w:firstLine="4305"/>
        <w:rPr>
          <w:rFonts w:asciiTheme="minorEastAsia" w:hAnsiTheme="minorEastAsia" w:cs="宋体"/>
          <w:szCs w:val="21"/>
        </w:rPr>
      </w:pPr>
    </w:p>
    <w:p w:rsidR="007E71CE" w:rsidRDefault="00D5173F">
      <w:pPr>
        <w:spacing w:line="480" w:lineRule="exact"/>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3.2 法定代表人（单位负责人）</w:t>
      </w:r>
      <w:r>
        <w:rPr>
          <w:rFonts w:asciiTheme="majorEastAsia" w:eastAsiaTheme="majorEastAsia" w:hAnsiTheme="majorEastAsia"/>
          <w:b/>
          <w:bCs/>
          <w:sz w:val="24"/>
          <w:szCs w:val="24"/>
        </w:rPr>
        <w:t>资</w:t>
      </w:r>
      <w:r>
        <w:rPr>
          <w:rFonts w:asciiTheme="majorEastAsia" w:eastAsiaTheme="majorEastAsia" w:hAnsiTheme="majorEastAsia" w:hint="eastAsia"/>
          <w:b/>
          <w:bCs/>
          <w:sz w:val="24"/>
          <w:szCs w:val="24"/>
        </w:rPr>
        <w:t>格</w:t>
      </w:r>
      <w:r>
        <w:rPr>
          <w:rFonts w:asciiTheme="majorEastAsia" w:eastAsiaTheme="majorEastAsia" w:hAnsiTheme="majorEastAsia"/>
          <w:b/>
          <w:bCs/>
          <w:sz w:val="24"/>
          <w:szCs w:val="24"/>
        </w:rPr>
        <w:t>证</w:t>
      </w:r>
      <w:r>
        <w:rPr>
          <w:rFonts w:asciiTheme="majorEastAsia" w:eastAsiaTheme="majorEastAsia" w:hAnsiTheme="majorEastAsia" w:hint="eastAsia"/>
          <w:b/>
          <w:bCs/>
          <w:sz w:val="24"/>
          <w:szCs w:val="24"/>
        </w:rPr>
        <w:t>明</w:t>
      </w:r>
      <w:r>
        <w:rPr>
          <w:rFonts w:asciiTheme="majorEastAsia" w:eastAsiaTheme="majorEastAsia" w:hAnsiTheme="majorEastAsia"/>
          <w:b/>
          <w:bCs/>
          <w:sz w:val="24"/>
          <w:szCs w:val="24"/>
        </w:rPr>
        <w:t>书</w:t>
      </w:r>
    </w:p>
    <w:p w:rsidR="007E71CE" w:rsidRDefault="007E71CE" w:rsidP="00092222">
      <w:pPr>
        <w:autoSpaceDE w:val="0"/>
        <w:autoSpaceDN w:val="0"/>
        <w:adjustRightInd w:val="0"/>
        <w:spacing w:line="480" w:lineRule="auto"/>
        <w:ind w:firstLineChars="257" w:firstLine="617"/>
        <w:rPr>
          <w:rFonts w:ascii="宋体" w:hAnsi="宋体"/>
          <w:sz w:val="24"/>
          <w:szCs w:val="24"/>
        </w:rPr>
      </w:pPr>
    </w:p>
    <w:p w:rsidR="007E71CE" w:rsidRDefault="00D5173F" w:rsidP="00092222">
      <w:pPr>
        <w:pStyle w:val="13"/>
        <w:spacing w:line="480" w:lineRule="auto"/>
        <w:ind w:firstLineChars="225" w:firstLine="473"/>
        <w:jc w:val="left"/>
        <w:rPr>
          <w:rFonts w:asciiTheme="minorEastAsia" w:hAnsiTheme="minorEastAsia"/>
          <w:sz w:val="21"/>
          <w:szCs w:val="21"/>
        </w:rPr>
      </w:pPr>
      <w:r>
        <w:rPr>
          <w:rFonts w:asciiTheme="minorEastAsia" w:hAnsiTheme="minorEastAsia"/>
          <w:sz w:val="21"/>
          <w:szCs w:val="21"/>
        </w:rPr>
        <w:t>单</w:t>
      </w:r>
      <w:r>
        <w:rPr>
          <w:rFonts w:asciiTheme="minorEastAsia" w:hAnsiTheme="minorEastAsia" w:hint="eastAsia"/>
          <w:sz w:val="21"/>
          <w:szCs w:val="21"/>
        </w:rPr>
        <w:t>位名</w:t>
      </w:r>
      <w:r>
        <w:rPr>
          <w:rFonts w:asciiTheme="minorEastAsia" w:hAnsiTheme="minorEastAsia"/>
          <w:sz w:val="21"/>
          <w:szCs w:val="21"/>
        </w:rPr>
        <w:t>称</w:t>
      </w:r>
      <w:r>
        <w:rPr>
          <w:rFonts w:asciiTheme="minorEastAsia" w:hAnsiTheme="minorEastAsia" w:hint="eastAsia"/>
          <w:sz w:val="21"/>
          <w:szCs w:val="21"/>
        </w:rPr>
        <w:t>：</w:t>
      </w:r>
    </w:p>
    <w:p w:rsidR="007E71CE" w:rsidRDefault="00D5173F" w:rsidP="00092222">
      <w:pPr>
        <w:pStyle w:val="13"/>
        <w:spacing w:line="480" w:lineRule="auto"/>
        <w:ind w:firstLineChars="225" w:firstLine="473"/>
        <w:jc w:val="left"/>
        <w:rPr>
          <w:rFonts w:asciiTheme="minorEastAsia" w:hAnsiTheme="minorEastAsia"/>
          <w:sz w:val="21"/>
          <w:szCs w:val="21"/>
        </w:rPr>
      </w:pPr>
      <w:r>
        <w:rPr>
          <w:rFonts w:asciiTheme="minorEastAsia" w:hAnsiTheme="minorEastAsia" w:hint="eastAsia"/>
          <w:sz w:val="21"/>
          <w:szCs w:val="21"/>
        </w:rPr>
        <w:t>地址：</w:t>
      </w:r>
    </w:p>
    <w:p w:rsidR="007E71CE" w:rsidRDefault="00D5173F" w:rsidP="00092222">
      <w:pPr>
        <w:pStyle w:val="13"/>
        <w:spacing w:line="480" w:lineRule="auto"/>
        <w:ind w:firstLineChars="225" w:firstLine="473"/>
        <w:jc w:val="left"/>
        <w:rPr>
          <w:rFonts w:asciiTheme="minorEastAsia" w:hAnsiTheme="minorEastAsia"/>
          <w:sz w:val="21"/>
          <w:szCs w:val="21"/>
        </w:rPr>
      </w:pPr>
      <w:r>
        <w:rPr>
          <w:rFonts w:asciiTheme="minorEastAsia" w:hAnsiTheme="minorEastAsia" w:hint="eastAsia"/>
          <w:sz w:val="21"/>
          <w:szCs w:val="21"/>
        </w:rPr>
        <w:t>姓名：       性</w:t>
      </w:r>
      <w:r>
        <w:rPr>
          <w:rFonts w:asciiTheme="minorEastAsia" w:hAnsiTheme="minorEastAsia"/>
          <w:sz w:val="21"/>
          <w:szCs w:val="21"/>
        </w:rPr>
        <w:t>别</w:t>
      </w:r>
      <w:r>
        <w:rPr>
          <w:rFonts w:asciiTheme="minorEastAsia" w:hAnsiTheme="minorEastAsia" w:hint="eastAsia"/>
          <w:sz w:val="21"/>
          <w:szCs w:val="21"/>
        </w:rPr>
        <w:t>：     年</w:t>
      </w:r>
      <w:r>
        <w:rPr>
          <w:rFonts w:asciiTheme="minorEastAsia" w:hAnsiTheme="minorEastAsia"/>
          <w:sz w:val="21"/>
          <w:szCs w:val="21"/>
        </w:rPr>
        <w:t>龄</w:t>
      </w:r>
      <w:r>
        <w:rPr>
          <w:rFonts w:asciiTheme="minorEastAsia" w:hAnsiTheme="minorEastAsia" w:hint="eastAsia"/>
          <w:sz w:val="21"/>
          <w:szCs w:val="21"/>
        </w:rPr>
        <w:t>：</w:t>
      </w:r>
      <w:r>
        <w:rPr>
          <w:rFonts w:asciiTheme="minorEastAsia" w:hAnsiTheme="minorEastAsia"/>
          <w:sz w:val="21"/>
          <w:szCs w:val="21"/>
        </w:rPr>
        <w:t xml:space="preserve">     职务</w:t>
      </w:r>
      <w:r>
        <w:rPr>
          <w:rFonts w:asciiTheme="minorEastAsia" w:hAnsiTheme="minorEastAsia" w:hint="eastAsia"/>
          <w:sz w:val="21"/>
          <w:szCs w:val="21"/>
        </w:rPr>
        <w:t xml:space="preserve">：        </w:t>
      </w:r>
    </w:p>
    <w:p w:rsidR="007E71CE" w:rsidRDefault="00D5173F" w:rsidP="00092222">
      <w:pPr>
        <w:pStyle w:val="13"/>
        <w:spacing w:line="480" w:lineRule="auto"/>
        <w:ind w:firstLineChars="225" w:firstLine="473"/>
        <w:jc w:val="left"/>
        <w:rPr>
          <w:rFonts w:asciiTheme="minorEastAsia" w:hAnsiTheme="minorEastAsia"/>
          <w:sz w:val="21"/>
          <w:szCs w:val="21"/>
        </w:rPr>
      </w:pPr>
      <w:r>
        <w:rPr>
          <w:rFonts w:asciiTheme="minorEastAsia" w:hAnsiTheme="minorEastAsia" w:hint="eastAsia"/>
          <w:sz w:val="21"/>
          <w:szCs w:val="21"/>
        </w:rPr>
        <w:t>本人系</w:t>
      </w:r>
      <w:r>
        <w:rPr>
          <w:rFonts w:asciiTheme="minorEastAsia" w:hAnsiTheme="minorEastAsia" w:hint="eastAsia"/>
          <w:i/>
          <w:snapToGrid w:val="0"/>
          <w:sz w:val="21"/>
          <w:szCs w:val="21"/>
          <w:u w:val="single"/>
        </w:rPr>
        <w:t>投</w:t>
      </w:r>
      <w:r>
        <w:rPr>
          <w:rFonts w:asciiTheme="minorEastAsia" w:hAnsiTheme="minorEastAsia"/>
          <w:i/>
          <w:snapToGrid w:val="0"/>
          <w:sz w:val="21"/>
          <w:szCs w:val="21"/>
          <w:u w:val="single"/>
        </w:rPr>
        <w:t>标</w:t>
      </w:r>
      <w:r>
        <w:rPr>
          <w:rFonts w:asciiTheme="minorEastAsia" w:hAnsiTheme="minorEastAsia" w:hint="eastAsia"/>
          <w:i/>
          <w:snapToGrid w:val="0"/>
          <w:sz w:val="21"/>
          <w:szCs w:val="21"/>
          <w:u w:val="single"/>
        </w:rPr>
        <w:t>人名</w:t>
      </w:r>
      <w:r>
        <w:rPr>
          <w:rFonts w:asciiTheme="minorEastAsia" w:hAnsiTheme="minorEastAsia"/>
          <w:i/>
          <w:snapToGrid w:val="0"/>
          <w:sz w:val="21"/>
          <w:szCs w:val="21"/>
          <w:u w:val="single"/>
        </w:rPr>
        <w:t>称</w:t>
      </w:r>
      <w:r>
        <w:rPr>
          <w:rFonts w:asciiTheme="minorEastAsia" w:hAnsiTheme="minorEastAsia" w:hint="eastAsia"/>
          <w:sz w:val="21"/>
          <w:szCs w:val="21"/>
        </w:rPr>
        <w:t>的法定代表人（单位负责人）。就</w:t>
      </w:r>
      <w:r>
        <w:rPr>
          <w:rFonts w:asciiTheme="minorEastAsia" w:hAnsiTheme="minorEastAsia"/>
          <w:sz w:val="21"/>
          <w:szCs w:val="21"/>
        </w:rPr>
        <w:t>参</w:t>
      </w:r>
      <w:r>
        <w:rPr>
          <w:rFonts w:asciiTheme="minorEastAsia" w:hAnsiTheme="minorEastAsia" w:hint="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asciiTheme="minorEastAsia" w:hAnsiTheme="minorEastAsia" w:hint="eastAsia"/>
          <w:sz w:val="21"/>
          <w:szCs w:val="21"/>
        </w:rPr>
        <w:t>的</w:t>
      </w:r>
      <w:r>
        <w:rPr>
          <w:rFonts w:asciiTheme="minorEastAsia" w:hAnsiTheme="minorEastAsia"/>
          <w:i/>
          <w:sz w:val="21"/>
          <w:szCs w:val="21"/>
          <w:u w:val="single"/>
        </w:rPr>
        <w:t>项目</w:t>
      </w:r>
      <w:r>
        <w:rPr>
          <w:rFonts w:asciiTheme="minorEastAsia" w:hAnsiTheme="minorEastAsia" w:hint="eastAsia"/>
          <w:i/>
          <w:sz w:val="21"/>
          <w:szCs w:val="21"/>
          <w:u w:val="single"/>
        </w:rPr>
        <w:t>名</w:t>
      </w:r>
      <w:r>
        <w:rPr>
          <w:rFonts w:asciiTheme="minorEastAsia" w:hAnsiTheme="minorEastAsia"/>
          <w:i/>
          <w:sz w:val="21"/>
          <w:szCs w:val="21"/>
          <w:u w:val="single"/>
        </w:rPr>
        <w:t>称</w:t>
      </w:r>
      <w:r>
        <w:rPr>
          <w:rFonts w:asciiTheme="minorEastAsia" w:hAnsiTheme="minorEastAsia" w:hint="eastAsia"/>
          <w:sz w:val="21"/>
          <w:szCs w:val="21"/>
        </w:rPr>
        <w:t>公</w:t>
      </w:r>
      <w:r>
        <w:rPr>
          <w:rFonts w:asciiTheme="minorEastAsia" w:hAnsiTheme="minorEastAsia"/>
          <w:sz w:val="21"/>
          <w:szCs w:val="21"/>
        </w:rPr>
        <w:t>开</w:t>
      </w:r>
      <w:r>
        <w:rPr>
          <w:rFonts w:asciiTheme="minorEastAsia" w:hAnsiTheme="minorEastAsia" w:hint="eastAsia"/>
          <w:sz w:val="21"/>
          <w:szCs w:val="21"/>
        </w:rPr>
        <w:t>招</w:t>
      </w:r>
      <w:r>
        <w:rPr>
          <w:rFonts w:asciiTheme="minorEastAsia" w:hAnsiTheme="minorEastAsia"/>
          <w:sz w:val="21"/>
          <w:szCs w:val="21"/>
        </w:rPr>
        <w:t>标项目</w:t>
      </w:r>
      <w:r>
        <w:rPr>
          <w:rFonts w:asciiTheme="minorEastAsia" w:hAnsiTheme="minorEastAsia" w:hint="eastAsia"/>
          <w:sz w:val="21"/>
          <w:szCs w:val="21"/>
        </w:rPr>
        <w:t>的投</w:t>
      </w:r>
      <w:r>
        <w:rPr>
          <w:rFonts w:asciiTheme="minorEastAsia" w:hAnsiTheme="minorEastAsia"/>
          <w:sz w:val="21"/>
          <w:szCs w:val="21"/>
        </w:rPr>
        <w:t>标报价</w:t>
      </w:r>
      <w:r>
        <w:rPr>
          <w:rFonts w:asciiTheme="minorEastAsia" w:hAnsiTheme="minorEastAsia" w:hint="eastAsia"/>
          <w:sz w:val="21"/>
          <w:szCs w:val="21"/>
        </w:rPr>
        <w:t>，</w:t>
      </w:r>
      <w:r>
        <w:rPr>
          <w:rFonts w:asciiTheme="minorEastAsia" w:hAnsiTheme="minorEastAsia"/>
          <w:sz w:val="21"/>
          <w:szCs w:val="21"/>
        </w:rPr>
        <w:t>签</w:t>
      </w:r>
      <w:r>
        <w:rPr>
          <w:rFonts w:asciiTheme="minorEastAsia" w:hAnsiTheme="minorEastAsia" w:hint="eastAsia"/>
          <w:sz w:val="21"/>
          <w:szCs w:val="21"/>
        </w:rPr>
        <w:t>署上</w:t>
      </w:r>
      <w:r>
        <w:rPr>
          <w:rFonts w:asciiTheme="minorEastAsia" w:hAnsiTheme="minorEastAsia"/>
          <w:sz w:val="21"/>
          <w:szCs w:val="21"/>
        </w:rPr>
        <w:t>述项目</w:t>
      </w:r>
      <w:r>
        <w:rPr>
          <w:rFonts w:asciiTheme="minorEastAsia" w:hAnsiTheme="minorEastAsia" w:hint="eastAsia"/>
          <w:sz w:val="21"/>
          <w:szCs w:val="21"/>
        </w:rPr>
        <w:t>的投</w:t>
      </w:r>
      <w:r>
        <w:rPr>
          <w:rFonts w:asciiTheme="minorEastAsia" w:hAnsiTheme="minorEastAsia"/>
          <w:sz w:val="21"/>
          <w:szCs w:val="21"/>
        </w:rPr>
        <w:t>标</w:t>
      </w:r>
      <w:r>
        <w:rPr>
          <w:rFonts w:asciiTheme="minorEastAsia" w:hAnsiTheme="minorEastAsia" w:hint="eastAsia"/>
          <w:sz w:val="21"/>
          <w:szCs w:val="21"/>
        </w:rPr>
        <w:t>文件及合同的</w:t>
      </w:r>
      <w:r>
        <w:rPr>
          <w:rFonts w:asciiTheme="minorEastAsia" w:hAnsiTheme="minorEastAsia"/>
          <w:sz w:val="21"/>
          <w:szCs w:val="21"/>
        </w:rPr>
        <w:t>执</w:t>
      </w:r>
      <w:r>
        <w:rPr>
          <w:rFonts w:asciiTheme="minorEastAsia" w:hAnsiTheme="minorEastAsia" w:hint="eastAsia"/>
          <w:sz w:val="21"/>
          <w:szCs w:val="21"/>
        </w:rPr>
        <w:t>行、完成、服</w:t>
      </w:r>
      <w:r>
        <w:rPr>
          <w:rFonts w:asciiTheme="minorEastAsia" w:hAnsiTheme="minorEastAsia"/>
          <w:sz w:val="21"/>
          <w:szCs w:val="21"/>
        </w:rPr>
        <w:t>务</w:t>
      </w:r>
      <w:r>
        <w:rPr>
          <w:rFonts w:asciiTheme="minorEastAsia" w:hAnsiTheme="minorEastAsia" w:hint="eastAsia"/>
          <w:sz w:val="21"/>
          <w:szCs w:val="21"/>
        </w:rPr>
        <w:t>和保修，</w:t>
      </w:r>
      <w:r>
        <w:rPr>
          <w:rFonts w:asciiTheme="minorEastAsia" w:hAnsiTheme="minorEastAsia"/>
          <w:sz w:val="21"/>
          <w:szCs w:val="21"/>
        </w:rPr>
        <w:t>签</w:t>
      </w:r>
      <w:r>
        <w:rPr>
          <w:rFonts w:asciiTheme="minorEastAsia" w:hAnsiTheme="minorEastAsia" w:hint="eastAsia"/>
          <w:sz w:val="21"/>
          <w:szCs w:val="21"/>
        </w:rPr>
        <w:t>署合同和</w:t>
      </w:r>
      <w:r>
        <w:rPr>
          <w:rFonts w:asciiTheme="minorEastAsia" w:hAnsiTheme="minorEastAsia"/>
          <w:sz w:val="21"/>
          <w:szCs w:val="21"/>
        </w:rPr>
        <w:t>处</w:t>
      </w:r>
      <w:r>
        <w:rPr>
          <w:rFonts w:asciiTheme="minorEastAsia" w:hAnsiTheme="minorEastAsia" w:hint="eastAsia"/>
          <w:sz w:val="21"/>
          <w:szCs w:val="21"/>
        </w:rPr>
        <w:t>理与之有</w:t>
      </w:r>
      <w:r>
        <w:rPr>
          <w:rFonts w:asciiTheme="minorEastAsia" w:hAnsiTheme="minorEastAsia"/>
          <w:sz w:val="21"/>
          <w:szCs w:val="21"/>
        </w:rPr>
        <w:t>关的</w:t>
      </w:r>
      <w:r>
        <w:rPr>
          <w:rFonts w:asciiTheme="minorEastAsia" w:hAnsiTheme="minorEastAsia" w:hint="eastAsia"/>
          <w:sz w:val="21"/>
          <w:szCs w:val="21"/>
        </w:rPr>
        <w:t>一切事</w:t>
      </w:r>
      <w:r>
        <w:rPr>
          <w:rFonts w:asciiTheme="minorEastAsia" w:hAnsiTheme="minorEastAsia"/>
          <w:sz w:val="21"/>
          <w:szCs w:val="21"/>
        </w:rPr>
        <w:t>务</w:t>
      </w:r>
      <w:r>
        <w:rPr>
          <w:rFonts w:asciiTheme="minorEastAsia" w:hAnsiTheme="minorEastAsia" w:hint="eastAsia"/>
          <w:sz w:val="21"/>
          <w:szCs w:val="21"/>
        </w:rPr>
        <w:t>。</w:t>
      </w:r>
    </w:p>
    <w:p w:rsidR="007E71CE" w:rsidRDefault="00D5173F" w:rsidP="00092222">
      <w:pPr>
        <w:pStyle w:val="13"/>
        <w:spacing w:line="480" w:lineRule="auto"/>
        <w:ind w:firstLineChars="225" w:firstLine="473"/>
        <w:jc w:val="left"/>
        <w:rPr>
          <w:rFonts w:asciiTheme="minorEastAsia" w:hAnsiTheme="minorEastAsia"/>
          <w:sz w:val="21"/>
          <w:szCs w:val="21"/>
        </w:rPr>
      </w:pPr>
      <w:r>
        <w:rPr>
          <w:rFonts w:asciiTheme="minorEastAsia" w:hAnsiTheme="minorEastAsia" w:hint="eastAsia"/>
          <w:sz w:val="21"/>
          <w:szCs w:val="21"/>
        </w:rPr>
        <w:t>特此</w:t>
      </w:r>
      <w:r>
        <w:rPr>
          <w:rFonts w:asciiTheme="minorEastAsia" w:hAnsiTheme="minorEastAsia"/>
          <w:sz w:val="21"/>
          <w:szCs w:val="21"/>
        </w:rPr>
        <w:t>证</w:t>
      </w:r>
      <w:r>
        <w:rPr>
          <w:rFonts w:asciiTheme="minorEastAsia" w:hAnsiTheme="minorEastAsia" w:hint="eastAsia"/>
          <w:sz w:val="21"/>
          <w:szCs w:val="21"/>
        </w:rPr>
        <w:t>明。</w:t>
      </w:r>
    </w:p>
    <w:p w:rsidR="007E71CE" w:rsidRDefault="00D5173F" w:rsidP="00092222">
      <w:pPr>
        <w:pStyle w:val="13"/>
        <w:spacing w:line="480" w:lineRule="auto"/>
        <w:ind w:firstLineChars="225" w:firstLine="473"/>
        <w:jc w:val="left"/>
        <w:rPr>
          <w:rFonts w:asciiTheme="minorEastAsia" w:hAnsiTheme="minorEastAsia"/>
          <w:sz w:val="21"/>
          <w:szCs w:val="21"/>
        </w:rPr>
      </w:pPr>
      <w:r>
        <w:rPr>
          <w:rFonts w:asciiTheme="minorEastAsia" w:hAnsiTheme="minorEastAsia" w:hint="eastAsia"/>
          <w:sz w:val="21"/>
          <w:szCs w:val="21"/>
        </w:rPr>
        <w:t>法定代表人（单位负责人）联系电话（手机）：</w:t>
      </w:r>
    </w:p>
    <w:p w:rsidR="007E71CE" w:rsidRDefault="007E71CE" w:rsidP="00092222">
      <w:pPr>
        <w:pStyle w:val="13"/>
        <w:spacing w:line="480" w:lineRule="auto"/>
        <w:ind w:firstLineChars="225" w:firstLine="473"/>
        <w:jc w:val="left"/>
        <w:rPr>
          <w:rFonts w:asciiTheme="minorEastAsia" w:hAnsiTheme="minorEastAsia"/>
          <w:sz w:val="21"/>
          <w:szCs w:val="21"/>
        </w:rPr>
      </w:pPr>
    </w:p>
    <w:p w:rsidR="007E71CE" w:rsidRDefault="007E71CE" w:rsidP="00092222">
      <w:pPr>
        <w:pStyle w:val="13"/>
        <w:spacing w:line="480" w:lineRule="auto"/>
        <w:ind w:firstLineChars="225" w:firstLine="473"/>
        <w:jc w:val="left"/>
        <w:rPr>
          <w:rFonts w:asciiTheme="minorEastAsia" w:hAnsiTheme="minorEastAsia"/>
          <w:sz w:val="21"/>
          <w:szCs w:val="21"/>
        </w:rPr>
      </w:pPr>
    </w:p>
    <w:p w:rsidR="007E71CE" w:rsidRDefault="00D5173F" w:rsidP="00092222">
      <w:pPr>
        <w:pStyle w:val="13"/>
        <w:spacing w:line="480" w:lineRule="auto"/>
        <w:ind w:leftChars="-256" w:left="-538" w:firstLineChars="257" w:firstLine="540"/>
        <w:jc w:val="center"/>
        <w:rPr>
          <w:rFonts w:asciiTheme="minorEastAsia" w:hAnsiTheme="minorEastAsia"/>
          <w:bCs/>
          <w:sz w:val="21"/>
          <w:szCs w:val="21"/>
        </w:rPr>
      </w:pPr>
      <w:r>
        <w:rPr>
          <w:rFonts w:asciiTheme="minorEastAsia" w:hAnsiTheme="minorEastAsia" w:hint="eastAsia"/>
          <w:bCs/>
          <w:sz w:val="21"/>
          <w:szCs w:val="21"/>
        </w:rPr>
        <w:t>【此</w:t>
      </w:r>
      <w:r>
        <w:rPr>
          <w:rFonts w:asciiTheme="minorEastAsia" w:hAnsiTheme="minorEastAsia"/>
          <w:bCs/>
          <w:sz w:val="21"/>
          <w:szCs w:val="21"/>
        </w:rPr>
        <w:t>处请</w:t>
      </w:r>
      <w:r>
        <w:rPr>
          <w:rFonts w:asciiTheme="minorEastAsia" w:hAnsiTheme="minorEastAsia" w:hint="eastAsia"/>
          <w:bCs/>
          <w:sz w:val="21"/>
          <w:szCs w:val="21"/>
        </w:rPr>
        <w:t>粘</w:t>
      </w:r>
      <w:r>
        <w:rPr>
          <w:rFonts w:asciiTheme="minorEastAsia" w:hAnsiTheme="minorEastAsia"/>
          <w:bCs/>
          <w:sz w:val="21"/>
          <w:szCs w:val="21"/>
        </w:rPr>
        <w:t>贴</w:t>
      </w:r>
      <w:r>
        <w:rPr>
          <w:rFonts w:asciiTheme="minorEastAsia" w:hAnsiTheme="minorEastAsia" w:hint="eastAsia"/>
          <w:bCs/>
          <w:sz w:val="21"/>
          <w:szCs w:val="21"/>
        </w:rPr>
        <w:t>法定代表人（单位负责人）身份</w:t>
      </w:r>
      <w:r>
        <w:rPr>
          <w:rFonts w:asciiTheme="minorEastAsia" w:hAnsiTheme="minorEastAsia"/>
          <w:bCs/>
          <w:sz w:val="21"/>
          <w:szCs w:val="21"/>
        </w:rPr>
        <w:t>证复</w:t>
      </w:r>
      <w:r>
        <w:rPr>
          <w:rFonts w:asciiTheme="minorEastAsia" w:hAnsiTheme="minorEastAsia" w:hint="eastAsia"/>
          <w:bCs/>
          <w:sz w:val="21"/>
          <w:szCs w:val="21"/>
        </w:rPr>
        <w:t>印件，需清晰反映身份证有效期限】</w:t>
      </w:r>
    </w:p>
    <w:p w:rsidR="007E71CE" w:rsidRDefault="007E71CE" w:rsidP="00092222">
      <w:pPr>
        <w:pStyle w:val="13"/>
        <w:spacing w:line="480" w:lineRule="auto"/>
        <w:ind w:leftChars="-256" w:left="-538" w:firstLineChars="257" w:firstLine="540"/>
        <w:jc w:val="center"/>
        <w:rPr>
          <w:rFonts w:asciiTheme="minorEastAsia" w:hAnsiTheme="minorEastAsia"/>
          <w:bCs/>
          <w:sz w:val="21"/>
          <w:szCs w:val="21"/>
        </w:rPr>
      </w:pPr>
    </w:p>
    <w:p w:rsidR="007E71CE" w:rsidRDefault="007E71CE">
      <w:pPr>
        <w:autoSpaceDE w:val="0"/>
        <w:autoSpaceDN w:val="0"/>
        <w:adjustRightInd w:val="0"/>
        <w:spacing w:line="360" w:lineRule="auto"/>
        <w:ind w:right="-11"/>
        <w:rPr>
          <w:rFonts w:asciiTheme="minorEastAsia" w:hAnsiTheme="minorEastAsia" w:cs="宋体"/>
          <w:szCs w:val="21"/>
          <w:lang w:val="zh-CN"/>
        </w:rPr>
      </w:pPr>
    </w:p>
    <w:p w:rsidR="007E71CE" w:rsidRDefault="007E71CE">
      <w:pPr>
        <w:autoSpaceDE w:val="0"/>
        <w:autoSpaceDN w:val="0"/>
        <w:adjustRightInd w:val="0"/>
        <w:spacing w:line="360" w:lineRule="auto"/>
        <w:ind w:right="-11"/>
        <w:rPr>
          <w:rFonts w:asciiTheme="minorEastAsia" w:hAnsiTheme="minorEastAsia" w:cs="宋体"/>
          <w:szCs w:val="21"/>
          <w:lang w:val="zh-CN"/>
        </w:rPr>
      </w:pPr>
    </w:p>
    <w:p w:rsidR="007E71CE" w:rsidRDefault="00D5173F" w:rsidP="00092222">
      <w:pPr>
        <w:spacing w:line="480" w:lineRule="auto"/>
        <w:ind w:firstLineChars="1875" w:firstLine="3938"/>
        <w:rPr>
          <w:rFonts w:asciiTheme="minorEastAsia" w:hAnsiTheme="minorEastAsia" w:cs="Arial"/>
          <w:szCs w:val="21"/>
          <w:u w:val="single"/>
        </w:rPr>
      </w:pPr>
      <w:r>
        <w:rPr>
          <w:rFonts w:asciiTheme="minorEastAsia" w:hAnsiTheme="minorEastAsia" w:cs="Arial" w:hint="eastAsia"/>
          <w:szCs w:val="21"/>
        </w:rPr>
        <w:t>投标人名称（并加盖公章）：</w:t>
      </w:r>
    </w:p>
    <w:p w:rsidR="007E71CE" w:rsidRDefault="00D5173F" w:rsidP="00092222">
      <w:pPr>
        <w:pStyle w:val="15"/>
        <w:spacing w:before="60" w:line="480" w:lineRule="auto"/>
        <w:ind w:firstLineChars="1875" w:firstLine="3938"/>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签署日期：  年   月    日</w:t>
      </w:r>
    </w:p>
    <w:p w:rsidR="007E71CE" w:rsidRDefault="007E71CE">
      <w:pPr>
        <w:pStyle w:val="14"/>
        <w:spacing w:line="480" w:lineRule="auto"/>
        <w:rPr>
          <w:rFonts w:asciiTheme="minorEastAsia" w:hAnsiTheme="minorEastAsia" w:cs="Arial"/>
          <w:sz w:val="21"/>
          <w:szCs w:val="21"/>
        </w:rPr>
      </w:pPr>
    </w:p>
    <w:p w:rsidR="007E71CE" w:rsidRDefault="007E71CE">
      <w:pPr>
        <w:rPr>
          <w:szCs w:val="21"/>
        </w:rPr>
      </w:pPr>
    </w:p>
    <w:p w:rsidR="007E71CE" w:rsidRDefault="00D5173F">
      <w:pPr>
        <w:spacing w:line="320" w:lineRule="exact"/>
        <w:ind w:firstLineChars="200" w:firstLine="420"/>
        <w:rPr>
          <w:rFonts w:asciiTheme="minorEastAsia" w:hAnsiTheme="minorEastAsia"/>
          <w:bCs/>
          <w:kern w:val="12"/>
          <w:szCs w:val="21"/>
        </w:rPr>
      </w:pPr>
      <w:r>
        <w:rPr>
          <w:rFonts w:asciiTheme="minorEastAsia" w:hAnsiTheme="minorEastAsia" w:hint="eastAsia"/>
          <w:bCs/>
          <w:kern w:val="12"/>
          <w:szCs w:val="21"/>
        </w:rPr>
        <w:t>说明：法定代表人（单位负责人）</w:t>
      </w:r>
      <w:r>
        <w:rPr>
          <w:rFonts w:asciiTheme="minorEastAsia" w:hAnsiTheme="minorEastAsia"/>
          <w:bCs/>
          <w:kern w:val="12"/>
          <w:szCs w:val="21"/>
        </w:rPr>
        <w:t>参</w:t>
      </w:r>
      <w:r>
        <w:rPr>
          <w:rFonts w:asciiTheme="minorEastAsia" w:hAnsiTheme="minorEastAsia" w:hint="eastAsia"/>
          <w:bCs/>
          <w:kern w:val="12"/>
          <w:szCs w:val="21"/>
        </w:rPr>
        <w:t>加本招</w:t>
      </w:r>
      <w:r>
        <w:rPr>
          <w:rFonts w:asciiTheme="minorEastAsia" w:hAnsiTheme="minorEastAsia"/>
          <w:bCs/>
          <w:kern w:val="12"/>
          <w:szCs w:val="21"/>
        </w:rPr>
        <w:t>标项目</w:t>
      </w:r>
      <w:r>
        <w:rPr>
          <w:rFonts w:asciiTheme="minorEastAsia" w:hAnsiTheme="minorEastAsia" w:hint="eastAsia"/>
          <w:bCs/>
          <w:kern w:val="12"/>
          <w:szCs w:val="21"/>
        </w:rPr>
        <w:t>投</w:t>
      </w:r>
      <w:r>
        <w:rPr>
          <w:rFonts w:asciiTheme="minorEastAsia" w:hAnsiTheme="minorEastAsia"/>
          <w:bCs/>
          <w:kern w:val="12"/>
          <w:szCs w:val="21"/>
        </w:rPr>
        <w:t>标</w:t>
      </w:r>
      <w:r>
        <w:rPr>
          <w:rFonts w:asciiTheme="minorEastAsia" w:hAnsiTheme="minorEastAsia" w:hint="eastAsia"/>
          <w:bCs/>
          <w:kern w:val="12"/>
          <w:szCs w:val="21"/>
        </w:rPr>
        <w:t>的，</w:t>
      </w:r>
      <w:r>
        <w:rPr>
          <w:rFonts w:asciiTheme="minorEastAsia" w:hAnsiTheme="minorEastAsia"/>
          <w:bCs/>
          <w:kern w:val="12"/>
          <w:szCs w:val="21"/>
        </w:rPr>
        <w:t>仅须</w:t>
      </w:r>
      <w:r>
        <w:rPr>
          <w:rFonts w:asciiTheme="minorEastAsia" w:hAnsiTheme="minorEastAsia" w:hint="eastAsia"/>
          <w:bCs/>
          <w:kern w:val="12"/>
          <w:szCs w:val="21"/>
        </w:rPr>
        <w:t>出具此</w:t>
      </w:r>
      <w:r>
        <w:rPr>
          <w:rFonts w:asciiTheme="minorEastAsia" w:hAnsiTheme="minorEastAsia"/>
          <w:bCs/>
          <w:kern w:val="12"/>
          <w:szCs w:val="21"/>
        </w:rPr>
        <w:t>证</w:t>
      </w:r>
      <w:r>
        <w:rPr>
          <w:rFonts w:asciiTheme="minorEastAsia" w:hAnsiTheme="minorEastAsia" w:hint="eastAsia"/>
          <w:bCs/>
          <w:kern w:val="12"/>
          <w:szCs w:val="21"/>
        </w:rPr>
        <w:t>明</w:t>
      </w:r>
      <w:r>
        <w:rPr>
          <w:rFonts w:asciiTheme="minorEastAsia" w:hAnsiTheme="minorEastAsia"/>
          <w:bCs/>
          <w:kern w:val="12"/>
          <w:szCs w:val="21"/>
        </w:rPr>
        <w:t>书</w:t>
      </w:r>
      <w:r>
        <w:rPr>
          <w:rFonts w:asciiTheme="minorEastAsia" w:hAnsiTheme="minorEastAsia" w:hint="eastAsia"/>
          <w:bCs/>
          <w:kern w:val="12"/>
          <w:szCs w:val="21"/>
        </w:rPr>
        <w:t>。</w:t>
      </w:r>
    </w:p>
    <w:p w:rsidR="007E71CE" w:rsidRDefault="007E71CE">
      <w:pPr>
        <w:spacing w:line="480" w:lineRule="exact"/>
        <w:jc w:val="center"/>
        <w:rPr>
          <w:rFonts w:ascii="宋体" w:hAnsi="宋体"/>
          <w:b/>
          <w:bCs/>
          <w:sz w:val="36"/>
          <w:szCs w:val="36"/>
        </w:rPr>
      </w:pPr>
    </w:p>
    <w:p w:rsidR="007E71CE" w:rsidRDefault="00D5173F">
      <w:pPr>
        <w:spacing w:line="480" w:lineRule="exact"/>
        <w:jc w:val="center"/>
        <w:rPr>
          <w:rFonts w:ascii="宋体" w:hAnsi="宋体"/>
          <w:b/>
          <w:bCs/>
          <w:sz w:val="24"/>
          <w:szCs w:val="24"/>
        </w:rPr>
      </w:pPr>
      <w:r>
        <w:rPr>
          <w:rFonts w:ascii="宋体" w:hAnsi="宋体" w:hint="eastAsia"/>
          <w:b/>
          <w:bCs/>
          <w:sz w:val="24"/>
          <w:szCs w:val="24"/>
        </w:rPr>
        <w:lastRenderedPageBreak/>
        <w:t>3.3 法定代表人（单位负责人）授权书</w:t>
      </w:r>
    </w:p>
    <w:p w:rsidR="007E71CE" w:rsidRDefault="007E71CE">
      <w:pPr>
        <w:spacing w:line="480" w:lineRule="exact"/>
        <w:jc w:val="center"/>
        <w:rPr>
          <w:rFonts w:ascii="宋体" w:hAnsi="宋体"/>
          <w:b/>
          <w:bCs/>
          <w:sz w:val="36"/>
          <w:szCs w:val="36"/>
        </w:rPr>
      </w:pP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本人</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法定代表人姓名</w:t>
      </w:r>
      <w:r>
        <w:rPr>
          <w:rFonts w:asciiTheme="minorEastAsia" w:hAnsiTheme="minorEastAsia" w:cs="Arial" w:hint="eastAsia"/>
          <w:szCs w:val="21"/>
        </w:rPr>
        <w:t>系</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 xml:space="preserve">投标人名称  </w:t>
      </w:r>
      <w:r>
        <w:rPr>
          <w:rFonts w:asciiTheme="minorEastAsia" w:hAnsiTheme="minorEastAsia" w:cs="Arial" w:hint="eastAsia"/>
          <w:szCs w:val="21"/>
        </w:rPr>
        <w:t>的法定代表人（单位负责人），现委托</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姓名，职务</w:t>
      </w:r>
      <w:r>
        <w:rPr>
          <w:rFonts w:asciiTheme="minorEastAsia" w:hAnsiTheme="minorEastAsia" w:cs="Arial" w:hint="eastAsia"/>
          <w:szCs w:val="21"/>
        </w:rPr>
        <w:t>以我方的名义参加贵方______________________项目的投标活动，并代表我方全权办理针对上述项目的投标、开标、投标文件澄清、签约等一切具体事务和签署相关文件。</w:t>
      </w: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我方对被授权人的签名事项负全部责任。</w:t>
      </w: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7E71CE" w:rsidRDefault="00D5173F">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被授权人无转委托权，特此委托。</w:t>
      </w:r>
    </w:p>
    <w:p w:rsidR="007E71CE" w:rsidRDefault="00D5173F">
      <w:pPr>
        <w:spacing w:line="480" w:lineRule="auto"/>
        <w:ind w:firstLineChars="200" w:firstLine="420"/>
        <w:rPr>
          <w:rFonts w:asciiTheme="minorEastAsia" w:hAnsiTheme="minorEastAsia"/>
          <w:szCs w:val="21"/>
        </w:rPr>
      </w:pPr>
      <w:r>
        <w:rPr>
          <w:rFonts w:asciiTheme="minorEastAsia" w:hAnsiTheme="minorEastAsia" w:hint="eastAsia"/>
          <w:szCs w:val="21"/>
        </w:rPr>
        <w:t xml:space="preserve">投标人名称： </w:t>
      </w:r>
      <w:r>
        <w:rPr>
          <w:rFonts w:asciiTheme="minorEastAsia" w:hAnsiTheme="minorEastAsia" w:hint="eastAsia"/>
          <w:szCs w:val="21"/>
          <w:u w:val="single"/>
        </w:rPr>
        <w:t xml:space="preserve">       （全称）       </w:t>
      </w:r>
      <w:r>
        <w:rPr>
          <w:rFonts w:asciiTheme="minorEastAsia" w:hAnsiTheme="minorEastAsia" w:hint="eastAsia"/>
          <w:szCs w:val="21"/>
        </w:rPr>
        <w:t xml:space="preserve"> （盖单位公章）</w:t>
      </w:r>
    </w:p>
    <w:p w:rsidR="007E71CE" w:rsidRDefault="00D5173F">
      <w:pPr>
        <w:spacing w:line="480" w:lineRule="auto"/>
        <w:ind w:firstLineChars="200" w:firstLine="420"/>
        <w:rPr>
          <w:rFonts w:asciiTheme="minorEastAsia" w:hAnsiTheme="minorEastAsia" w:cs="Arial"/>
          <w:szCs w:val="21"/>
        </w:rPr>
      </w:pPr>
      <w:r>
        <w:rPr>
          <w:rFonts w:asciiTheme="minorEastAsia" w:hAnsiTheme="minorEastAsia" w:cs="Arial" w:hint="eastAsia"/>
          <w:szCs w:val="21"/>
        </w:rPr>
        <w:t>法定代表人（单位负责人）： （签名或加盖名章）</w:t>
      </w:r>
    </w:p>
    <w:p w:rsidR="007E71CE" w:rsidRDefault="00D5173F">
      <w:pPr>
        <w:spacing w:line="480" w:lineRule="auto"/>
        <w:ind w:firstLineChars="200" w:firstLine="420"/>
        <w:rPr>
          <w:rFonts w:asciiTheme="minorEastAsia" w:hAnsiTheme="minorEastAsia"/>
          <w:szCs w:val="21"/>
        </w:rPr>
      </w:pPr>
      <w:r>
        <w:rPr>
          <w:rFonts w:asciiTheme="minorEastAsia" w:hAnsiTheme="minorEastAsia" w:cs="Arial" w:hint="eastAsia"/>
          <w:szCs w:val="21"/>
        </w:rPr>
        <w:t>法定代表人（单位负责人）</w:t>
      </w:r>
      <w:r>
        <w:rPr>
          <w:rFonts w:asciiTheme="minorEastAsia" w:hAnsiTheme="minorEastAsia" w:hint="eastAsia"/>
          <w:szCs w:val="21"/>
        </w:rPr>
        <w:t>授权代表：  （</w:t>
      </w:r>
      <w:r>
        <w:rPr>
          <w:rFonts w:asciiTheme="minorEastAsia" w:hAnsiTheme="minorEastAsia" w:cs="Arial" w:hint="eastAsia"/>
          <w:szCs w:val="21"/>
        </w:rPr>
        <w:t>签名或加盖名章</w:t>
      </w:r>
      <w:r>
        <w:rPr>
          <w:rFonts w:asciiTheme="minorEastAsia" w:hAnsiTheme="minorEastAsia" w:hint="eastAsia"/>
          <w:szCs w:val="21"/>
        </w:rPr>
        <w:t>）</w:t>
      </w:r>
    </w:p>
    <w:p w:rsidR="007E71CE" w:rsidRDefault="00D5173F">
      <w:pPr>
        <w:spacing w:line="480" w:lineRule="auto"/>
        <w:ind w:firstLineChars="200" w:firstLine="420"/>
        <w:rPr>
          <w:rFonts w:asciiTheme="minorEastAsia" w:hAnsiTheme="minorEastAsia"/>
          <w:szCs w:val="21"/>
        </w:rPr>
      </w:pPr>
      <w:r>
        <w:rPr>
          <w:rFonts w:asciiTheme="minorEastAsia" w:hAnsiTheme="minorEastAsia" w:cs="Arial" w:hint="eastAsia"/>
          <w:szCs w:val="21"/>
        </w:rPr>
        <w:t>法定代表人（单位负责人）</w:t>
      </w:r>
      <w:r>
        <w:rPr>
          <w:rFonts w:asciiTheme="minorEastAsia" w:hAnsiTheme="minorEastAsia" w:hint="eastAsia"/>
          <w:szCs w:val="21"/>
        </w:rPr>
        <w:t>授权代表联系电话（手机）：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4"/>
        <w:gridCol w:w="7"/>
        <w:gridCol w:w="4478"/>
        <w:gridCol w:w="14"/>
      </w:tblGrid>
      <w:tr w:rsidR="007E71CE">
        <w:trPr>
          <w:gridAfter w:val="1"/>
          <w:wAfter w:w="14" w:type="dxa"/>
          <w:trHeight w:val="2636"/>
        </w:trPr>
        <w:tc>
          <w:tcPr>
            <w:tcW w:w="4484" w:type="dxa"/>
            <w:vAlign w:val="center"/>
          </w:tcPr>
          <w:p w:rsidR="007E71CE" w:rsidRDefault="00D5173F">
            <w:pPr>
              <w:jc w:val="center"/>
              <w:rPr>
                <w:rFonts w:asciiTheme="minorEastAsia" w:hAnsiTheme="minorEastAsia"/>
                <w:szCs w:val="21"/>
              </w:rPr>
            </w:pPr>
            <w:r>
              <w:rPr>
                <w:rFonts w:asciiTheme="minorEastAsia" w:hAnsiTheme="minorEastAsia" w:hint="eastAsia"/>
                <w:szCs w:val="21"/>
              </w:rPr>
              <w:t>法定代表人（单位负责人）身份证（正面）</w:t>
            </w:r>
          </w:p>
        </w:tc>
        <w:tc>
          <w:tcPr>
            <w:tcW w:w="4485" w:type="dxa"/>
            <w:gridSpan w:val="2"/>
            <w:vAlign w:val="center"/>
          </w:tcPr>
          <w:p w:rsidR="007E71CE" w:rsidRDefault="00D5173F">
            <w:pPr>
              <w:jc w:val="center"/>
              <w:rPr>
                <w:rFonts w:asciiTheme="minorEastAsia" w:hAnsiTheme="minorEastAsia"/>
                <w:szCs w:val="21"/>
              </w:rPr>
            </w:pPr>
            <w:r>
              <w:rPr>
                <w:rFonts w:asciiTheme="minorEastAsia" w:hAnsiTheme="minorEastAsia" w:hint="eastAsia"/>
                <w:szCs w:val="21"/>
              </w:rPr>
              <w:t>法定代表人（单位负责人）身份证（反面）</w:t>
            </w:r>
          </w:p>
        </w:tc>
      </w:tr>
      <w:tr w:rsidR="007E71CE">
        <w:trPr>
          <w:trHeight w:val="2781"/>
        </w:trPr>
        <w:tc>
          <w:tcPr>
            <w:tcW w:w="4491" w:type="dxa"/>
            <w:gridSpan w:val="2"/>
            <w:vAlign w:val="center"/>
          </w:tcPr>
          <w:p w:rsidR="007E71CE" w:rsidRDefault="00D5173F">
            <w:pPr>
              <w:jc w:val="center"/>
              <w:rPr>
                <w:rFonts w:asciiTheme="minorEastAsia" w:hAnsiTheme="minorEastAsia"/>
                <w:szCs w:val="21"/>
              </w:rPr>
            </w:pPr>
            <w:bookmarkStart w:id="7" w:name="_资格证明文件"/>
            <w:bookmarkStart w:id="8" w:name="_Toc364329026"/>
            <w:bookmarkEnd w:id="7"/>
            <w:r>
              <w:rPr>
                <w:rFonts w:asciiTheme="minorEastAsia" w:hAnsiTheme="minorEastAsia" w:hint="eastAsia"/>
                <w:szCs w:val="21"/>
              </w:rPr>
              <w:t>法定代表人（单位负责人）授权代表身份证</w:t>
            </w:r>
          </w:p>
          <w:p w:rsidR="007E71CE" w:rsidRDefault="00D5173F">
            <w:pPr>
              <w:jc w:val="center"/>
              <w:rPr>
                <w:rFonts w:asciiTheme="minorEastAsia" w:hAnsiTheme="minorEastAsia"/>
                <w:szCs w:val="21"/>
              </w:rPr>
            </w:pPr>
            <w:r>
              <w:rPr>
                <w:rFonts w:asciiTheme="minorEastAsia" w:hAnsiTheme="minorEastAsia" w:hint="eastAsia"/>
                <w:szCs w:val="21"/>
              </w:rPr>
              <w:t>（正面）</w:t>
            </w:r>
            <w:bookmarkEnd w:id="8"/>
          </w:p>
        </w:tc>
        <w:tc>
          <w:tcPr>
            <w:tcW w:w="4492" w:type="dxa"/>
            <w:gridSpan w:val="2"/>
            <w:vAlign w:val="center"/>
          </w:tcPr>
          <w:p w:rsidR="007E71CE" w:rsidRDefault="00D5173F">
            <w:pPr>
              <w:jc w:val="center"/>
              <w:rPr>
                <w:rFonts w:asciiTheme="minorEastAsia" w:hAnsiTheme="minorEastAsia"/>
                <w:szCs w:val="21"/>
              </w:rPr>
            </w:pPr>
            <w:bookmarkStart w:id="9" w:name="_Toc364329027"/>
            <w:r>
              <w:rPr>
                <w:rFonts w:asciiTheme="minorEastAsia" w:hAnsiTheme="minorEastAsia" w:hint="eastAsia"/>
                <w:szCs w:val="21"/>
              </w:rPr>
              <w:t>法定代表人（单位负责人）授权代表身份证</w:t>
            </w:r>
          </w:p>
          <w:p w:rsidR="007E71CE" w:rsidRDefault="00D5173F">
            <w:pPr>
              <w:jc w:val="center"/>
              <w:rPr>
                <w:rFonts w:asciiTheme="minorEastAsia" w:hAnsiTheme="minorEastAsia"/>
                <w:szCs w:val="21"/>
              </w:rPr>
            </w:pPr>
            <w:r>
              <w:rPr>
                <w:rFonts w:asciiTheme="minorEastAsia" w:hAnsiTheme="minorEastAsia" w:hint="eastAsia"/>
                <w:szCs w:val="21"/>
              </w:rPr>
              <w:t>（反面）</w:t>
            </w:r>
            <w:bookmarkEnd w:id="9"/>
          </w:p>
        </w:tc>
      </w:tr>
    </w:tbl>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 xml:space="preserve">3.4 </w:t>
      </w:r>
      <w:r>
        <w:rPr>
          <w:rFonts w:ascii="宋体" w:hAnsi="宋体"/>
          <w:b/>
          <w:bCs/>
          <w:sz w:val="24"/>
          <w:szCs w:val="24"/>
        </w:rPr>
        <w:t>中小企业声明函（</w:t>
      </w:r>
      <w:r>
        <w:rPr>
          <w:rFonts w:ascii="宋体" w:hAnsi="宋体" w:hint="eastAsia"/>
          <w:b/>
          <w:bCs/>
          <w:sz w:val="24"/>
          <w:szCs w:val="24"/>
        </w:rPr>
        <w:t>工程、服务</w:t>
      </w:r>
      <w:r>
        <w:rPr>
          <w:rFonts w:ascii="宋体" w:hAnsi="宋体"/>
          <w:b/>
          <w:bCs/>
          <w:sz w:val="24"/>
          <w:szCs w:val="24"/>
        </w:rPr>
        <w:t>）</w:t>
      </w:r>
    </w:p>
    <w:p w:rsidR="007E71CE" w:rsidRDefault="007E71CE">
      <w:pPr>
        <w:spacing w:line="360" w:lineRule="auto"/>
        <w:jc w:val="center"/>
        <w:rPr>
          <w:rFonts w:ascii="宋体" w:hAnsi="宋体"/>
          <w:b/>
          <w:bCs/>
          <w:szCs w:val="21"/>
        </w:rPr>
      </w:pPr>
    </w:p>
    <w:p w:rsidR="007E71CE" w:rsidRDefault="00D5173F" w:rsidP="00092222">
      <w:pPr>
        <w:spacing w:line="360" w:lineRule="auto"/>
        <w:ind w:firstLineChars="337" w:firstLine="708"/>
        <w:jc w:val="left"/>
      </w:pPr>
      <w:r>
        <w:t>本公司（联合体）郑重声明，根据《政府采购促进中小企业发展管理办法》（财库﹝</w:t>
      </w:r>
      <w:r>
        <w:t>2020</w:t>
      </w:r>
      <w:r>
        <w:t>﹞</w:t>
      </w:r>
      <w:r>
        <w:t xml:space="preserve">46 </w:t>
      </w:r>
      <w:r>
        <w:t>号）的规定，本公司（联合体）参加</w:t>
      </w:r>
      <w:r>
        <w:rPr>
          <w:i/>
          <w:u w:val="single"/>
        </w:rPr>
        <w:t>（单位名称）</w:t>
      </w:r>
      <w:r>
        <w:t>的</w:t>
      </w:r>
      <w:r>
        <w:rPr>
          <w:i/>
          <w:u w:val="single"/>
        </w:rPr>
        <w:t>（项目名称）</w:t>
      </w:r>
      <w:r>
        <w:t>采购活动，</w:t>
      </w:r>
      <w:r>
        <w:rPr>
          <w:rFonts w:hint="eastAsia"/>
        </w:rPr>
        <w:t>工程的施工单位全部为符合政策要求的小微企业（或者：服务全部由符合政策要求的小</w:t>
      </w:r>
      <w:proofErr w:type="gramStart"/>
      <w:r>
        <w:rPr>
          <w:rFonts w:hint="eastAsia"/>
        </w:rPr>
        <w:t>微企业</w:t>
      </w:r>
      <w:proofErr w:type="gramEnd"/>
      <w:r>
        <w:rPr>
          <w:rFonts w:hint="eastAsia"/>
        </w:rPr>
        <w:t>承接）</w:t>
      </w:r>
      <w:r>
        <w:t>。相关企业（含联合体中的</w:t>
      </w:r>
      <w:r>
        <w:rPr>
          <w:rFonts w:hint="eastAsia"/>
        </w:rPr>
        <w:t>小微</w:t>
      </w:r>
      <w:r>
        <w:t>企业、签订分包意向协议的</w:t>
      </w:r>
      <w:r>
        <w:rPr>
          <w:rFonts w:hint="eastAsia"/>
        </w:rPr>
        <w:t>小微</w:t>
      </w:r>
      <w:r>
        <w:t>企业）的具体情况如下：</w:t>
      </w:r>
    </w:p>
    <w:p w:rsidR="007E71CE" w:rsidRDefault="00D5173F" w:rsidP="00092222">
      <w:pPr>
        <w:spacing w:line="360" w:lineRule="auto"/>
        <w:ind w:firstLineChars="337" w:firstLine="708"/>
        <w:jc w:val="left"/>
      </w:pPr>
      <w:r>
        <w:t xml:space="preserve">1. </w:t>
      </w:r>
      <w:r>
        <w:rPr>
          <w:i/>
          <w:u w:val="single"/>
        </w:rPr>
        <w:t>（标的名称）</w:t>
      </w:r>
      <w:r>
        <w:t>，属于</w:t>
      </w:r>
      <w:r>
        <w:rPr>
          <w:i/>
          <w:u w:val="single"/>
        </w:rPr>
        <w:t>（采购文件中明确的所属行业）</w:t>
      </w:r>
      <w:r>
        <w:t>行业；</w:t>
      </w:r>
      <w:r>
        <w:rPr>
          <w:rFonts w:hint="eastAsia"/>
        </w:rPr>
        <w:t>承建（承接）企业</w:t>
      </w:r>
      <w:r>
        <w:t>为</w:t>
      </w:r>
      <w:r>
        <w:rPr>
          <w:i/>
          <w:u w:val="single"/>
        </w:rPr>
        <w:t>（企业名称）</w:t>
      </w:r>
      <w:r>
        <w:t>，从业人员</w:t>
      </w:r>
      <w:r>
        <w:rPr>
          <w:rFonts w:hint="eastAsia"/>
        </w:rPr>
        <w:t xml:space="preserve"> </w:t>
      </w:r>
      <w:r>
        <w:rPr>
          <w:rFonts w:hint="eastAsia"/>
          <w:u w:val="single"/>
        </w:rPr>
        <w:t xml:space="preserve">     </w:t>
      </w:r>
      <w:r>
        <w:t>人，营业收入为</w:t>
      </w:r>
      <w:r>
        <w:rPr>
          <w:rFonts w:hint="eastAsia"/>
          <w:u w:val="single"/>
        </w:rPr>
        <w:t xml:space="preserve">     </w:t>
      </w:r>
      <w:r>
        <w:t>万元，资产总额为</w:t>
      </w:r>
      <w:r>
        <w:rPr>
          <w:rFonts w:hint="eastAsia"/>
          <w:u w:val="single"/>
        </w:rPr>
        <w:t xml:space="preserve">     </w:t>
      </w:r>
      <w:r>
        <w:t>万元，属于</w:t>
      </w:r>
      <w:r>
        <w:rPr>
          <w:i/>
          <w:u w:val="single"/>
        </w:rPr>
        <w:t>（小型企业、微型企业）</w:t>
      </w:r>
      <w:r>
        <w:t>；</w:t>
      </w:r>
    </w:p>
    <w:p w:rsidR="007E71CE" w:rsidRDefault="00D5173F" w:rsidP="00092222">
      <w:pPr>
        <w:spacing w:line="360" w:lineRule="auto"/>
        <w:ind w:firstLineChars="337" w:firstLine="708"/>
        <w:jc w:val="left"/>
      </w:pPr>
      <w:r>
        <w:t xml:space="preserve">2. </w:t>
      </w:r>
      <w:r>
        <w:rPr>
          <w:i/>
          <w:u w:val="single"/>
        </w:rPr>
        <w:t>（标的名称）</w:t>
      </w:r>
      <w:r>
        <w:t>，属于</w:t>
      </w:r>
      <w:r>
        <w:rPr>
          <w:i/>
          <w:u w:val="single"/>
        </w:rPr>
        <w:t>（采购文件中明确的所属行业）</w:t>
      </w:r>
      <w:r>
        <w:t>行业；</w:t>
      </w:r>
      <w:r>
        <w:rPr>
          <w:rFonts w:hint="eastAsia"/>
        </w:rPr>
        <w:t>承建（承接）企业</w:t>
      </w:r>
      <w:r>
        <w:t>为</w:t>
      </w:r>
      <w:r>
        <w:rPr>
          <w:i/>
          <w:u w:val="single"/>
        </w:rPr>
        <w:t>（企业名称）</w:t>
      </w:r>
      <w:r>
        <w:t>，从业人员</w:t>
      </w:r>
      <w:r>
        <w:rPr>
          <w:rFonts w:hint="eastAsia"/>
          <w:u w:val="single"/>
        </w:rPr>
        <w:t xml:space="preserve">     </w:t>
      </w:r>
      <w:r>
        <w:t>人，营业收入为</w:t>
      </w:r>
      <w:r>
        <w:rPr>
          <w:rFonts w:hint="eastAsia"/>
          <w:u w:val="single"/>
        </w:rPr>
        <w:t xml:space="preserve">     </w:t>
      </w:r>
      <w:r>
        <w:t>万元，资产总额为</w:t>
      </w:r>
      <w:r>
        <w:rPr>
          <w:rFonts w:hint="eastAsia"/>
          <w:u w:val="single"/>
        </w:rPr>
        <w:t xml:space="preserve">     </w:t>
      </w:r>
      <w:r>
        <w:t>万元，属于</w:t>
      </w:r>
      <w:r>
        <w:rPr>
          <w:i/>
          <w:u w:val="single"/>
        </w:rPr>
        <w:t>（小型企业、微型企业）</w:t>
      </w:r>
      <w:r>
        <w:t>；</w:t>
      </w:r>
    </w:p>
    <w:p w:rsidR="007E71CE" w:rsidRDefault="00D5173F" w:rsidP="00092222">
      <w:pPr>
        <w:spacing w:line="360" w:lineRule="auto"/>
        <w:ind w:firstLineChars="337" w:firstLine="708"/>
        <w:jc w:val="left"/>
      </w:pPr>
      <w:r>
        <w:t xml:space="preserve">…… </w:t>
      </w:r>
    </w:p>
    <w:p w:rsidR="007E71CE" w:rsidRDefault="00D5173F" w:rsidP="00092222">
      <w:pPr>
        <w:spacing w:line="360" w:lineRule="auto"/>
        <w:ind w:firstLineChars="337" w:firstLine="708"/>
        <w:jc w:val="left"/>
      </w:pPr>
      <w:r>
        <w:t>以上企业，不属于大企业的分支机构，不存在控股股东为大企业的情形，也不存在与大企业的负责人为同一人的情形。</w:t>
      </w:r>
    </w:p>
    <w:p w:rsidR="007E71CE" w:rsidRDefault="00D5173F" w:rsidP="00092222">
      <w:pPr>
        <w:spacing w:line="360" w:lineRule="auto"/>
        <w:ind w:firstLineChars="337" w:firstLine="708"/>
        <w:jc w:val="left"/>
      </w:pPr>
      <w:r>
        <w:t>本企业对上述声明内容的真实性负责。如有虚假，将依法承担相应责任。</w:t>
      </w:r>
    </w:p>
    <w:p w:rsidR="007E71CE" w:rsidRDefault="007E71CE" w:rsidP="00092222">
      <w:pPr>
        <w:spacing w:line="360" w:lineRule="auto"/>
        <w:ind w:firstLineChars="337" w:firstLine="708"/>
        <w:jc w:val="left"/>
      </w:pPr>
    </w:p>
    <w:p w:rsidR="007E71CE" w:rsidRDefault="007E71CE" w:rsidP="00092222">
      <w:pPr>
        <w:spacing w:line="360" w:lineRule="auto"/>
        <w:ind w:firstLineChars="337" w:firstLine="708"/>
        <w:jc w:val="left"/>
      </w:pPr>
    </w:p>
    <w:p w:rsidR="007E71CE" w:rsidRDefault="00D5173F" w:rsidP="00092222">
      <w:pPr>
        <w:spacing w:line="480" w:lineRule="auto"/>
        <w:ind w:firstLineChars="2837" w:firstLine="5958"/>
        <w:jc w:val="left"/>
      </w:pPr>
      <w:r>
        <w:t>企业名称（盖章）：</w:t>
      </w:r>
    </w:p>
    <w:p w:rsidR="007E71CE" w:rsidRDefault="00D5173F" w:rsidP="00092222">
      <w:pPr>
        <w:spacing w:line="480" w:lineRule="auto"/>
        <w:ind w:firstLineChars="2837" w:firstLine="5958"/>
        <w:jc w:val="left"/>
        <w:rPr>
          <w:rFonts w:asciiTheme="minorEastAsia" w:hAnsiTheme="minorEastAsia" w:cs="Arial"/>
          <w:szCs w:val="21"/>
        </w:rPr>
      </w:pPr>
      <w:r>
        <w:t>日期：</w:t>
      </w:r>
    </w:p>
    <w:p w:rsidR="007E71CE" w:rsidRDefault="007E71CE">
      <w:pPr>
        <w:spacing w:line="480" w:lineRule="auto"/>
        <w:ind w:leftChars="2075" w:left="4358"/>
        <w:rPr>
          <w:rFonts w:asciiTheme="minorEastAsia" w:hAnsiTheme="minorEastAsia" w:cs="Arial"/>
          <w:szCs w:val="21"/>
        </w:rPr>
      </w:pPr>
    </w:p>
    <w:p w:rsidR="007E71CE" w:rsidRDefault="00D5173F">
      <w:pPr>
        <w:widowControl/>
        <w:spacing w:before="100" w:beforeAutospacing="1" w:after="100" w:afterAutospacing="1" w:line="360" w:lineRule="auto"/>
        <w:contextualSpacing/>
        <w:jc w:val="left"/>
        <w:rPr>
          <w:rFonts w:ascii="宋体" w:hAnsi="宋体"/>
          <w:szCs w:val="21"/>
        </w:rPr>
      </w:pPr>
      <w:r>
        <w:rPr>
          <w:rFonts w:ascii="宋体" w:hAnsi="宋体" w:hint="eastAsia"/>
          <w:szCs w:val="21"/>
        </w:rPr>
        <w:t>说明：</w:t>
      </w:r>
    </w:p>
    <w:p w:rsidR="007E71CE" w:rsidRDefault="00D5173F">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1、</w:t>
      </w:r>
      <w:r>
        <w:t>从业人员、营业收入、资产总额填报上一年度数据，无上</w:t>
      </w:r>
      <w:proofErr w:type="gramStart"/>
      <w:r>
        <w:t>一</w:t>
      </w:r>
      <w:proofErr w:type="gramEnd"/>
      <w:r>
        <w:t>年度数据的新成立企业可不填报。</w:t>
      </w:r>
    </w:p>
    <w:p w:rsidR="007E71CE" w:rsidRDefault="00D5173F">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2、小</w:t>
      </w:r>
      <w:proofErr w:type="gramStart"/>
      <w:r>
        <w:rPr>
          <w:rFonts w:ascii="宋体" w:hAnsi="宋体" w:cs="Arial" w:hint="eastAsia"/>
          <w:kern w:val="0"/>
          <w:szCs w:val="21"/>
        </w:rPr>
        <w:t>微</w:t>
      </w:r>
      <w:r>
        <w:rPr>
          <w:rFonts w:ascii="宋体" w:hAnsi="宋体" w:cs="Arial"/>
          <w:kern w:val="0"/>
          <w:szCs w:val="21"/>
        </w:rPr>
        <w:t>企业</w:t>
      </w:r>
      <w:proofErr w:type="gramEnd"/>
      <w:r>
        <w:rPr>
          <w:rFonts w:ascii="宋体" w:hAnsi="宋体" w:cs="Arial"/>
          <w:kern w:val="0"/>
          <w:szCs w:val="21"/>
        </w:rPr>
        <w:t>参加政府采购活动，应当出具</w:t>
      </w:r>
      <w:r>
        <w:t>《中小企业声明函》，否则不得享受相关</w:t>
      </w:r>
      <w:r>
        <w:rPr>
          <w:rFonts w:hint="eastAsia"/>
        </w:rPr>
        <w:t>小</w:t>
      </w:r>
      <w:proofErr w:type="gramStart"/>
      <w:r>
        <w:rPr>
          <w:rFonts w:hint="eastAsia"/>
        </w:rPr>
        <w:t>微</w:t>
      </w:r>
      <w:r>
        <w:t>企业</w:t>
      </w:r>
      <w:proofErr w:type="gramEnd"/>
      <w:r>
        <w:t>扶持政</w:t>
      </w:r>
      <w:r>
        <w:rPr>
          <w:rFonts w:ascii="宋体" w:hAnsi="宋体" w:cs="Arial"/>
          <w:kern w:val="0"/>
          <w:szCs w:val="21"/>
        </w:rPr>
        <w:t>策。</w:t>
      </w:r>
    </w:p>
    <w:p w:rsidR="007E71CE" w:rsidRDefault="007E71CE">
      <w:pPr>
        <w:widowControl/>
        <w:spacing w:before="100" w:beforeAutospacing="1" w:after="100" w:afterAutospacing="1" w:line="360" w:lineRule="auto"/>
        <w:jc w:val="center"/>
        <w:rPr>
          <w:rFonts w:ascii="宋体" w:hAnsi="宋体"/>
          <w:b/>
          <w:bCs/>
          <w:sz w:val="24"/>
          <w:szCs w:val="24"/>
        </w:rPr>
      </w:pPr>
    </w:p>
    <w:p w:rsidR="007E71CE" w:rsidRDefault="00D5173F">
      <w:pPr>
        <w:autoSpaceDE w:val="0"/>
        <w:autoSpaceDN w:val="0"/>
        <w:adjustRightInd w:val="0"/>
        <w:spacing w:line="360" w:lineRule="auto"/>
        <w:jc w:val="center"/>
        <w:outlineLvl w:val="0"/>
        <w:rPr>
          <w:rFonts w:ascii="宋体" w:hAnsi="宋体"/>
          <w:b/>
          <w:bCs/>
          <w:sz w:val="24"/>
          <w:szCs w:val="24"/>
        </w:rPr>
      </w:pPr>
      <w:bookmarkStart w:id="10" w:name="OLE_LINK14"/>
      <w:bookmarkStart w:id="11" w:name="OLE_LINK13"/>
      <w:r>
        <w:rPr>
          <w:rFonts w:ascii="宋体" w:hAnsi="宋体" w:hint="eastAsia"/>
          <w:b/>
          <w:bCs/>
          <w:sz w:val="24"/>
          <w:szCs w:val="24"/>
        </w:rPr>
        <w:lastRenderedPageBreak/>
        <w:t>3.5 残疾人福利性单位声明函</w:t>
      </w:r>
    </w:p>
    <w:bookmarkEnd w:id="10"/>
    <w:bookmarkEnd w:id="11"/>
    <w:p w:rsidR="007E71CE" w:rsidRDefault="007E71CE">
      <w:pPr>
        <w:spacing w:line="360" w:lineRule="auto"/>
        <w:rPr>
          <w:rFonts w:ascii="宋体" w:hAnsi="宋体"/>
          <w:szCs w:val="21"/>
        </w:rPr>
      </w:pPr>
    </w:p>
    <w:p w:rsidR="007E71CE" w:rsidRDefault="00D5173F">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7E71CE" w:rsidRDefault="00D5173F">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7E71CE" w:rsidRDefault="007E71CE">
      <w:pPr>
        <w:spacing w:line="360" w:lineRule="auto"/>
        <w:rPr>
          <w:rFonts w:ascii="宋体" w:hAnsi="宋体"/>
          <w:szCs w:val="21"/>
        </w:rPr>
      </w:pPr>
    </w:p>
    <w:p w:rsidR="007E71CE" w:rsidRDefault="007E71CE">
      <w:pPr>
        <w:spacing w:line="360" w:lineRule="auto"/>
        <w:rPr>
          <w:rFonts w:ascii="宋体" w:hAnsi="宋体"/>
          <w:szCs w:val="21"/>
        </w:rPr>
      </w:pPr>
    </w:p>
    <w:p w:rsidR="007E71CE" w:rsidRDefault="007E71CE">
      <w:pPr>
        <w:spacing w:line="360" w:lineRule="auto"/>
        <w:rPr>
          <w:rFonts w:ascii="宋体" w:hAnsi="宋体"/>
          <w:szCs w:val="21"/>
        </w:rPr>
      </w:pPr>
    </w:p>
    <w:p w:rsidR="007E71CE" w:rsidRDefault="00D5173F">
      <w:pPr>
        <w:adjustRightInd w:val="0"/>
        <w:snapToGrid w:val="0"/>
        <w:spacing w:line="360" w:lineRule="auto"/>
        <w:ind w:firstLineChars="2150" w:firstLine="4515"/>
        <w:rPr>
          <w:rFonts w:asciiTheme="minorEastAsia" w:hAnsiTheme="minorEastAsia" w:cs="宋体"/>
          <w:szCs w:val="21"/>
        </w:rPr>
      </w:pPr>
      <w:r>
        <w:rPr>
          <w:rFonts w:ascii="宋体" w:hAnsi="宋体" w:hint="eastAsia"/>
          <w:szCs w:val="21"/>
        </w:rPr>
        <w:t>单位名称（盖章）</w:t>
      </w:r>
      <w:r>
        <w:rPr>
          <w:rFonts w:asciiTheme="minorEastAsia" w:hAnsiTheme="minorEastAsia" w:cs="宋体" w:hint="eastAsia"/>
          <w:szCs w:val="21"/>
        </w:rPr>
        <w:t>：</w:t>
      </w:r>
    </w:p>
    <w:p w:rsidR="007E71CE" w:rsidRDefault="00D5173F">
      <w:pPr>
        <w:spacing w:line="480" w:lineRule="auto"/>
        <w:ind w:leftChars="2075" w:left="4358"/>
        <w:rPr>
          <w:rFonts w:asciiTheme="minorEastAsia" w:hAnsiTheme="minorEastAsia" w:cs="Arial"/>
          <w:szCs w:val="21"/>
        </w:rPr>
      </w:pPr>
      <w:r>
        <w:rPr>
          <w:rFonts w:asciiTheme="minorEastAsia" w:hAnsiTheme="minorEastAsia" w:cs="Arial" w:hint="eastAsia"/>
          <w:szCs w:val="21"/>
        </w:rPr>
        <w:t xml:space="preserve"> 日期：      年    月    日</w:t>
      </w:r>
    </w:p>
    <w:p w:rsidR="007E71CE" w:rsidRDefault="007E71CE">
      <w:pPr>
        <w:spacing w:line="480" w:lineRule="auto"/>
        <w:ind w:leftChars="2075" w:left="4358"/>
        <w:rPr>
          <w:rFonts w:asciiTheme="minorEastAsia" w:hAnsiTheme="minorEastAsia" w:cs="Arial"/>
          <w:szCs w:val="21"/>
        </w:rPr>
      </w:pPr>
    </w:p>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D5173F">
      <w:pPr>
        <w:widowControl/>
        <w:spacing w:before="100" w:beforeAutospacing="1" w:after="100" w:afterAutospacing="1" w:line="360" w:lineRule="auto"/>
        <w:jc w:val="center"/>
        <w:rPr>
          <w:rFonts w:ascii="宋体" w:hAnsi="宋体"/>
          <w:b/>
          <w:bCs/>
          <w:sz w:val="24"/>
          <w:szCs w:val="24"/>
        </w:rPr>
      </w:pPr>
      <w:r>
        <w:rPr>
          <w:rFonts w:ascii="宋体" w:hAnsi="宋体" w:hint="eastAsia"/>
          <w:b/>
          <w:bCs/>
          <w:sz w:val="24"/>
          <w:szCs w:val="24"/>
        </w:rPr>
        <w:lastRenderedPageBreak/>
        <w:t>3.6  投标承诺函</w:t>
      </w:r>
    </w:p>
    <w:p w:rsidR="007E71CE" w:rsidRDefault="007E71CE">
      <w:pPr>
        <w:autoSpaceDE w:val="0"/>
        <w:autoSpaceDN w:val="0"/>
        <w:snapToGrid w:val="0"/>
        <w:spacing w:line="360" w:lineRule="auto"/>
        <w:jc w:val="center"/>
        <w:rPr>
          <w:rFonts w:ascii="宋体" w:hAnsi="宋体"/>
          <w:b/>
          <w:bCs/>
          <w:sz w:val="24"/>
          <w:szCs w:val="24"/>
        </w:rPr>
      </w:pPr>
    </w:p>
    <w:p w:rsidR="007E71CE" w:rsidRDefault="00D5173F" w:rsidP="00092222">
      <w:pPr>
        <w:spacing w:beforeLines="50" w:before="156" w:afterLines="50" w:after="156" w:line="360" w:lineRule="auto"/>
        <w:contextualSpacing/>
        <w:rPr>
          <w:rFonts w:ascii="宋体" w:eastAsia="宋体" w:hAnsi="宋体" w:cs="宋体"/>
          <w:szCs w:val="21"/>
          <w:lang w:val="zh-CN"/>
        </w:rPr>
      </w:pPr>
      <w:r>
        <w:rPr>
          <w:rFonts w:ascii="宋体" w:eastAsia="宋体" w:hAnsi="宋体" w:cs="宋体" w:hint="eastAsia"/>
          <w:szCs w:val="21"/>
          <w:lang w:val="zh-CN"/>
        </w:rPr>
        <w:t>许昌市政府采购服务中心</w:t>
      </w:r>
      <w:r>
        <w:rPr>
          <w:rFonts w:ascii="宋体" w:eastAsia="宋体" w:hAnsi="宋体" w:cs="宋体"/>
          <w:szCs w:val="21"/>
          <w:lang w:val="zh-CN"/>
        </w:rPr>
        <w:t>：</w:t>
      </w:r>
    </w:p>
    <w:p w:rsidR="007E71CE" w:rsidRDefault="00D5173F" w:rsidP="00092222">
      <w:pPr>
        <w:spacing w:beforeLines="50" w:before="156" w:afterLines="50" w:after="156" w:line="360" w:lineRule="auto"/>
        <w:ind w:firstLineChars="200" w:firstLine="420"/>
        <w:contextualSpacing/>
        <w:rPr>
          <w:rFonts w:asciiTheme="minorEastAsia" w:hAnsiTheme="minorEastAsia" w:cs="宋体"/>
          <w:szCs w:val="21"/>
          <w:lang w:val="zh-CN"/>
        </w:rPr>
      </w:pPr>
      <w:r>
        <w:rPr>
          <w:rFonts w:ascii="宋体" w:eastAsia="宋体" w:hAnsi="宋体" w:cs="宋体"/>
          <w:szCs w:val="21"/>
          <w:lang w:val="zh-CN"/>
        </w:rPr>
        <w:t>经研究，我</w:t>
      </w:r>
      <w:r>
        <w:rPr>
          <w:rFonts w:asciiTheme="minorEastAsia" w:hAnsiTheme="minorEastAsia" w:cs="宋体" w:hint="eastAsia"/>
          <w:szCs w:val="21"/>
          <w:lang w:val="zh-CN"/>
        </w:rPr>
        <w:t>方自愿参与贵方</w:t>
      </w:r>
      <w:r>
        <w:rPr>
          <w:rFonts w:ascii="宋体" w:eastAsia="宋体" w:hAnsi="宋体" w:cs="宋体"/>
          <w:szCs w:val="21"/>
          <w:lang w:val="zh-CN"/>
        </w:rPr>
        <w:t>____年____月____日________</w:t>
      </w:r>
      <w:r>
        <w:rPr>
          <w:rFonts w:asciiTheme="minorEastAsia" w:hAnsiTheme="minorEastAsia" w:cs="宋体" w:hint="eastAsia"/>
          <w:i/>
          <w:szCs w:val="21"/>
          <w:u w:val="single"/>
          <w:lang w:val="zh-CN"/>
        </w:rPr>
        <w:t>（项目编号、项目名称）</w:t>
      </w:r>
      <w:r>
        <w:rPr>
          <w:rFonts w:asciiTheme="minorEastAsia" w:hAnsiTheme="minorEastAsia" w:cs="宋体" w:hint="eastAsia"/>
          <w:szCs w:val="21"/>
          <w:lang w:val="zh-CN"/>
        </w:rPr>
        <w:t>的</w:t>
      </w:r>
      <w:r>
        <w:rPr>
          <w:rFonts w:ascii="宋体" w:eastAsia="宋体" w:hAnsi="宋体" w:cs="宋体"/>
          <w:szCs w:val="21"/>
          <w:lang w:val="zh-CN"/>
        </w:rPr>
        <w:t>投标，</w:t>
      </w:r>
      <w:r>
        <w:rPr>
          <w:rFonts w:asciiTheme="minorEastAsia" w:hAnsiTheme="minorEastAsia" w:cs="宋体" w:hint="eastAsia"/>
          <w:szCs w:val="21"/>
          <w:lang w:val="zh-CN"/>
        </w:rPr>
        <w:t>将</w:t>
      </w:r>
      <w:r>
        <w:rPr>
          <w:rFonts w:ascii="宋体" w:eastAsia="宋体" w:hAnsi="宋体" w:cs="宋体"/>
          <w:szCs w:val="21"/>
          <w:lang w:val="zh-CN"/>
        </w:rPr>
        <w:t>严格</w:t>
      </w:r>
      <w:r>
        <w:rPr>
          <w:rFonts w:asciiTheme="minorEastAsia" w:hAnsiTheme="minorEastAsia" w:cs="宋体" w:hint="eastAsia"/>
          <w:szCs w:val="21"/>
          <w:lang w:val="zh-CN"/>
        </w:rPr>
        <w:t>遵守</w:t>
      </w:r>
      <w:r>
        <w:rPr>
          <w:rFonts w:ascii="宋体" w:eastAsia="宋体" w:hAnsi="宋体" w:cs="宋体"/>
          <w:szCs w:val="21"/>
          <w:lang w:val="zh-CN"/>
        </w:rPr>
        <w:t>《</w:t>
      </w:r>
      <w:r>
        <w:rPr>
          <w:rFonts w:asciiTheme="minorEastAsia" w:hAnsiTheme="minorEastAsia" w:cs="宋体" w:hint="eastAsia"/>
          <w:szCs w:val="21"/>
          <w:lang w:val="zh-CN"/>
        </w:rPr>
        <w:t>中华人民共和国政府采购</w:t>
      </w:r>
      <w:r>
        <w:rPr>
          <w:rFonts w:ascii="宋体" w:eastAsia="宋体" w:hAnsi="宋体" w:cs="宋体"/>
          <w:szCs w:val="21"/>
          <w:lang w:val="zh-CN"/>
        </w:rPr>
        <w:t>法》等</w:t>
      </w:r>
      <w:r>
        <w:rPr>
          <w:rFonts w:asciiTheme="minorEastAsia" w:hAnsiTheme="minorEastAsia" w:cs="宋体" w:hint="eastAsia"/>
          <w:szCs w:val="21"/>
          <w:lang w:val="zh-CN"/>
        </w:rPr>
        <w:t>相关</w:t>
      </w:r>
      <w:r>
        <w:rPr>
          <w:rFonts w:ascii="宋体" w:eastAsia="宋体" w:hAnsi="宋体" w:cs="宋体"/>
          <w:szCs w:val="21"/>
          <w:lang w:val="zh-CN"/>
        </w:rPr>
        <w:t>法律法规</w:t>
      </w:r>
      <w:r>
        <w:rPr>
          <w:rFonts w:asciiTheme="minorEastAsia" w:hAnsiTheme="minorEastAsia" w:cs="宋体" w:hint="eastAsia"/>
          <w:szCs w:val="21"/>
          <w:lang w:val="zh-CN"/>
        </w:rPr>
        <w:t>规定</w:t>
      </w:r>
      <w:r>
        <w:rPr>
          <w:rFonts w:asciiTheme="minorEastAsia" w:hAnsiTheme="minorEastAsia" w:cs="宋体"/>
          <w:szCs w:val="21"/>
          <w:lang w:val="zh-CN"/>
        </w:rPr>
        <w:t>，并无条件地遵守本次采购活动各项规定。我们郑重承诺：</w:t>
      </w:r>
      <w:r>
        <w:rPr>
          <w:rFonts w:asciiTheme="minorEastAsia" w:hAnsiTheme="minorEastAsia" w:cs="宋体" w:hint="eastAsia"/>
          <w:szCs w:val="21"/>
          <w:lang w:val="zh-CN"/>
        </w:rPr>
        <w:t>我方</w:t>
      </w:r>
      <w:r>
        <w:rPr>
          <w:rFonts w:asciiTheme="minorEastAsia" w:hAnsiTheme="minorEastAsia" w:cs="宋体"/>
          <w:szCs w:val="21"/>
          <w:lang w:val="zh-CN"/>
        </w:rPr>
        <w:t>如果在本次</w:t>
      </w:r>
      <w:r>
        <w:rPr>
          <w:rFonts w:asciiTheme="minorEastAsia" w:hAnsiTheme="minorEastAsia" w:cs="宋体" w:hint="eastAsia"/>
          <w:szCs w:val="21"/>
          <w:lang w:val="zh-CN"/>
        </w:rPr>
        <w:t>投标</w:t>
      </w:r>
      <w:r>
        <w:rPr>
          <w:rFonts w:asciiTheme="minorEastAsia" w:hAnsiTheme="minorEastAsia" w:cs="宋体"/>
          <w:szCs w:val="21"/>
          <w:lang w:val="zh-CN"/>
        </w:rPr>
        <w:t>活动中有</w:t>
      </w:r>
      <w:r>
        <w:rPr>
          <w:rFonts w:asciiTheme="minorEastAsia" w:hAnsiTheme="minorEastAsia" w:cs="宋体" w:hint="eastAsia"/>
          <w:szCs w:val="21"/>
          <w:lang w:val="zh-CN"/>
        </w:rPr>
        <w:t>下列</w:t>
      </w:r>
      <w:r>
        <w:rPr>
          <w:rFonts w:asciiTheme="minorEastAsia" w:hAnsiTheme="minorEastAsia" w:cs="宋体"/>
          <w:szCs w:val="21"/>
          <w:lang w:val="zh-CN"/>
        </w:rPr>
        <w:t>情形</w:t>
      </w:r>
      <w:r>
        <w:rPr>
          <w:rFonts w:asciiTheme="minorEastAsia" w:hAnsiTheme="minorEastAsia" w:cs="宋体" w:hint="eastAsia"/>
          <w:szCs w:val="21"/>
          <w:lang w:val="zh-CN"/>
        </w:rPr>
        <w:t>之一</w:t>
      </w:r>
      <w:r>
        <w:rPr>
          <w:rFonts w:asciiTheme="minorEastAsia" w:hAnsiTheme="minorEastAsia" w:cs="宋体"/>
          <w:szCs w:val="21"/>
          <w:lang w:val="zh-CN"/>
        </w:rPr>
        <w:t>的，愿接受政府采购</w:t>
      </w:r>
      <w:r>
        <w:rPr>
          <w:rFonts w:asciiTheme="minorEastAsia" w:hAnsiTheme="minorEastAsia" w:cs="宋体" w:hint="eastAsia"/>
          <w:szCs w:val="21"/>
          <w:lang w:val="zh-CN"/>
        </w:rPr>
        <w:t>监督管理</w:t>
      </w:r>
      <w:r>
        <w:rPr>
          <w:rFonts w:asciiTheme="minorEastAsia" w:hAnsiTheme="minorEastAsia" w:cs="宋体"/>
          <w:szCs w:val="21"/>
          <w:lang w:val="zh-CN"/>
        </w:rPr>
        <w:t>部门给予相关处罚并</w:t>
      </w:r>
      <w:r>
        <w:rPr>
          <w:rFonts w:asciiTheme="minorEastAsia" w:hAnsiTheme="minorEastAsia" w:cs="宋体" w:hint="eastAsia"/>
          <w:szCs w:val="21"/>
          <w:lang w:val="zh-CN"/>
        </w:rPr>
        <w:t>承诺依法</w:t>
      </w:r>
      <w:r>
        <w:rPr>
          <w:rFonts w:asciiTheme="minorEastAsia" w:hAnsiTheme="minorEastAsia" w:cs="宋体"/>
          <w:szCs w:val="21"/>
          <w:lang w:val="zh-CN"/>
        </w:rPr>
        <w:t>承担</w:t>
      </w:r>
      <w:r>
        <w:rPr>
          <w:rFonts w:asciiTheme="minorEastAsia" w:hAnsiTheme="minorEastAsia" w:cs="宋体" w:hint="eastAsia"/>
          <w:szCs w:val="21"/>
          <w:lang w:val="zh-CN"/>
        </w:rPr>
        <w:t>相关的经济赔偿责任和</w:t>
      </w:r>
      <w:r>
        <w:rPr>
          <w:rFonts w:asciiTheme="minorEastAsia" w:hAnsiTheme="minorEastAsia" w:cs="宋体"/>
          <w:szCs w:val="21"/>
          <w:lang w:val="zh-CN"/>
        </w:rPr>
        <w:t>法律责任。</w:t>
      </w:r>
    </w:p>
    <w:p w:rsidR="007E71CE" w:rsidRDefault="00D5173F" w:rsidP="00092222">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一、在投标有效期内撤销投标文件；</w:t>
      </w:r>
    </w:p>
    <w:p w:rsidR="007E71CE" w:rsidRDefault="00D5173F" w:rsidP="00092222">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二、在投标文件中提供虚假材料；</w:t>
      </w:r>
    </w:p>
    <w:p w:rsidR="007E71CE" w:rsidRDefault="00D5173F" w:rsidP="00092222">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三、除因不可抗力或招标文件认可的情形以外，中标后不与采购人签订合同；</w:t>
      </w:r>
    </w:p>
    <w:p w:rsidR="007E71CE" w:rsidRDefault="00D5173F" w:rsidP="00092222">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四、与采购人、其他投标人或者采购代理机构恶意串通；</w:t>
      </w:r>
    </w:p>
    <w:p w:rsidR="007E71CE" w:rsidRDefault="00D5173F" w:rsidP="00092222">
      <w:pPr>
        <w:spacing w:beforeLines="50" w:before="156" w:afterLines="50" w:after="156"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五、法律法规及本招标文件规定的其他严重违法行为。</w:t>
      </w:r>
    </w:p>
    <w:p w:rsidR="007E71CE" w:rsidRDefault="007E71CE">
      <w:pPr>
        <w:rPr>
          <w:sz w:val="28"/>
          <w:szCs w:val="28"/>
          <w:u w:val="single"/>
        </w:rPr>
      </w:pPr>
    </w:p>
    <w:p w:rsidR="007E71CE" w:rsidRDefault="007E71CE">
      <w:pPr>
        <w:rPr>
          <w:sz w:val="28"/>
          <w:szCs w:val="28"/>
          <w:u w:val="single"/>
        </w:rPr>
      </w:pPr>
    </w:p>
    <w:p w:rsidR="007E71CE" w:rsidRDefault="00D5173F" w:rsidP="00092222">
      <w:pPr>
        <w:spacing w:line="480" w:lineRule="auto"/>
        <w:ind w:firstLineChars="2075" w:firstLine="4358"/>
        <w:rPr>
          <w:rFonts w:asciiTheme="minorEastAsia" w:hAnsiTheme="minorEastAsia" w:cs="Arial"/>
          <w:szCs w:val="21"/>
        </w:rPr>
      </w:pPr>
      <w:r>
        <w:rPr>
          <w:rFonts w:asciiTheme="minorEastAsia" w:hAnsiTheme="minorEastAsia" w:cs="Arial" w:hint="eastAsia"/>
          <w:szCs w:val="21"/>
        </w:rPr>
        <w:t>投标人名称（并加盖公章）：</w:t>
      </w:r>
      <w:r>
        <w:rPr>
          <w:rFonts w:ascii="宋体" w:eastAsia="宋体" w:hAnsi="宋体" w:cs="宋体"/>
          <w:szCs w:val="21"/>
          <w:lang w:val="zh-CN"/>
        </w:rPr>
        <w:t>____________</w:t>
      </w:r>
    </w:p>
    <w:p w:rsidR="007E71CE" w:rsidRDefault="00D5173F">
      <w:pPr>
        <w:adjustRightInd w:val="0"/>
        <w:snapToGrid w:val="0"/>
        <w:spacing w:line="360" w:lineRule="auto"/>
        <w:ind w:firstLineChars="2100" w:firstLine="4410"/>
        <w:rPr>
          <w:rFonts w:asciiTheme="minorEastAsia" w:hAnsiTheme="minorEastAsia" w:cs="宋体"/>
          <w:szCs w:val="21"/>
        </w:rPr>
      </w:pPr>
      <w:r>
        <w:rPr>
          <w:rFonts w:asciiTheme="minorEastAsia" w:hAnsiTheme="minorEastAsia" w:cs="宋体" w:hint="eastAsia"/>
          <w:szCs w:val="21"/>
        </w:rPr>
        <w:t>日期：     年  月   日</w:t>
      </w: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rPr>
          <w:rFonts w:ascii="宋体" w:cs="宋体"/>
          <w:szCs w:val="21"/>
          <w:lang w:val="zh-CN"/>
        </w:rPr>
      </w:pPr>
    </w:p>
    <w:p w:rsidR="007E71CE" w:rsidRDefault="007E71CE">
      <w:pPr>
        <w:autoSpaceDE w:val="0"/>
        <w:autoSpaceDN w:val="0"/>
        <w:adjustRightInd w:val="0"/>
        <w:spacing w:line="360" w:lineRule="auto"/>
        <w:jc w:val="center"/>
        <w:rPr>
          <w:rFonts w:ascii="宋体" w:cs="宋体"/>
          <w:szCs w:val="21"/>
          <w:lang w:val="zh-CN"/>
        </w:rPr>
      </w:pPr>
    </w:p>
    <w:p w:rsidR="007E71CE" w:rsidRDefault="007E71CE">
      <w:pPr>
        <w:autoSpaceDE w:val="0"/>
        <w:autoSpaceDN w:val="0"/>
        <w:adjustRightInd w:val="0"/>
        <w:spacing w:line="360" w:lineRule="auto"/>
        <w:jc w:val="center"/>
        <w:rPr>
          <w:rFonts w:ascii="宋体" w:cs="宋体"/>
          <w:szCs w:val="21"/>
          <w:lang w:val="zh-CN"/>
        </w:rPr>
      </w:pPr>
    </w:p>
    <w:p w:rsidR="007E71CE" w:rsidRDefault="007E71CE">
      <w:pPr>
        <w:autoSpaceDE w:val="0"/>
        <w:autoSpaceDN w:val="0"/>
        <w:adjustRightInd w:val="0"/>
        <w:spacing w:line="360" w:lineRule="auto"/>
        <w:jc w:val="center"/>
        <w:rPr>
          <w:rFonts w:ascii="宋体" w:cs="宋体"/>
          <w:szCs w:val="21"/>
          <w:lang w:val="zh-CN"/>
        </w:rPr>
      </w:pPr>
    </w:p>
    <w:p w:rsidR="007E71CE" w:rsidRDefault="007E71CE">
      <w:pPr>
        <w:autoSpaceDE w:val="0"/>
        <w:autoSpaceDN w:val="0"/>
        <w:adjustRightInd w:val="0"/>
        <w:spacing w:line="360" w:lineRule="auto"/>
        <w:jc w:val="center"/>
        <w:rPr>
          <w:rFonts w:ascii="宋体" w:cs="宋体"/>
          <w:szCs w:val="21"/>
          <w:lang w:val="zh-CN"/>
        </w:rPr>
      </w:pPr>
    </w:p>
    <w:p w:rsidR="007E71CE" w:rsidRDefault="007E71CE">
      <w:pPr>
        <w:autoSpaceDE w:val="0"/>
        <w:autoSpaceDN w:val="0"/>
        <w:adjustRightInd w:val="0"/>
        <w:spacing w:line="360" w:lineRule="auto"/>
        <w:ind w:right="-11"/>
        <w:rPr>
          <w:rFonts w:ascii="宋体" w:cs="宋体"/>
          <w:szCs w:val="21"/>
          <w:lang w:val="zh-CN"/>
        </w:rPr>
      </w:pPr>
    </w:p>
    <w:p w:rsidR="007E71CE" w:rsidRDefault="007E71CE">
      <w:pPr>
        <w:autoSpaceDE w:val="0"/>
        <w:autoSpaceDN w:val="0"/>
        <w:adjustRightInd w:val="0"/>
        <w:spacing w:line="360" w:lineRule="auto"/>
        <w:jc w:val="center"/>
        <w:rPr>
          <w:rFonts w:asciiTheme="minorEastAsia" w:hAnsiTheme="minorEastAsia" w:cs="宋体"/>
          <w:sz w:val="24"/>
          <w:szCs w:val="24"/>
          <w:lang w:val="zh-CN"/>
        </w:rPr>
      </w:pPr>
    </w:p>
    <w:p w:rsidR="007E71CE" w:rsidRDefault="007E71CE">
      <w:pPr>
        <w:autoSpaceDE w:val="0"/>
        <w:autoSpaceDN w:val="0"/>
        <w:adjustRightInd w:val="0"/>
        <w:spacing w:line="360" w:lineRule="auto"/>
        <w:jc w:val="center"/>
        <w:rPr>
          <w:rFonts w:asciiTheme="minorEastAsia" w:hAnsiTheme="minorEastAsia" w:cs="宋体"/>
          <w:sz w:val="24"/>
          <w:szCs w:val="24"/>
          <w:lang w:val="zh-CN"/>
        </w:rPr>
      </w:pPr>
    </w:p>
    <w:p w:rsidR="007E71CE" w:rsidRDefault="00D5173F">
      <w:pPr>
        <w:jc w:val="center"/>
        <w:rPr>
          <w:rFonts w:ascii="方正小标宋简体" w:eastAsia="方正小标宋简体" w:hAnsi="方正小标宋简体" w:cs="方正小标宋简体"/>
          <w:sz w:val="36"/>
          <w:szCs w:val="36"/>
        </w:rPr>
      </w:pPr>
      <w:r>
        <w:rPr>
          <w:rFonts w:ascii="宋体" w:hAnsi="宋体" w:hint="eastAsia"/>
          <w:b/>
          <w:bCs/>
          <w:sz w:val="24"/>
          <w:szCs w:val="24"/>
        </w:rPr>
        <w:lastRenderedPageBreak/>
        <w:t>3.7</w:t>
      </w:r>
      <w:r>
        <w:rPr>
          <w:rFonts w:asciiTheme="minorEastAsia" w:hAnsiTheme="minorEastAsia" w:cs="方正小标宋简体" w:hint="eastAsia"/>
          <w:b/>
          <w:sz w:val="24"/>
          <w:szCs w:val="24"/>
        </w:rPr>
        <w:t>许昌市政府采购供应商信用承诺函</w:t>
      </w:r>
    </w:p>
    <w:p w:rsidR="007E71CE" w:rsidRDefault="007E71CE">
      <w:pPr>
        <w:rPr>
          <w:rFonts w:ascii="仿宋_GB2312" w:eastAsia="仿宋_GB2312" w:hAnsi="仿宋_GB2312" w:cs="仿宋_GB2312"/>
          <w:sz w:val="32"/>
          <w:szCs w:val="32"/>
        </w:rPr>
      </w:pPr>
    </w:p>
    <w:p w:rsidR="007E71CE" w:rsidRDefault="00D5173F">
      <w:pPr>
        <w:spacing w:line="600" w:lineRule="exact"/>
        <w:rPr>
          <w:rFonts w:ascii="宋体" w:eastAsia="宋体" w:hAnsi="宋体" w:cs="仿宋_GB2312"/>
          <w:szCs w:val="21"/>
        </w:rPr>
      </w:pPr>
      <w:r>
        <w:rPr>
          <w:rFonts w:ascii="宋体" w:eastAsia="宋体" w:hAnsi="宋体" w:cs="仿宋_GB2312" w:hint="eastAsia"/>
          <w:szCs w:val="21"/>
        </w:rPr>
        <w:t>致</w:t>
      </w:r>
      <w:r>
        <w:rPr>
          <w:rFonts w:ascii="宋体" w:eastAsia="宋体" w:hAnsi="宋体" w:cs="仿宋_GB2312" w:hint="eastAsia"/>
          <w:szCs w:val="21"/>
          <w:u w:val="single"/>
        </w:rPr>
        <w:t>（采购人或采购代理机构）</w:t>
      </w:r>
      <w:r>
        <w:rPr>
          <w:rFonts w:ascii="宋体" w:eastAsia="宋体" w:hAnsi="宋体" w:cs="仿宋_GB2312" w:hint="eastAsia"/>
          <w:szCs w:val="21"/>
        </w:rPr>
        <w:t>：</w:t>
      </w:r>
    </w:p>
    <w:p w:rsidR="007E71CE" w:rsidRDefault="00D5173F">
      <w:pPr>
        <w:spacing w:line="600" w:lineRule="exact"/>
        <w:ind w:firstLineChars="200" w:firstLine="376"/>
        <w:rPr>
          <w:rFonts w:ascii="宋体" w:eastAsia="宋体" w:hAnsi="宋体" w:cs="仿宋_GB2312"/>
          <w:spacing w:val="-11"/>
          <w:szCs w:val="21"/>
          <w:u w:val="single"/>
        </w:rPr>
      </w:pPr>
      <w:r>
        <w:rPr>
          <w:rFonts w:ascii="宋体" w:eastAsia="宋体" w:hAnsi="宋体" w:cs="仿宋_GB2312" w:hint="eastAsia"/>
          <w:spacing w:val="-11"/>
          <w:szCs w:val="21"/>
        </w:rPr>
        <w:t>单位名称（自然人姓名）:</w:t>
      </w:r>
      <w:r>
        <w:rPr>
          <w:rFonts w:ascii="宋体" w:eastAsia="宋体" w:hAnsi="宋体" w:cs="仿宋_GB2312" w:hint="eastAsia"/>
          <w:spacing w:val="-11"/>
          <w:szCs w:val="21"/>
          <w:u w:val="single"/>
        </w:rPr>
        <w:t xml:space="preserve">                             </w:t>
      </w:r>
    </w:p>
    <w:p w:rsidR="007E71CE" w:rsidRDefault="00D5173F">
      <w:pPr>
        <w:spacing w:line="600" w:lineRule="exact"/>
        <w:ind w:firstLineChars="200" w:firstLine="376"/>
        <w:rPr>
          <w:rFonts w:ascii="宋体" w:eastAsia="宋体" w:hAnsi="宋体" w:cs="仿宋_GB2312"/>
          <w:spacing w:val="-11"/>
          <w:szCs w:val="21"/>
          <w:u w:val="single"/>
        </w:rPr>
      </w:pPr>
      <w:r>
        <w:rPr>
          <w:rFonts w:ascii="宋体" w:eastAsia="宋体" w:hAnsi="宋体" w:cs="仿宋_GB2312" w:hint="eastAsia"/>
          <w:spacing w:val="-11"/>
          <w:szCs w:val="21"/>
        </w:rPr>
        <w:t>统一社会信用代码（身份证号码）:</w:t>
      </w:r>
      <w:r>
        <w:rPr>
          <w:rFonts w:ascii="宋体" w:eastAsia="宋体" w:hAnsi="宋体" w:cs="仿宋_GB2312" w:hint="eastAsia"/>
          <w:spacing w:val="-11"/>
          <w:szCs w:val="21"/>
          <w:u w:val="single"/>
        </w:rPr>
        <w:t xml:space="preserve">                     </w:t>
      </w:r>
    </w:p>
    <w:p w:rsidR="007E71CE" w:rsidRDefault="00D5173F">
      <w:pPr>
        <w:spacing w:line="600" w:lineRule="exact"/>
        <w:ind w:firstLineChars="200" w:firstLine="376"/>
        <w:rPr>
          <w:rFonts w:ascii="宋体" w:eastAsia="宋体" w:hAnsi="宋体" w:cs="仿宋_GB2312"/>
          <w:spacing w:val="-11"/>
          <w:szCs w:val="21"/>
          <w:u w:val="single"/>
        </w:rPr>
      </w:pPr>
      <w:r>
        <w:rPr>
          <w:rFonts w:ascii="宋体" w:eastAsia="宋体" w:hAnsi="宋体" w:cs="仿宋_GB2312" w:hint="eastAsia"/>
          <w:spacing w:val="-11"/>
          <w:szCs w:val="21"/>
        </w:rPr>
        <w:t>法定代表人（负责人）:</w:t>
      </w:r>
      <w:r>
        <w:rPr>
          <w:rFonts w:ascii="宋体" w:eastAsia="宋体" w:hAnsi="宋体" w:cs="仿宋_GB2312" w:hint="eastAsia"/>
          <w:spacing w:val="-11"/>
          <w:szCs w:val="21"/>
          <w:u w:val="single"/>
        </w:rPr>
        <w:t xml:space="preserve">                               </w:t>
      </w:r>
    </w:p>
    <w:p w:rsidR="007E71CE" w:rsidRDefault="00D5173F">
      <w:pPr>
        <w:spacing w:line="600" w:lineRule="exact"/>
        <w:ind w:firstLineChars="200" w:firstLine="376"/>
        <w:rPr>
          <w:rFonts w:ascii="宋体" w:eastAsia="宋体" w:hAnsi="宋体" w:cs="仿宋_GB2312"/>
          <w:spacing w:val="-11"/>
          <w:szCs w:val="21"/>
          <w:u w:val="single"/>
        </w:rPr>
      </w:pPr>
      <w:r>
        <w:rPr>
          <w:rFonts w:ascii="宋体" w:eastAsia="宋体" w:hAnsi="宋体" w:cs="仿宋_GB2312" w:hint="eastAsia"/>
          <w:spacing w:val="-11"/>
          <w:szCs w:val="21"/>
        </w:rPr>
        <w:t>联系地址和电话：</w:t>
      </w:r>
      <w:r>
        <w:rPr>
          <w:rFonts w:ascii="宋体" w:eastAsia="宋体" w:hAnsi="宋体" w:cs="仿宋_GB2312" w:hint="eastAsia"/>
          <w:spacing w:val="-11"/>
          <w:szCs w:val="21"/>
          <w:u w:val="single"/>
        </w:rPr>
        <w:t xml:space="preserve">                                    </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为维护公平、公正、公开的政府采购市场秩序，树立诚实守信的政府采购供应商形象，我单位（本人）自愿</w:t>
      </w:r>
      <w:proofErr w:type="gramStart"/>
      <w:r>
        <w:rPr>
          <w:rFonts w:ascii="宋体" w:eastAsia="宋体" w:hAnsi="宋体" w:cs="仿宋_GB2312" w:hint="eastAsia"/>
          <w:spacing w:val="-11"/>
          <w:szCs w:val="21"/>
        </w:rPr>
        <w:t>作出</w:t>
      </w:r>
      <w:proofErr w:type="gramEnd"/>
      <w:r>
        <w:rPr>
          <w:rFonts w:ascii="宋体" w:eastAsia="宋体" w:hAnsi="宋体" w:cs="仿宋_GB2312" w:hint="eastAsia"/>
          <w:spacing w:val="-11"/>
          <w:szCs w:val="21"/>
        </w:rPr>
        <w:t>以下承诺：</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w:t>
      </w:r>
      <w:proofErr w:type="gramStart"/>
      <w:r>
        <w:rPr>
          <w:rFonts w:ascii="宋体" w:eastAsia="宋体" w:hAnsi="宋体" w:cs="仿宋_GB2312" w:hint="eastAsia"/>
          <w:spacing w:val="-11"/>
          <w:szCs w:val="21"/>
        </w:rPr>
        <w:t>本承诺</w:t>
      </w:r>
      <w:proofErr w:type="gramEnd"/>
      <w:r>
        <w:rPr>
          <w:rFonts w:ascii="宋体" w:eastAsia="宋体" w:hAnsi="宋体" w:cs="仿宋_GB2312" w:hint="eastAsia"/>
          <w:spacing w:val="-11"/>
          <w:szCs w:val="21"/>
        </w:rPr>
        <w:t>书的条件：</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（一）具有独立承担民事责任的能力；</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（二）具有良好的商业信誉和健全的财务会计制度；</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（三）具有履行合同所必需的设备和专业技术能力；</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（四）有依法缴纳税收和社会保障资金的良好记录；</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（五）参加政府采购活动前三年内，在经营活动中没有重大违法记录；</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（六）未</w:t>
      </w:r>
      <w:r>
        <w:rPr>
          <w:rFonts w:ascii="宋体" w:eastAsia="宋体" w:hAnsi="宋体" w:cs="仿宋_GB2312" w:hint="eastAsia"/>
          <w:spacing w:val="-6"/>
          <w:szCs w:val="21"/>
        </w:rPr>
        <w:t>被列入失信被执行人、重大税收违法案件当事人名单、政府采购严重违法失信行为记录名单、严重违法失信社会组织</w:t>
      </w:r>
      <w:r>
        <w:rPr>
          <w:rFonts w:ascii="宋体" w:eastAsia="宋体" w:hAnsi="宋体" w:cs="仿宋_GB2312" w:hint="eastAsia"/>
          <w:spacing w:val="-11"/>
          <w:szCs w:val="21"/>
        </w:rPr>
        <w:t>；</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（七）与参加本项目投标的其他供应商之间，单位负责人不为同一人并且不存在直接控股、管理关系；</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（八）未为本项目提供整体设计、规范编制或者项目管理、监理、检测等服务；</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lastRenderedPageBreak/>
        <w:t>（九）符合法律、行政法规规定的其他条件。</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w:t>
      </w:r>
      <w:proofErr w:type="gramStart"/>
      <w:r>
        <w:rPr>
          <w:rFonts w:ascii="宋体" w:eastAsia="宋体" w:hAnsi="宋体" w:cs="仿宋_GB2312" w:hint="eastAsia"/>
          <w:spacing w:val="-11"/>
          <w:szCs w:val="21"/>
        </w:rPr>
        <w:t>分之十</w:t>
      </w:r>
      <w:proofErr w:type="gramEnd"/>
      <w:r>
        <w:rPr>
          <w:rFonts w:ascii="宋体" w:eastAsia="宋体" w:hAnsi="宋体" w:cs="仿宋_GB2312" w:hint="eastAsia"/>
          <w:spacing w:val="-11"/>
          <w:szCs w:val="21"/>
        </w:rPr>
        <w:t>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供应商（电子章）:</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法定代表人、负责人、本人、或授权代表（签字或电子印章）:</w:t>
      </w:r>
    </w:p>
    <w:p w:rsidR="007E71CE" w:rsidRDefault="00D5173F">
      <w:pPr>
        <w:spacing w:line="600" w:lineRule="exact"/>
        <w:ind w:firstLineChars="200" w:firstLine="376"/>
        <w:rPr>
          <w:rFonts w:ascii="宋体" w:eastAsia="宋体" w:hAnsi="宋体" w:cs="仿宋_GB2312"/>
          <w:spacing w:val="-11"/>
          <w:szCs w:val="21"/>
        </w:rPr>
      </w:pPr>
      <w:r>
        <w:rPr>
          <w:rFonts w:ascii="宋体" w:eastAsia="宋体" w:hAnsi="宋体" w:cs="仿宋_GB2312" w:hint="eastAsia"/>
          <w:spacing w:val="-11"/>
          <w:szCs w:val="21"/>
        </w:rPr>
        <w:t>日期：    年   月  日</w:t>
      </w:r>
    </w:p>
    <w:p w:rsidR="007E71CE" w:rsidRDefault="007E71CE">
      <w:pPr>
        <w:rPr>
          <w:rFonts w:ascii="仿宋_GB2312" w:eastAsia="仿宋_GB2312" w:hAnsi="仿宋_GB2312" w:cs="仿宋_GB2312"/>
          <w:szCs w:val="21"/>
        </w:rPr>
      </w:pPr>
    </w:p>
    <w:p w:rsidR="007E71CE" w:rsidRDefault="007E71CE">
      <w:pPr>
        <w:rPr>
          <w:rFonts w:ascii="华文仿宋" w:eastAsia="华文仿宋" w:hAnsi="华文仿宋" w:cs="华文仿宋"/>
          <w:szCs w:val="21"/>
        </w:rPr>
      </w:pPr>
    </w:p>
    <w:p w:rsidR="007E71CE" w:rsidRDefault="007E71CE">
      <w:pPr>
        <w:rPr>
          <w:rFonts w:ascii="华文仿宋" w:eastAsia="华文仿宋" w:hAnsi="华文仿宋" w:cs="华文仿宋"/>
          <w:szCs w:val="21"/>
        </w:rPr>
      </w:pPr>
    </w:p>
    <w:p w:rsidR="007E71CE" w:rsidRDefault="007E71CE">
      <w:pPr>
        <w:rPr>
          <w:rFonts w:ascii="华文仿宋" w:eastAsia="华文仿宋" w:hAnsi="华文仿宋" w:cs="华文仿宋"/>
          <w:szCs w:val="21"/>
        </w:rPr>
      </w:pPr>
    </w:p>
    <w:p w:rsidR="007E71CE" w:rsidRDefault="007E71CE">
      <w:pPr>
        <w:rPr>
          <w:rFonts w:ascii="华文仿宋" w:eastAsia="华文仿宋" w:hAnsi="华文仿宋" w:cs="华文仿宋"/>
          <w:szCs w:val="21"/>
        </w:rPr>
      </w:pPr>
    </w:p>
    <w:p w:rsidR="007E71CE" w:rsidRDefault="007E71CE">
      <w:pPr>
        <w:rPr>
          <w:rFonts w:ascii="华文仿宋" w:eastAsia="华文仿宋" w:hAnsi="华文仿宋" w:cs="华文仿宋"/>
          <w:szCs w:val="21"/>
        </w:rPr>
      </w:pPr>
    </w:p>
    <w:p w:rsidR="007E71CE" w:rsidRDefault="00D5173F">
      <w:pPr>
        <w:rPr>
          <w:rFonts w:ascii="华文仿宋" w:eastAsia="华文仿宋" w:hAnsi="华文仿宋" w:cs="华文仿宋"/>
          <w:szCs w:val="21"/>
        </w:rPr>
      </w:pPr>
      <w:r>
        <w:rPr>
          <w:rFonts w:ascii="华文仿宋" w:eastAsia="华文仿宋" w:hAnsi="华文仿宋" w:cs="华文仿宋" w:hint="eastAsia"/>
          <w:szCs w:val="21"/>
        </w:rPr>
        <w:t>注：1.投标人须在投标文件中按此模板提供承诺函，未提供视为未实质性响应招标文件要求，按无效投标处理。</w:t>
      </w:r>
    </w:p>
    <w:p w:rsidR="007E71CE" w:rsidRDefault="00D5173F">
      <w:pPr>
        <w:rPr>
          <w:rFonts w:ascii="华文仿宋" w:eastAsia="华文仿宋" w:hAnsi="华文仿宋" w:cs="华文仿宋"/>
          <w:szCs w:val="21"/>
        </w:rPr>
      </w:pPr>
      <w:r>
        <w:rPr>
          <w:rFonts w:ascii="华文仿宋" w:eastAsia="华文仿宋" w:hAnsi="华文仿宋" w:cs="华文仿宋" w:hint="eastAsia"/>
          <w:szCs w:val="21"/>
        </w:rPr>
        <w:t>2.投标人的法定代表人或者授权代表的签字或盖章应真实、有效，如由授权代表签字或盖章的，应提供“法定代表人授权书”。</w:t>
      </w:r>
    </w:p>
    <w:p w:rsidR="007E71CE" w:rsidRDefault="00D5173F">
      <w:pPr>
        <w:spacing w:line="360" w:lineRule="auto"/>
        <w:jc w:val="center"/>
        <w:rPr>
          <w:rFonts w:ascii="宋体" w:hAnsi="宋体"/>
          <w:b/>
          <w:bCs/>
          <w:sz w:val="24"/>
          <w:szCs w:val="24"/>
        </w:rPr>
      </w:pPr>
      <w:r>
        <w:rPr>
          <w:rFonts w:ascii="宋体" w:hAnsi="宋体"/>
          <w:b/>
          <w:bCs/>
          <w:sz w:val="24"/>
          <w:szCs w:val="24"/>
        </w:rPr>
        <w:br w:type="page"/>
      </w:r>
    </w:p>
    <w:p w:rsidR="007E71CE" w:rsidRDefault="00D5173F">
      <w:pPr>
        <w:spacing w:line="360" w:lineRule="auto"/>
        <w:jc w:val="center"/>
        <w:rPr>
          <w:rFonts w:ascii="宋体" w:hAnsi="宋体"/>
          <w:b/>
          <w:bCs/>
          <w:sz w:val="24"/>
          <w:szCs w:val="24"/>
        </w:rPr>
      </w:pPr>
      <w:r>
        <w:rPr>
          <w:rFonts w:ascii="宋体" w:hAnsi="宋体" w:hint="eastAsia"/>
          <w:b/>
          <w:bCs/>
          <w:sz w:val="24"/>
          <w:szCs w:val="24"/>
        </w:rPr>
        <w:lastRenderedPageBreak/>
        <w:t xml:space="preserve">3.8 其他资格证书或材料 </w:t>
      </w: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7E71CE">
      <w:pPr>
        <w:autoSpaceDE w:val="0"/>
        <w:autoSpaceDN w:val="0"/>
        <w:adjustRightInd w:val="0"/>
        <w:spacing w:line="360" w:lineRule="auto"/>
        <w:jc w:val="center"/>
        <w:rPr>
          <w:rFonts w:asciiTheme="minorEastAsia" w:hAnsiTheme="minorEastAsia" w:cs="黑体"/>
          <w:b/>
          <w:bCs/>
          <w:sz w:val="44"/>
          <w:szCs w:val="44"/>
          <w:lang w:val="zh-CN"/>
        </w:rPr>
      </w:pPr>
    </w:p>
    <w:p w:rsidR="007E71CE" w:rsidRDefault="00D5173F">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t>四、符合性审查证明材料</w:t>
      </w: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7E71CE">
      <w:pPr>
        <w:autoSpaceDE w:val="0"/>
        <w:autoSpaceDN w:val="0"/>
        <w:adjustRightInd w:val="0"/>
        <w:spacing w:line="360" w:lineRule="auto"/>
        <w:jc w:val="center"/>
        <w:outlineLvl w:val="0"/>
        <w:rPr>
          <w:rFonts w:eastAsia="宋体" w:hAnsi="宋体"/>
          <w:b/>
          <w:snapToGrid w:val="0"/>
          <w:kern w:val="0"/>
          <w:sz w:val="36"/>
          <w:szCs w:val="36"/>
        </w:rPr>
      </w:pPr>
    </w:p>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4.1 投标分项报价表</w:t>
      </w:r>
    </w:p>
    <w:p w:rsidR="007E71CE" w:rsidRDefault="007E71CE" w:rsidP="00092222">
      <w:pPr>
        <w:spacing w:before="50" w:afterLines="50" w:after="156" w:line="360" w:lineRule="auto"/>
        <w:contextualSpacing/>
        <w:jc w:val="left"/>
        <w:rPr>
          <w:rFonts w:asciiTheme="minorEastAsia" w:hAnsiTheme="minorEastAsia"/>
          <w:szCs w:val="21"/>
        </w:rPr>
      </w:pPr>
    </w:p>
    <w:p w:rsidR="007E71CE" w:rsidRDefault="00D5173F" w:rsidP="00092222">
      <w:pPr>
        <w:spacing w:before="50" w:afterLines="50" w:after="156" w:line="360" w:lineRule="auto"/>
        <w:contextualSpacing/>
        <w:jc w:val="left"/>
        <w:rPr>
          <w:rFonts w:asciiTheme="minorEastAsia" w:hAnsiTheme="minorEastAsia"/>
          <w:szCs w:val="21"/>
        </w:rPr>
      </w:pPr>
      <w:r>
        <w:rPr>
          <w:rFonts w:asciiTheme="minorEastAsia" w:hAnsiTheme="minorEastAsia" w:hint="eastAsia"/>
          <w:szCs w:val="21"/>
        </w:rPr>
        <w:t>项目编号：</w:t>
      </w:r>
    </w:p>
    <w:p w:rsidR="007E71CE" w:rsidRDefault="00D5173F">
      <w:pPr>
        <w:autoSpaceDE w:val="0"/>
        <w:autoSpaceDN w:val="0"/>
        <w:adjustRightInd w:val="0"/>
        <w:spacing w:line="360" w:lineRule="auto"/>
        <w:outlineLvl w:val="0"/>
        <w:rPr>
          <w:rFonts w:eastAsia="宋体" w:hAnsi="宋体"/>
          <w:b/>
          <w:snapToGrid w:val="0"/>
          <w:kern w:val="0"/>
          <w:szCs w:val="21"/>
        </w:rPr>
      </w:pPr>
      <w:r>
        <w:rPr>
          <w:rFonts w:asciiTheme="minorEastAsia" w:hAnsiTheme="minorEastAsia" w:hint="eastAsia"/>
          <w:szCs w:val="21"/>
        </w:rPr>
        <w:t xml:space="preserve">项目名称：   </w:t>
      </w:r>
    </w:p>
    <w:p w:rsidR="007E71CE" w:rsidRDefault="007E71CE">
      <w:pPr>
        <w:autoSpaceDE w:val="0"/>
        <w:autoSpaceDN w:val="0"/>
        <w:adjustRightInd w:val="0"/>
        <w:spacing w:line="480" w:lineRule="auto"/>
        <w:jc w:val="center"/>
        <w:rPr>
          <w:rFonts w:asciiTheme="minorEastAsia" w:hAnsiTheme="minorEastAsia" w:cs="宋体"/>
          <w:szCs w:val="21"/>
          <w:lang w:val="zh-CN"/>
        </w:rPr>
      </w:pPr>
    </w:p>
    <w:p w:rsidR="007E71CE" w:rsidRDefault="007E71CE">
      <w:pPr>
        <w:autoSpaceDE w:val="0"/>
        <w:autoSpaceDN w:val="0"/>
        <w:adjustRightInd w:val="0"/>
        <w:spacing w:line="480" w:lineRule="auto"/>
        <w:jc w:val="center"/>
        <w:rPr>
          <w:rFonts w:asciiTheme="minorEastAsia" w:hAnsiTheme="minorEastAsia" w:cs="宋体"/>
          <w:szCs w:val="21"/>
          <w:lang w:val="zh-CN"/>
        </w:rPr>
      </w:pPr>
    </w:p>
    <w:p w:rsidR="007E71CE" w:rsidRDefault="007E71CE">
      <w:pPr>
        <w:autoSpaceDE w:val="0"/>
        <w:autoSpaceDN w:val="0"/>
        <w:adjustRightInd w:val="0"/>
        <w:spacing w:line="480" w:lineRule="auto"/>
        <w:jc w:val="center"/>
        <w:rPr>
          <w:rFonts w:asciiTheme="minorEastAsia" w:hAnsiTheme="minorEastAsia" w:cs="宋体"/>
          <w:szCs w:val="21"/>
          <w:lang w:val="zh-CN"/>
        </w:rPr>
      </w:pPr>
    </w:p>
    <w:p w:rsidR="007E71CE" w:rsidRDefault="00D5173F">
      <w:pPr>
        <w:autoSpaceDE w:val="0"/>
        <w:autoSpaceDN w:val="0"/>
        <w:adjustRightInd w:val="0"/>
        <w:spacing w:line="480" w:lineRule="auto"/>
        <w:jc w:val="center"/>
        <w:rPr>
          <w:rFonts w:asciiTheme="minorEastAsia" w:hAnsiTheme="minorEastAsia" w:cs="宋体"/>
          <w:szCs w:val="21"/>
          <w:lang w:val="zh-CN"/>
        </w:rPr>
      </w:pPr>
      <w:r>
        <w:rPr>
          <w:rFonts w:asciiTheme="minorEastAsia" w:hAnsiTheme="minorEastAsia" w:cs="宋体" w:hint="eastAsia"/>
          <w:szCs w:val="21"/>
          <w:lang w:val="zh-CN"/>
        </w:rPr>
        <w:t>请投标人根据情况自拟格式</w:t>
      </w:r>
    </w:p>
    <w:p w:rsidR="007E71CE" w:rsidRDefault="007E71CE">
      <w:pPr>
        <w:autoSpaceDE w:val="0"/>
        <w:autoSpaceDN w:val="0"/>
        <w:adjustRightInd w:val="0"/>
        <w:spacing w:line="480" w:lineRule="auto"/>
        <w:rPr>
          <w:rFonts w:asciiTheme="minorEastAsia" w:hAnsiTheme="minorEastAsia" w:cs="宋体"/>
          <w:szCs w:val="21"/>
        </w:rPr>
      </w:pPr>
    </w:p>
    <w:p w:rsidR="007E71CE" w:rsidRDefault="007E71CE">
      <w:pPr>
        <w:autoSpaceDE w:val="0"/>
        <w:autoSpaceDN w:val="0"/>
        <w:adjustRightInd w:val="0"/>
        <w:spacing w:line="480" w:lineRule="auto"/>
        <w:rPr>
          <w:rFonts w:asciiTheme="minorEastAsia" w:hAnsiTheme="minorEastAsia" w:cs="宋体"/>
          <w:szCs w:val="21"/>
        </w:rPr>
      </w:pPr>
    </w:p>
    <w:p w:rsidR="007E71CE" w:rsidRDefault="007E71CE">
      <w:pPr>
        <w:autoSpaceDE w:val="0"/>
        <w:autoSpaceDN w:val="0"/>
        <w:adjustRightInd w:val="0"/>
        <w:spacing w:line="480" w:lineRule="auto"/>
        <w:rPr>
          <w:rFonts w:asciiTheme="minorEastAsia" w:hAnsiTheme="minorEastAsia" w:cs="宋体"/>
          <w:szCs w:val="21"/>
        </w:rPr>
      </w:pPr>
    </w:p>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rPr>
        <w:t>投标人名称（并加盖公章）：</w:t>
      </w:r>
    </w:p>
    <w:p w:rsidR="007E71CE" w:rsidRDefault="007E71CE">
      <w:pPr>
        <w:autoSpaceDE w:val="0"/>
        <w:autoSpaceDN w:val="0"/>
        <w:adjustRightInd w:val="0"/>
        <w:spacing w:line="480" w:lineRule="auto"/>
        <w:rPr>
          <w:rFonts w:asciiTheme="minorEastAsia" w:hAnsiTheme="minorEastAsia" w:cs="宋体"/>
          <w:szCs w:val="21"/>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4.2 技术规格偏离表</w:t>
      </w:r>
    </w:p>
    <w:p w:rsidR="007E71CE" w:rsidRDefault="007E71CE" w:rsidP="00092222">
      <w:pPr>
        <w:spacing w:before="50" w:afterLines="50" w:after="156" w:line="360" w:lineRule="auto"/>
        <w:contextualSpacing/>
        <w:jc w:val="left"/>
        <w:rPr>
          <w:rFonts w:asciiTheme="minorEastAsia" w:hAnsiTheme="minorEastAsia"/>
          <w:szCs w:val="21"/>
        </w:rPr>
      </w:pPr>
    </w:p>
    <w:p w:rsidR="007E71CE" w:rsidRDefault="00D5173F" w:rsidP="00092222">
      <w:pPr>
        <w:spacing w:before="50" w:afterLines="50" w:after="156" w:line="360" w:lineRule="auto"/>
        <w:contextualSpacing/>
        <w:jc w:val="left"/>
        <w:rPr>
          <w:rFonts w:asciiTheme="minorEastAsia" w:hAnsiTheme="minorEastAsia"/>
          <w:szCs w:val="21"/>
        </w:rPr>
      </w:pPr>
      <w:r>
        <w:rPr>
          <w:rFonts w:asciiTheme="minorEastAsia" w:hAnsiTheme="minorEastAsia" w:hint="eastAsia"/>
          <w:szCs w:val="21"/>
        </w:rPr>
        <w:t>项目编号：</w:t>
      </w:r>
    </w:p>
    <w:p w:rsidR="007E71CE" w:rsidRDefault="00D5173F">
      <w:pPr>
        <w:autoSpaceDE w:val="0"/>
        <w:autoSpaceDN w:val="0"/>
        <w:adjustRightInd w:val="0"/>
        <w:spacing w:line="360" w:lineRule="auto"/>
        <w:outlineLvl w:val="0"/>
        <w:rPr>
          <w:rFonts w:asciiTheme="minorEastAsia" w:hAnsiTheme="minorEastAsia"/>
          <w:szCs w:val="21"/>
        </w:rPr>
      </w:pPr>
      <w:r>
        <w:rPr>
          <w:rFonts w:asciiTheme="minorEastAsia" w:hAnsiTheme="minorEastAsia" w:hint="eastAsia"/>
          <w:szCs w:val="21"/>
        </w:rPr>
        <w:t xml:space="preserve">项目名称：   </w:t>
      </w:r>
    </w:p>
    <w:p w:rsidR="007E71CE" w:rsidRDefault="007E71CE">
      <w:pPr>
        <w:autoSpaceDE w:val="0"/>
        <w:autoSpaceDN w:val="0"/>
        <w:adjustRightInd w:val="0"/>
        <w:spacing w:line="480" w:lineRule="auto"/>
        <w:jc w:val="center"/>
        <w:rPr>
          <w:rFonts w:asciiTheme="minorEastAsia" w:hAnsiTheme="minorEastAsia" w:cs="宋体"/>
          <w:szCs w:val="21"/>
          <w:lang w:val="zh-CN"/>
        </w:rPr>
      </w:pPr>
    </w:p>
    <w:p w:rsidR="007E71CE" w:rsidRDefault="007E71CE">
      <w:pPr>
        <w:autoSpaceDE w:val="0"/>
        <w:autoSpaceDN w:val="0"/>
        <w:adjustRightInd w:val="0"/>
        <w:spacing w:line="480" w:lineRule="auto"/>
        <w:jc w:val="center"/>
        <w:rPr>
          <w:rFonts w:asciiTheme="minorEastAsia" w:hAnsiTheme="minorEastAsia" w:cs="宋体"/>
          <w:szCs w:val="21"/>
          <w:lang w:val="zh-CN"/>
        </w:rPr>
      </w:pPr>
    </w:p>
    <w:p w:rsidR="007E71CE" w:rsidRDefault="007E71CE">
      <w:pPr>
        <w:autoSpaceDE w:val="0"/>
        <w:autoSpaceDN w:val="0"/>
        <w:adjustRightInd w:val="0"/>
        <w:spacing w:line="480" w:lineRule="auto"/>
        <w:jc w:val="center"/>
        <w:rPr>
          <w:rFonts w:asciiTheme="minorEastAsia" w:hAnsiTheme="minorEastAsia" w:cs="宋体"/>
          <w:szCs w:val="21"/>
          <w:lang w:val="zh-CN"/>
        </w:rPr>
      </w:pPr>
    </w:p>
    <w:p w:rsidR="007E71CE" w:rsidRDefault="00D5173F">
      <w:pPr>
        <w:autoSpaceDE w:val="0"/>
        <w:autoSpaceDN w:val="0"/>
        <w:adjustRightInd w:val="0"/>
        <w:spacing w:line="480" w:lineRule="auto"/>
        <w:jc w:val="center"/>
        <w:rPr>
          <w:rFonts w:asciiTheme="minorEastAsia" w:hAnsiTheme="minorEastAsia" w:cs="宋体"/>
          <w:szCs w:val="21"/>
          <w:lang w:val="zh-CN"/>
        </w:rPr>
      </w:pPr>
      <w:r>
        <w:rPr>
          <w:rFonts w:asciiTheme="minorEastAsia" w:hAnsiTheme="minorEastAsia" w:cs="宋体" w:hint="eastAsia"/>
          <w:szCs w:val="21"/>
          <w:lang w:val="zh-CN"/>
        </w:rPr>
        <w:t>请投标人根据情况自拟格式</w:t>
      </w:r>
    </w:p>
    <w:p w:rsidR="007E71CE" w:rsidRDefault="007E71CE">
      <w:pPr>
        <w:autoSpaceDE w:val="0"/>
        <w:autoSpaceDN w:val="0"/>
        <w:adjustRightInd w:val="0"/>
        <w:spacing w:line="480" w:lineRule="auto"/>
        <w:rPr>
          <w:rFonts w:asciiTheme="minorEastAsia" w:hAnsiTheme="minorEastAsia" w:cs="宋体"/>
          <w:szCs w:val="21"/>
        </w:rPr>
      </w:pPr>
    </w:p>
    <w:p w:rsidR="007E71CE" w:rsidRDefault="007E71CE">
      <w:pPr>
        <w:autoSpaceDE w:val="0"/>
        <w:autoSpaceDN w:val="0"/>
        <w:adjustRightInd w:val="0"/>
        <w:spacing w:line="480" w:lineRule="auto"/>
        <w:rPr>
          <w:rFonts w:asciiTheme="minorEastAsia" w:hAnsiTheme="minorEastAsia" w:cs="宋体"/>
          <w:szCs w:val="21"/>
        </w:rPr>
      </w:pPr>
    </w:p>
    <w:p w:rsidR="007E71CE" w:rsidRDefault="007E71CE">
      <w:pPr>
        <w:autoSpaceDE w:val="0"/>
        <w:autoSpaceDN w:val="0"/>
        <w:adjustRightInd w:val="0"/>
        <w:spacing w:line="480" w:lineRule="auto"/>
        <w:rPr>
          <w:rFonts w:asciiTheme="minorEastAsia" w:hAnsiTheme="minorEastAsia" w:cs="宋体"/>
          <w:szCs w:val="21"/>
        </w:rPr>
      </w:pPr>
    </w:p>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rPr>
        <w:t>投标人名称（并加盖公章）：</w:t>
      </w:r>
    </w:p>
    <w:p w:rsidR="007E71CE" w:rsidRDefault="007E71CE">
      <w:pPr>
        <w:autoSpaceDE w:val="0"/>
        <w:autoSpaceDN w:val="0"/>
        <w:adjustRightInd w:val="0"/>
        <w:spacing w:line="480" w:lineRule="auto"/>
        <w:rPr>
          <w:rFonts w:asciiTheme="minorEastAsia" w:hAnsiTheme="minorEastAsia" w:cs="宋体"/>
          <w:szCs w:val="21"/>
          <w:lang w:val="zh-CN"/>
        </w:rPr>
      </w:pPr>
    </w:p>
    <w:p w:rsidR="007E71CE" w:rsidRDefault="007E71CE">
      <w:pPr>
        <w:autoSpaceDE w:val="0"/>
        <w:autoSpaceDN w:val="0"/>
        <w:adjustRightInd w:val="0"/>
        <w:spacing w:line="480" w:lineRule="auto"/>
        <w:rPr>
          <w:rFonts w:asciiTheme="minorEastAsia" w:hAnsiTheme="minorEastAsia" w:cs="宋体"/>
          <w:szCs w:val="21"/>
          <w:lang w:val="zh-CN"/>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4.3 技术方案（实施方案）</w:t>
      </w: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D5173F">
      <w:pPr>
        <w:autoSpaceDE w:val="0"/>
        <w:autoSpaceDN w:val="0"/>
        <w:adjustRightInd w:val="0"/>
        <w:spacing w:line="360" w:lineRule="auto"/>
        <w:jc w:val="cente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7E71CE">
      <w:pPr>
        <w:snapToGrid w:val="0"/>
        <w:spacing w:line="360" w:lineRule="auto"/>
        <w:jc w:val="center"/>
        <w:rPr>
          <w:rFonts w:eastAsia="宋体" w:hAnsi="宋体"/>
          <w:b/>
          <w:snapToGrid w:val="0"/>
          <w:kern w:val="0"/>
          <w:sz w:val="36"/>
          <w:szCs w:val="36"/>
        </w:rPr>
      </w:pPr>
    </w:p>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4.4 业绩情况表</w:t>
      </w:r>
    </w:p>
    <w:p w:rsidR="007E71CE" w:rsidRDefault="007E71CE">
      <w:pPr>
        <w:autoSpaceDE w:val="0"/>
        <w:autoSpaceDN w:val="0"/>
        <w:adjustRightInd w:val="0"/>
        <w:spacing w:line="360" w:lineRule="auto"/>
        <w:jc w:val="center"/>
        <w:outlineLvl w:val="0"/>
        <w:rPr>
          <w:rFonts w:ascii="宋体" w:hAnsi="宋体"/>
          <w:b/>
          <w:bCs/>
          <w:sz w:val="28"/>
          <w:szCs w:val="28"/>
        </w:rPr>
      </w:pPr>
    </w:p>
    <w:p w:rsidR="007E71CE" w:rsidRDefault="00D5173F" w:rsidP="00092222">
      <w:pPr>
        <w:spacing w:before="50" w:afterLines="50" w:after="156" w:line="360" w:lineRule="auto"/>
        <w:contextualSpacing/>
        <w:jc w:val="left"/>
        <w:rPr>
          <w:rFonts w:asciiTheme="minorEastAsia" w:hAnsiTheme="minorEastAsia"/>
          <w:szCs w:val="21"/>
        </w:rPr>
      </w:pPr>
      <w:r>
        <w:rPr>
          <w:rFonts w:asciiTheme="minorEastAsia" w:hAnsiTheme="minorEastAsia" w:hint="eastAsia"/>
          <w:szCs w:val="21"/>
        </w:rPr>
        <w:t>项目编号：</w:t>
      </w:r>
    </w:p>
    <w:p w:rsidR="007E71CE" w:rsidRDefault="00D5173F">
      <w:pPr>
        <w:snapToGrid w:val="0"/>
        <w:spacing w:line="360" w:lineRule="auto"/>
        <w:rPr>
          <w:rFonts w:asciiTheme="minorEastAsia" w:hAnsiTheme="minorEastAsia"/>
          <w:szCs w:val="21"/>
        </w:rPr>
      </w:pPr>
      <w:r>
        <w:rPr>
          <w:rFonts w:asciiTheme="minorEastAsia" w:hAnsiTheme="minorEastAsia" w:hint="eastAsia"/>
          <w:szCs w:val="21"/>
        </w:rPr>
        <w:t xml:space="preserve">项目名称：   </w:t>
      </w:r>
    </w:p>
    <w:p w:rsidR="007E71CE" w:rsidRDefault="007E71CE">
      <w:pPr>
        <w:snapToGrid w:val="0"/>
        <w:spacing w:line="360" w:lineRule="auto"/>
        <w:rPr>
          <w:rFonts w:eastAsia="宋体" w:hAnsi="宋体"/>
          <w:b/>
          <w:snapToGrid w:val="0"/>
          <w:kern w:val="0"/>
          <w:szCs w:val="21"/>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808"/>
        <w:gridCol w:w="3579"/>
        <w:gridCol w:w="1440"/>
        <w:gridCol w:w="1706"/>
      </w:tblGrid>
      <w:tr w:rsidR="007E71CE">
        <w:trPr>
          <w:trHeight w:val="777"/>
        </w:trPr>
        <w:tc>
          <w:tcPr>
            <w:tcW w:w="712" w:type="dxa"/>
            <w:shd w:val="clear" w:color="auto" w:fill="F3F3F3"/>
            <w:vAlign w:val="center"/>
          </w:tcPr>
          <w:p w:rsidR="007E71CE" w:rsidRDefault="00D5173F">
            <w:pPr>
              <w:pStyle w:val="a4"/>
              <w:jc w:val="center"/>
              <w:rPr>
                <w:rFonts w:ascii="宋体" w:eastAsia="宋体" w:hAnsi="宋体" w:cs="Times New Roman"/>
                <w:b/>
                <w:bCs/>
                <w:sz w:val="21"/>
                <w:szCs w:val="21"/>
              </w:rPr>
            </w:pPr>
            <w:r>
              <w:rPr>
                <w:rFonts w:ascii="宋体" w:eastAsia="宋体" w:hAnsi="宋体" w:cs="宋体" w:hint="eastAsia"/>
                <w:b/>
                <w:bCs/>
                <w:sz w:val="21"/>
                <w:szCs w:val="21"/>
              </w:rPr>
              <w:t>序号</w:t>
            </w:r>
          </w:p>
        </w:tc>
        <w:tc>
          <w:tcPr>
            <w:tcW w:w="1808" w:type="dxa"/>
            <w:shd w:val="clear" w:color="auto" w:fill="F3F3F3"/>
            <w:vAlign w:val="center"/>
          </w:tcPr>
          <w:p w:rsidR="007E71CE" w:rsidRDefault="00D5173F">
            <w:pPr>
              <w:pStyle w:val="a4"/>
              <w:jc w:val="center"/>
              <w:rPr>
                <w:rFonts w:ascii="宋体" w:eastAsia="宋体" w:hAnsi="宋体" w:cs="Times New Roman"/>
                <w:b/>
                <w:bCs/>
                <w:sz w:val="21"/>
                <w:szCs w:val="21"/>
              </w:rPr>
            </w:pPr>
            <w:r>
              <w:rPr>
                <w:rFonts w:ascii="宋体" w:eastAsia="宋体" w:hAnsi="宋体" w:cs="宋体" w:hint="eastAsia"/>
                <w:b/>
                <w:bCs/>
                <w:sz w:val="21"/>
                <w:szCs w:val="21"/>
              </w:rPr>
              <w:t>客户单位名称</w:t>
            </w:r>
          </w:p>
        </w:tc>
        <w:tc>
          <w:tcPr>
            <w:tcW w:w="3579" w:type="dxa"/>
            <w:shd w:val="clear" w:color="auto" w:fill="F3F3F3"/>
            <w:vAlign w:val="center"/>
          </w:tcPr>
          <w:p w:rsidR="007E71CE" w:rsidRDefault="00D5173F">
            <w:pPr>
              <w:pStyle w:val="a4"/>
              <w:jc w:val="center"/>
              <w:rPr>
                <w:rFonts w:ascii="宋体" w:eastAsia="宋体" w:hAnsi="宋体" w:cs="Times New Roman"/>
                <w:b/>
                <w:bCs/>
                <w:sz w:val="21"/>
                <w:szCs w:val="21"/>
              </w:rPr>
            </w:pPr>
            <w:r>
              <w:rPr>
                <w:rFonts w:ascii="宋体" w:eastAsia="宋体" w:hAnsi="宋体" w:cs="宋体" w:hint="eastAsia"/>
                <w:b/>
                <w:bCs/>
                <w:sz w:val="21"/>
                <w:szCs w:val="21"/>
              </w:rPr>
              <w:t>项目名称及主要内容</w:t>
            </w:r>
          </w:p>
        </w:tc>
        <w:tc>
          <w:tcPr>
            <w:tcW w:w="1440" w:type="dxa"/>
            <w:shd w:val="clear" w:color="auto" w:fill="F3F3F3"/>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合同金额</w:t>
            </w:r>
          </w:p>
          <w:p w:rsidR="007E71CE" w:rsidRDefault="00D5173F">
            <w:pPr>
              <w:pStyle w:val="a4"/>
              <w:jc w:val="center"/>
              <w:rPr>
                <w:rFonts w:ascii="宋体" w:eastAsia="宋体" w:hAnsi="宋体" w:cs="Times New Roman"/>
                <w:b/>
                <w:bCs/>
                <w:sz w:val="21"/>
                <w:szCs w:val="21"/>
              </w:rPr>
            </w:pPr>
            <w:r>
              <w:rPr>
                <w:rFonts w:ascii="宋体" w:eastAsia="宋体" w:hAnsi="宋体" w:cs="宋体" w:hint="eastAsia"/>
                <w:b/>
                <w:bCs/>
                <w:sz w:val="21"/>
                <w:szCs w:val="21"/>
              </w:rPr>
              <w:t>（万元）</w:t>
            </w:r>
          </w:p>
        </w:tc>
        <w:tc>
          <w:tcPr>
            <w:tcW w:w="1706" w:type="dxa"/>
            <w:shd w:val="clear" w:color="auto" w:fill="F3F3F3"/>
            <w:vAlign w:val="center"/>
          </w:tcPr>
          <w:p w:rsidR="007E71CE" w:rsidRDefault="00D5173F">
            <w:pPr>
              <w:pStyle w:val="a4"/>
              <w:jc w:val="center"/>
              <w:rPr>
                <w:rFonts w:ascii="宋体" w:eastAsia="宋体" w:hAnsi="宋体" w:cs="Times New Roman"/>
                <w:b/>
                <w:bCs/>
                <w:sz w:val="21"/>
                <w:szCs w:val="21"/>
              </w:rPr>
            </w:pPr>
            <w:r>
              <w:rPr>
                <w:rFonts w:ascii="宋体" w:eastAsia="宋体" w:hAnsi="宋体" w:cs="宋体" w:hint="eastAsia"/>
                <w:b/>
                <w:bCs/>
                <w:sz w:val="21"/>
                <w:szCs w:val="21"/>
              </w:rPr>
              <w:t>联系人及电话</w:t>
            </w:r>
          </w:p>
        </w:tc>
      </w:tr>
      <w:tr w:rsidR="007E71CE">
        <w:trPr>
          <w:trHeight w:val="680"/>
        </w:trPr>
        <w:tc>
          <w:tcPr>
            <w:tcW w:w="712" w:type="dxa"/>
            <w:vAlign w:val="center"/>
          </w:tcPr>
          <w:p w:rsidR="007E71CE" w:rsidRDefault="00D5173F">
            <w:pPr>
              <w:pStyle w:val="a4"/>
              <w:spacing w:line="360" w:lineRule="auto"/>
              <w:jc w:val="center"/>
              <w:rPr>
                <w:rFonts w:ascii="宋体" w:eastAsia="宋体" w:hAnsi="宋体" w:cs="宋体"/>
                <w:sz w:val="21"/>
                <w:szCs w:val="21"/>
              </w:rPr>
            </w:pPr>
            <w:r>
              <w:rPr>
                <w:rFonts w:ascii="宋体" w:eastAsia="宋体" w:hAnsi="宋体" w:cs="宋体"/>
                <w:sz w:val="21"/>
                <w:szCs w:val="21"/>
              </w:rPr>
              <w:t>1</w:t>
            </w:r>
          </w:p>
        </w:tc>
        <w:tc>
          <w:tcPr>
            <w:tcW w:w="1808" w:type="dxa"/>
            <w:vAlign w:val="center"/>
          </w:tcPr>
          <w:p w:rsidR="007E71CE" w:rsidRDefault="007E71CE">
            <w:pPr>
              <w:pStyle w:val="a4"/>
              <w:spacing w:line="360" w:lineRule="auto"/>
              <w:rPr>
                <w:rFonts w:ascii="宋体" w:eastAsia="宋体" w:hAnsi="宋体" w:cs="Times New Roman"/>
                <w:sz w:val="21"/>
                <w:szCs w:val="21"/>
              </w:rPr>
            </w:pPr>
          </w:p>
        </w:tc>
        <w:tc>
          <w:tcPr>
            <w:tcW w:w="3579" w:type="dxa"/>
            <w:vAlign w:val="center"/>
          </w:tcPr>
          <w:p w:rsidR="007E71CE" w:rsidRDefault="007E71CE">
            <w:pPr>
              <w:pStyle w:val="a4"/>
              <w:spacing w:line="360" w:lineRule="auto"/>
              <w:rPr>
                <w:rFonts w:ascii="宋体" w:eastAsia="宋体" w:hAnsi="宋体" w:cs="Times New Roman"/>
                <w:sz w:val="21"/>
                <w:szCs w:val="21"/>
              </w:rPr>
            </w:pPr>
          </w:p>
        </w:tc>
        <w:tc>
          <w:tcPr>
            <w:tcW w:w="1440" w:type="dxa"/>
            <w:vAlign w:val="center"/>
          </w:tcPr>
          <w:p w:rsidR="007E71CE" w:rsidRDefault="007E71CE">
            <w:pPr>
              <w:pStyle w:val="a4"/>
              <w:spacing w:line="360" w:lineRule="auto"/>
              <w:rPr>
                <w:rFonts w:ascii="宋体" w:eastAsia="宋体" w:hAnsi="宋体" w:cs="Times New Roman"/>
                <w:sz w:val="21"/>
                <w:szCs w:val="21"/>
              </w:rPr>
            </w:pPr>
          </w:p>
        </w:tc>
        <w:tc>
          <w:tcPr>
            <w:tcW w:w="1706" w:type="dxa"/>
            <w:vAlign w:val="center"/>
          </w:tcPr>
          <w:p w:rsidR="007E71CE" w:rsidRDefault="007E71CE">
            <w:pPr>
              <w:pStyle w:val="a4"/>
              <w:spacing w:line="360" w:lineRule="auto"/>
              <w:rPr>
                <w:rFonts w:ascii="宋体" w:eastAsia="宋体" w:hAnsi="宋体" w:cs="Times New Roman"/>
                <w:sz w:val="21"/>
                <w:szCs w:val="21"/>
              </w:rPr>
            </w:pPr>
          </w:p>
        </w:tc>
      </w:tr>
      <w:tr w:rsidR="007E71CE">
        <w:trPr>
          <w:trHeight w:val="680"/>
        </w:trPr>
        <w:tc>
          <w:tcPr>
            <w:tcW w:w="712" w:type="dxa"/>
            <w:vAlign w:val="center"/>
          </w:tcPr>
          <w:p w:rsidR="007E71CE" w:rsidRDefault="00D5173F">
            <w:pPr>
              <w:pStyle w:val="a4"/>
              <w:spacing w:line="360" w:lineRule="auto"/>
              <w:jc w:val="center"/>
              <w:rPr>
                <w:rFonts w:ascii="宋体" w:eastAsia="宋体" w:hAnsi="宋体" w:cs="宋体"/>
                <w:sz w:val="21"/>
                <w:szCs w:val="21"/>
              </w:rPr>
            </w:pPr>
            <w:r>
              <w:rPr>
                <w:rFonts w:ascii="宋体" w:eastAsia="宋体" w:hAnsi="宋体" w:cs="宋体"/>
                <w:sz w:val="21"/>
                <w:szCs w:val="21"/>
              </w:rPr>
              <w:t>2</w:t>
            </w:r>
          </w:p>
        </w:tc>
        <w:tc>
          <w:tcPr>
            <w:tcW w:w="1808" w:type="dxa"/>
            <w:vAlign w:val="center"/>
          </w:tcPr>
          <w:p w:rsidR="007E71CE" w:rsidRDefault="007E71CE">
            <w:pPr>
              <w:pStyle w:val="a4"/>
              <w:spacing w:line="360" w:lineRule="auto"/>
              <w:rPr>
                <w:rFonts w:ascii="宋体" w:eastAsia="宋体" w:hAnsi="宋体" w:cs="Times New Roman"/>
                <w:sz w:val="21"/>
                <w:szCs w:val="21"/>
              </w:rPr>
            </w:pPr>
          </w:p>
        </w:tc>
        <w:tc>
          <w:tcPr>
            <w:tcW w:w="3579" w:type="dxa"/>
            <w:vAlign w:val="center"/>
          </w:tcPr>
          <w:p w:rsidR="007E71CE" w:rsidRDefault="007E71CE">
            <w:pPr>
              <w:pStyle w:val="a4"/>
              <w:spacing w:line="360" w:lineRule="auto"/>
              <w:rPr>
                <w:rFonts w:ascii="宋体" w:eastAsia="宋体" w:hAnsi="宋体" w:cs="Times New Roman"/>
                <w:sz w:val="21"/>
                <w:szCs w:val="21"/>
              </w:rPr>
            </w:pPr>
          </w:p>
        </w:tc>
        <w:tc>
          <w:tcPr>
            <w:tcW w:w="1440" w:type="dxa"/>
            <w:vAlign w:val="center"/>
          </w:tcPr>
          <w:p w:rsidR="007E71CE" w:rsidRDefault="007E71CE">
            <w:pPr>
              <w:pStyle w:val="a4"/>
              <w:spacing w:line="360" w:lineRule="auto"/>
              <w:rPr>
                <w:rFonts w:ascii="宋体" w:eastAsia="宋体" w:hAnsi="宋体" w:cs="Times New Roman"/>
                <w:sz w:val="21"/>
                <w:szCs w:val="21"/>
              </w:rPr>
            </w:pPr>
          </w:p>
        </w:tc>
        <w:tc>
          <w:tcPr>
            <w:tcW w:w="1706" w:type="dxa"/>
            <w:vAlign w:val="center"/>
          </w:tcPr>
          <w:p w:rsidR="007E71CE" w:rsidRDefault="007E71CE">
            <w:pPr>
              <w:pStyle w:val="a4"/>
              <w:spacing w:line="360" w:lineRule="auto"/>
              <w:rPr>
                <w:rFonts w:ascii="宋体" w:eastAsia="宋体" w:hAnsi="宋体" w:cs="Times New Roman"/>
                <w:sz w:val="21"/>
                <w:szCs w:val="21"/>
              </w:rPr>
            </w:pPr>
          </w:p>
        </w:tc>
      </w:tr>
      <w:tr w:rsidR="007E71CE">
        <w:trPr>
          <w:trHeight w:val="680"/>
        </w:trPr>
        <w:tc>
          <w:tcPr>
            <w:tcW w:w="712" w:type="dxa"/>
            <w:vAlign w:val="center"/>
          </w:tcPr>
          <w:p w:rsidR="007E71CE" w:rsidRDefault="00D5173F">
            <w:pPr>
              <w:pStyle w:val="a4"/>
              <w:spacing w:line="360" w:lineRule="auto"/>
              <w:jc w:val="center"/>
              <w:rPr>
                <w:rFonts w:ascii="宋体" w:eastAsia="宋体" w:hAnsi="宋体" w:cs="宋体"/>
                <w:sz w:val="21"/>
                <w:szCs w:val="21"/>
              </w:rPr>
            </w:pPr>
            <w:r>
              <w:rPr>
                <w:rFonts w:ascii="宋体" w:eastAsia="宋体" w:hAnsi="宋体" w:cs="宋体"/>
                <w:sz w:val="21"/>
                <w:szCs w:val="21"/>
              </w:rPr>
              <w:t>3</w:t>
            </w:r>
          </w:p>
        </w:tc>
        <w:tc>
          <w:tcPr>
            <w:tcW w:w="1808" w:type="dxa"/>
            <w:vAlign w:val="center"/>
          </w:tcPr>
          <w:p w:rsidR="007E71CE" w:rsidRDefault="007E71CE">
            <w:pPr>
              <w:pStyle w:val="a4"/>
              <w:spacing w:line="360" w:lineRule="auto"/>
              <w:rPr>
                <w:rFonts w:ascii="宋体" w:eastAsia="宋体" w:hAnsi="宋体" w:cs="Times New Roman"/>
                <w:sz w:val="21"/>
                <w:szCs w:val="21"/>
              </w:rPr>
            </w:pPr>
          </w:p>
        </w:tc>
        <w:tc>
          <w:tcPr>
            <w:tcW w:w="3579" w:type="dxa"/>
            <w:vAlign w:val="center"/>
          </w:tcPr>
          <w:p w:rsidR="007E71CE" w:rsidRDefault="007E71CE">
            <w:pPr>
              <w:pStyle w:val="a4"/>
              <w:spacing w:line="360" w:lineRule="auto"/>
              <w:rPr>
                <w:rFonts w:ascii="宋体" w:eastAsia="宋体" w:hAnsi="宋体" w:cs="Times New Roman"/>
                <w:sz w:val="21"/>
                <w:szCs w:val="21"/>
              </w:rPr>
            </w:pPr>
          </w:p>
        </w:tc>
        <w:tc>
          <w:tcPr>
            <w:tcW w:w="1440" w:type="dxa"/>
            <w:vAlign w:val="center"/>
          </w:tcPr>
          <w:p w:rsidR="007E71CE" w:rsidRDefault="007E71CE">
            <w:pPr>
              <w:pStyle w:val="a4"/>
              <w:spacing w:line="360" w:lineRule="auto"/>
              <w:rPr>
                <w:rFonts w:ascii="宋体" w:eastAsia="宋体" w:hAnsi="宋体" w:cs="Times New Roman"/>
                <w:sz w:val="21"/>
                <w:szCs w:val="21"/>
              </w:rPr>
            </w:pPr>
          </w:p>
        </w:tc>
        <w:tc>
          <w:tcPr>
            <w:tcW w:w="1706" w:type="dxa"/>
            <w:vAlign w:val="center"/>
          </w:tcPr>
          <w:p w:rsidR="007E71CE" w:rsidRDefault="007E71CE">
            <w:pPr>
              <w:pStyle w:val="a4"/>
              <w:spacing w:line="360" w:lineRule="auto"/>
              <w:rPr>
                <w:rFonts w:ascii="宋体" w:eastAsia="宋体" w:hAnsi="宋体" w:cs="Times New Roman"/>
                <w:sz w:val="21"/>
                <w:szCs w:val="21"/>
              </w:rPr>
            </w:pPr>
          </w:p>
        </w:tc>
      </w:tr>
      <w:tr w:rsidR="007E71CE">
        <w:trPr>
          <w:trHeight w:val="680"/>
        </w:trPr>
        <w:tc>
          <w:tcPr>
            <w:tcW w:w="712" w:type="dxa"/>
            <w:vAlign w:val="center"/>
          </w:tcPr>
          <w:p w:rsidR="007E71CE" w:rsidRDefault="00D5173F">
            <w:pPr>
              <w:pStyle w:val="a4"/>
              <w:spacing w:line="360" w:lineRule="auto"/>
              <w:jc w:val="center"/>
              <w:rPr>
                <w:rFonts w:ascii="宋体" w:eastAsia="宋体" w:hAnsi="宋体" w:cs="宋体"/>
                <w:sz w:val="21"/>
                <w:szCs w:val="21"/>
              </w:rPr>
            </w:pPr>
            <w:r>
              <w:rPr>
                <w:rFonts w:ascii="宋体" w:eastAsia="宋体" w:hAnsi="宋体" w:cs="宋体"/>
                <w:sz w:val="21"/>
                <w:szCs w:val="21"/>
              </w:rPr>
              <w:t>4</w:t>
            </w:r>
          </w:p>
        </w:tc>
        <w:tc>
          <w:tcPr>
            <w:tcW w:w="1808" w:type="dxa"/>
            <w:vAlign w:val="center"/>
          </w:tcPr>
          <w:p w:rsidR="007E71CE" w:rsidRDefault="007E71CE">
            <w:pPr>
              <w:rPr>
                <w:rFonts w:ascii="宋体"/>
                <w:szCs w:val="21"/>
              </w:rPr>
            </w:pPr>
          </w:p>
        </w:tc>
        <w:tc>
          <w:tcPr>
            <w:tcW w:w="3579" w:type="dxa"/>
            <w:vAlign w:val="center"/>
          </w:tcPr>
          <w:p w:rsidR="007E71CE" w:rsidRDefault="007E71CE">
            <w:pPr>
              <w:rPr>
                <w:rFonts w:ascii="宋体"/>
                <w:szCs w:val="21"/>
              </w:rPr>
            </w:pPr>
          </w:p>
        </w:tc>
        <w:tc>
          <w:tcPr>
            <w:tcW w:w="1440" w:type="dxa"/>
            <w:vAlign w:val="center"/>
          </w:tcPr>
          <w:p w:rsidR="007E71CE" w:rsidRDefault="007E71CE">
            <w:pPr>
              <w:rPr>
                <w:rFonts w:ascii="宋体"/>
                <w:szCs w:val="21"/>
              </w:rPr>
            </w:pPr>
          </w:p>
        </w:tc>
        <w:tc>
          <w:tcPr>
            <w:tcW w:w="1706" w:type="dxa"/>
            <w:vAlign w:val="center"/>
          </w:tcPr>
          <w:p w:rsidR="007E71CE" w:rsidRDefault="007E71CE">
            <w:pPr>
              <w:rPr>
                <w:rFonts w:ascii="宋体"/>
                <w:szCs w:val="21"/>
              </w:rPr>
            </w:pPr>
          </w:p>
        </w:tc>
      </w:tr>
      <w:tr w:rsidR="007E71CE">
        <w:trPr>
          <w:trHeight w:val="680"/>
        </w:trPr>
        <w:tc>
          <w:tcPr>
            <w:tcW w:w="712" w:type="dxa"/>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808" w:type="dxa"/>
            <w:vAlign w:val="center"/>
          </w:tcPr>
          <w:p w:rsidR="007E71CE" w:rsidRDefault="007E71CE">
            <w:pPr>
              <w:rPr>
                <w:rFonts w:ascii="宋体"/>
                <w:szCs w:val="21"/>
              </w:rPr>
            </w:pPr>
          </w:p>
        </w:tc>
        <w:tc>
          <w:tcPr>
            <w:tcW w:w="3579" w:type="dxa"/>
            <w:vAlign w:val="center"/>
          </w:tcPr>
          <w:p w:rsidR="007E71CE" w:rsidRDefault="007E71CE">
            <w:pPr>
              <w:rPr>
                <w:rFonts w:ascii="宋体"/>
                <w:szCs w:val="21"/>
              </w:rPr>
            </w:pPr>
          </w:p>
        </w:tc>
        <w:tc>
          <w:tcPr>
            <w:tcW w:w="1440" w:type="dxa"/>
            <w:vAlign w:val="center"/>
          </w:tcPr>
          <w:p w:rsidR="007E71CE" w:rsidRDefault="007E71CE">
            <w:pPr>
              <w:rPr>
                <w:rFonts w:ascii="宋体"/>
                <w:szCs w:val="21"/>
              </w:rPr>
            </w:pPr>
          </w:p>
        </w:tc>
        <w:tc>
          <w:tcPr>
            <w:tcW w:w="1706" w:type="dxa"/>
            <w:vAlign w:val="center"/>
          </w:tcPr>
          <w:p w:rsidR="007E71CE" w:rsidRDefault="007E71CE">
            <w:pPr>
              <w:rPr>
                <w:rFonts w:ascii="宋体"/>
                <w:szCs w:val="21"/>
              </w:rPr>
            </w:pPr>
          </w:p>
        </w:tc>
      </w:tr>
    </w:tbl>
    <w:p w:rsidR="007E71CE" w:rsidRDefault="007E71CE">
      <w:pPr>
        <w:autoSpaceDE w:val="0"/>
        <w:autoSpaceDN w:val="0"/>
        <w:adjustRightInd w:val="0"/>
        <w:spacing w:line="480" w:lineRule="auto"/>
        <w:rPr>
          <w:rFonts w:asciiTheme="minorEastAsia" w:hAnsiTheme="minorEastAsia" w:cs="宋体"/>
          <w:szCs w:val="21"/>
          <w:lang w:val="zh-CN"/>
        </w:rPr>
      </w:pPr>
    </w:p>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rPr>
        <w:t>投标人名称（并加盖公章）：</w:t>
      </w:r>
    </w:p>
    <w:p w:rsidR="007E71CE" w:rsidRDefault="007E71CE">
      <w:pPr>
        <w:autoSpaceDE w:val="0"/>
        <w:autoSpaceDN w:val="0"/>
        <w:adjustRightInd w:val="0"/>
        <w:spacing w:line="480" w:lineRule="auto"/>
        <w:rPr>
          <w:rFonts w:asciiTheme="minorEastAsia" w:hAnsiTheme="minorEastAsia" w:cs="宋体"/>
          <w:szCs w:val="21"/>
          <w:lang w:val="zh-CN"/>
        </w:rPr>
      </w:pPr>
    </w:p>
    <w:p w:rsidR="007E71CE" w:rsidRDefault="007E71CE">
      <w:pPr>
        <w:autoSpaceDE w:val="0"/>
        <w:autoSpaceDN w:val="0"/>
        <w:adjustRightInd w:val="0"/>
        <w:spacing w:line="480" w:lineRule="auto"/>
        <w:rPr>
          <w:rFonts w:asciiTheme="minorEastAsia" w:hAnsiTheme="minorEastAsia" w:cs="宋体"/>
          <w:sz w:val="24"/>
          <w:szCs w:val="24"/>
          <w:lang w:val="zh-CN"/>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4.5 售后服务方案</w:t>
      </w: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D5173F">
      <w:pPr>
        <w:autoSpaceDE w:val="0"/>
        <w:autoSpaceDN w:val="0"/>
        <w:adjustRightInd w:val="0"/>
        <w:spacing w:line="360" w:lineRule="auto"/>
        <w:jc w:val="cente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7E71CE">
      <w:pPr>
        <w:autoSpaceDE w:val="0"/>
        <w:autoSpaceDN w:val="0"/>
        <w:adjustRightInd w:val="0"/>
        <w:spacing w:line="360" w:lineRule="auto"/>
        <w:jc w:val="center"/>
        <w:outlineLvl w:val="0"/>
        <w:rPr>
          <w:rFonts w:ascii="宋体" w:hAnsi="宋体"/>
          <w:b/>
          <w:bCs/>
          <w:sz w:val="36"/>
          <w:szCs w:val="36"/>
        </w:rPr>
      </w:pPr>
    </w:p>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4.6“节能产品政府采购品目清单”强制节能产品情况</w:t>
      </w:r>
    </w:p>
    <w:p w:rsidR="007E71CE" w:rsidRDefault="007E71CE">
      <w:pPr>
        <w:autoSpaceDE w:val="0"/>
        <w:autoSpaceDN w:val="0"/>
        <w:adjustRightInd w:val="0"/>
        <w:spacing w:line="360" w:lineRule="auto"/>
        <w:jc w:val="center"/>
        <w:outlineLvl w:val="0"/>
        <w:rPr>
          <w:rFonts w:ascii="宋体" w:hAnsi="宋体"/>
          <w:b/>
          <w:bCs/>
          <w:sz w:val="28"/>
          <w:szCs w:val="28"/>
        </w:rPr>
      </w:pPr>
    </w:p>
    <w:p w:rsidR="007E71CE" w:rsidRDefault="00D5173F" w:rsidP="00092222">
      <w:pPr>
        <w:spacing w:before="50" w:afterLines="50" w:after="156" w:line="360" w:lineRule="auto"/>
        <w:contextualSpacing/>
        <w:jc w:val="left"/>
        <w:rPr>
          <w:rFonts w:asciiTheme="minorEastAsia" w:hAnsiTheme="minorEastAsia"/>
          <w:szCs w:val="21"/>
        </w:rPr>
      </w:pPr>
      <w:r>
        <w:rPr>
          <w:rFonts w:asciiTheme="minorEastAsia" w:hAnsiTheme="minorEastAsia" w:hint="eastAsia"/>
          <w:szCs w:val="21"/>
        </w:rPr>
        <w:t>项目编号：</w:t>
      </w:r>
    </w:p>
    <w:p w:rsidR="007E71CE" w:rsidRDefault="00D5173F">
      <w:pPr>
        <w:tabs>
          <w:tab w:val="left" w:pos="1800"/>
          <w:tab w:val="left" w:pos="5580"/>
        </w:tabs>
        <w:spacing w:line="360" w:lineRule="auto"/>
        <w:rPr>
          <w:rFonts w:asciiTheme="minorEastAsia" w:hAnsiTheme="minorEastAsia"/>
          <w:szCs w:val="21"/>
        </w:rPr>
      </w:pPr>
      <w:r>
        <w:rPr>
          <w:rFonts w:asciiTheme="minorEastAsia" w:hAnsiTheme="minorEastAsia" w:hint="eastAsia"/>
          <w:szCs w:val="21"/>
        </w:rPr>
        <w:t>项目名称：</w:t>
      </w:r>
    </w:p>
    <w:p w:rsidR="007E71CE" w:rsidRDefault="007E71CE">
      <w:pPr>
        <w:tabs>
          <w:tab w:val="left" w:pos="1800"/>
          <w:tab w:val="left" w:pos="5580"/>
        </w:tabs>
        <w:spacing w:line="360" w:lineRule="auto"/>
        <w:rPr>
          <w:rFonts w:ascii="宋体" w:hAnsi="宋体"/>
          <w:szCs w:val="21"/>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374"/>
        <w:gridCol w:w="1518"/>
        <w:gridCol w:w="1240"/>
        <w:gridCol w:w="1648"/>
        <w:gridCol w:w="1600"/>
        <w:gridCol w:w="1417"/>
      </w:tblGrid>
      <w:tr w:rsidR="007E71CE">
        <w:trPr>
          <w:trHeight w:val="225"/>
          <w:tblHeader/>
        </w:trPr>
        <w:tc>
          <w:tcPr>
            <w:tcW w:w="282"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737"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产品名称</w:t>
            </w:r>
          </w:p>
        </w:tc>
        <w:tc>
          <w:tcPr>
            <w:tcW w:w="814"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品牌</w:t>
            </w:r>
          </w:p>
        </w:tc>
        <w:tc>
          <w:tcPr>
            <w:tcW w:w="665"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产品型号</w:t>
            </w:r>
          </w:p>
        </w:tc>
        <w:tc>
          <w:tcPr>
            <w:tcW w:w="884"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认证证书编号</w:t>
            </w:r>
          </w:p>
        </w:tc>
        <w:tc>
          <w:tcPr>
            <w:tcW w:w="858"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760"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bl>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7E71CE" w:rsidRDefault="007E71CE">
      <w:pPr>
        <w:autoSpaceDE w:val="0"/>
        <w:autoSpaceDN w:val="0"/>
        <w:adjustRightInd w:val="0"/>
        <w:spacing w:line="480" w:lineRule="auto"/>
        <w:rPr>
          <w:rFonts w:asciiTheme="minorEastAsia" w:hAnsiTheme="minorEastAsia" w:cs="宋体"/>
          <w:szCs w:val="21"/>
          <w:lang w:val="zh-CN"/>
        </w:rPr>
      </w:pPr>
    </w:p>
    <w:p w:rsidR="007E71CE" w:rsidRDefault="007E71CE">
      <w:pPr>
        <w:snapToGrid w:val="0"/>
        <w:spacing w:line="500" w:lineRule="exact"/>
        <w:rPr>
          <w:rFonts w:asciiTheme="minorEastAsia" w:hAnsiTheme="minorEastAsia" w:cs="宋体"/>
          <w:szCs w:val="21"/>
          <w:lang w:val="zh-CN"/>
        </w:rPr>
      </w:pPr>
    </w:p>
    <w:p w:rsidR="007E71CE" w:rsidRDefault="00D5173F">
      <w:pPr>
        <w:rPr>
          <w:rFonts w:asciiTheme="minorEastAsia" w:hAnsiTheme="minorEastAsia" w:cs="宋体"/>
          <w:szCs w:val="21"/>
          <w:lang w:val="zh-CN"/>
        </w:rPr>
      </w:pPr>
      <w:r>
        <w:rPr>
          <w:rFonts w:asciiTheme="minorEastAsia" w:hAnsiTheme="minorEastAsia" w:cs="宋体" w:hint="eastAsia"/>
          <w:szCs w:val="21"/>
          <w:lang w:val="zh-CN"/>
        </w:rPr>
        <w:t>说明：所投产品节能认证证书须附后。</w:t>
      </w: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7E71CE">
      <w:pPr>
        <w:autoSpaceDE w:val="0"/>
        <w:autoSpaceDN w:val="0"/>
        <w:adjustRightInd w:val="0"/>
        <w:spacing w:line="360" w:lineRule="auto"/>
        <w:jc w:val="center"/>
        <w:outlineLvl w:val="0"/>
        <w:rPr>
          <w:rFonts w:ascii="宋体" w:hAnsi="宋体"/>
          <w:b/>
          <w:bCs/>
          <w:sz w:val="24"/>
          <w:szCs w:val="24"/>
        </w:rPr>
      </w:pPr>
    </w:p>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4.7“节能产品政府采购品目清单”优先采购节能产品情况</w:t>
      </w:r>
    </w:p>
    <w:p w:rsidR="007E71CE" w:rsidRDefault="007E71CE">
      <w:pPr>
        <w:autoSpaceDE w:val="0"/>
        <w:autoSpaceDN w:val="0"/>
        <w:adjustRightInd w:val="0"/>
        <w:spacing w:line="360" w:lineRule="auto"/>
        <w:jc w:val="center"/>
        <w:outlineLvl w:val="0"/>
        <w:rPr>
          <w:rFonts w:ascii="宋体" w:hAnsi="宋体"/>
          <w:b/>
          <w:bCs/>
          <w:sz w:val="28"/>
          <w:szCs w:val="28"/>
        </w:rPr>
      </w:pPr>
    </w:p>
    <w:p w:rsidR="007E71CE" w:rsidRDefault="00D5173F" w:rsidP="00092222">
      <w:pPr>
        <w:spacing w:before="50" w:afterLines="50" w:after="156" w:line="360" w:lineRule="auto"/>
        <w:contextualSpacing/>
        <w:jc w:val="left"/>
        <w:rPr>
          <w:rFonts w:asciiTheme="minorEastAsia" w:hAnsiTheme="minorEastAsia"/>
          <w:szCs w:val="21"/>
        </w:rPr>
      </w:pPr>
      <w:r>
        <w:rPr>
          <w:rFonts w:asciiTheme="minorEastAsia" w:hAnsiTheme="minorEastAsia" w:hint="eastAsia"/>
          <w:szCs w:val="21"/>
        </w:rPr>
        <w:t>项目编号：</w:t>
      </w:r>
    </w:p>
    <w:p w:rsidR="007E71CE" w:rsidRDefault="00D5173F">
      <w:pPr>
        <w:tabs>
          <w:tab w:val="left" w:pos="1800"/>
          <w:tab w:val="left" w:pos="5580"/>
        </w:tabs>
        <w:spacing w:line="360" w:lineRule="auto"/>
        <w:rPr>
          <w:rFonts w:asciiTheme="minorEastAsia" w:hAnsiTheme="minorEastAsia"/>
          <w:szCs w:val="21"/>
        </w:rPr>
      </w:pPr>
      <w:r>
        <w:rPr>
          <w:rFonts w:asciiTheme="minorEastAsia" w:hAnsiTheme="minorEastAsia" w:hint="eastAsia"/>
          <w:szCs w:val="21"/>
        </w:rPr>
        <w:t>项目名称：</w:t>
      </w:r>
    </w:p>
    <w:p w:rsidR="007E71CE" w:rsidRDefault="007E71CE">
      <w:pPr>
        <w:tabs>
          <w:tab w:val="left" w:pos="1800"/>
          <w:tab w:val="left" w:pos="5580"/>
        </w:tabs>
        <w:spacing w:line="360" w:lineRule="auto"/>
        <w:rPr>
          <w:rFonts w:ascii="宋体" w:hAnsi="宋体"/>
          <w:szCs w:val="21"/>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374"/>
        <w:gridCol w:w="1518"/>
        <w:gridCol w:w="1240"/>
        <w:gridCol w:w="1648"/>
        <w:gridCol w:w="1600"/>
        <w:gridCol w:w="1417"/>
      </w:tblGrid>
      <w:tr w:rsidR="007E71CE">
        <w:trPr>
          <w:trHeight w:val="225"/>
          <w:tblHeader/>
        </w:trPr>
        <w:tc>
          <w:tcPr>
            <w:tcW w:w="282"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737"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产品名称</w:t>
            </w:r>
          </w:p>
        </w:tc>
        <w:tc>
          <w:tcPr>
            <w:tcW w:w="814"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品牌</w:t>
            </w:r>
          </w:p>
        </w:tc>
        <w:tc>
          <w:tcPr>
            <w:tcW w:w="665"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产品型号</w:t>
            </w:r>
          </w:p>
        </w:tc>
        <w:tc>
          <w:tcPr>
            <w:tcW w:w="884"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认证证书编号</w:t>
            </w:r>
          </w:p>
        </w:tc>
        <w:tc>
          <w:tcPr>
            <w:tcW w:w="858"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760"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bl>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7E71CE" w:rsidRDefault="007E71CE">
      <w:pPr>
        <w:autoSpaceDE w:val="0"/>
        <w:autoSpaceDN w:val="0"/>
        <w:adjustRightInd w:val="0"/>
        <w:spacing w:line="480" w:lineRule="auto"/>
        <w:rPr>
          <w:rFonts w:asciiTheme="minorEastAsia" w:hAnsiTheme="minorEastAsia" w:cs="宋体"/>
          <w:szCs w:val="21"/>
          <w:lang w:val="zh-CN"/>
        </w:rPr>
      </w:pPr>
    </w:p>
    <w:p w:rsidR="007E71CE" w:rsidRDefault="007E71CE">
      <w:pPr>
        <w:snapToGrid w:val="0"/>
        <w:spacing w:line="500" w:lineRule="exact"/>
        <w:rPr>
          <w:rFonts w:asciiTheme="minorEastAsia" w:hAnsiTheme="minorEastAsia" w:cs="宋体"/>
          <w:szCs w:val="21"/>
          <w:lang w:val="zh-CN"/>
        </w:rPr>
      </w:pPr>
    </w:p>
    <w:p w:rsidR="007E71CE" w:rsidRDefault="00D5173F">
      <w:pPr>
        <w:rPr>
          <w:rFonts w:asciiTheme="minorEastAsia" w:hAnsiTheme="minorEastAsia" w:cs="宋体"/>
          <w:szCs w:val="21"/>
          <w:lang w:val="zh-CN"/>
        </w:rPr>
      </w:pPr>
      <w:r>
        <w:rPr>
          <w:rFonts w:asciiTheme="minorEastAsia" w:hAnsiTheme="minorEastAsia" w:cs="宋体" w:hint="eastAsia"/>
          <w:szCs w:val="21"/>
          <w:lang w:val="zh-CN"/>
        </w:rPr>
        <w:t>说明：所投产品节能认证证书须附后。</w:t>
      </w: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7E71CE">
      <w:pPr>
        <w:rPr>
          <w:rFonts w:asciiTheme="minorEastAsia" w:hAnsiTheme="minorEastAsia" w:cs="宋体"/>
          <w:szCs w:val="21"/>
          <w:lang w:val="zh-CN"/>
        </w:rPr>
      </w:pPr>
    </w:p>
    <w:p w:rsidR="007E71CE" w:rsidRDefault="00D5173F">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4.8 “环境标志产品政府采购品目清单”优先采购产品情况</w:t>
      </w:r>
    </w:p>
    <w:p w:rsidR="007E71CE" w:rsidRDefault="007E71CE">
      <w:pPr>
        <w:autoSpaceDE w:val="0"/>
        <w:autoSpaceDN w:val="0"/>
        <w:adjustRightInd w:val="0"/>
        <w:spacing w:line="360" w:lineRule="auto"/>
        <w:jc w:val="center"/>
        <w:outlineLvl w:val="0"/>
        <w:rPr>
          <w:rFonts w:ascii="宋体" w:hAnsi="宋体"/>
          <w:b/>
          <w:bCs/>
          <w:sz w:val="28"/>
          <w:szCs w:val="28"/>
        </w:rPr>
      </w:pPr>
    </w:p>
    <w:p w:rsidR="007E71CE" w:rsidRDefault="00D5173F" w:rsidP="00092222">
      <w:pPr>
        <w:spacing w:before="50" w:afterLines="50" w:after="156" w:line="360" w:lineRule="auto"/>
        <w:contextualSpacing/>
        <w:jc w:val="left"/>
        <w:rPr>
          <w:rFonts w:asciiTheme="minorEastAsia" w:hAnsiTheme="minorEastAsia"/>
          <w:szCs w:val="21"/>
        </w:rPr>
      </w:pPr>
      <w:r>
        <w:rPr>
          <w:rFonts w:asciiTheme="minorEastAsia" w:hAnsiTheme="minorEastAsia" w:hint="eastAsia"/>
          <w:szCs w:val="21"/>
        </w:rPr>
        <w:t>项目编号：</w:t>
      </w:r>
    </w:p>
    <w:p w:rsidR="007E71CE" w:rsidRDefault="00D5173F">
      <w:pPr>
        <w:tabs>
          <w:tab w:val="left" w:pos="1800"/>
          <w:tab w:val="left" w:pos="5580"/>
        </w:tabs>
        <w:spacing w:line="360" w:lineRule="auto"/>
        <w:rPr>
          <w:rFonts w:asciiTheme="minorEastAsia" w:hAnsiTheme="minorEastAsia"/>
          <w:szCs w:val="21"/>
        </w:rPr>
      </w:pPr>
      <w:r>
        <w:rPr>
          <w:rFonts w:asciiTheme="minorEastAsia" w:hAnsiTheme="minorEastAsia" w:hint="eastAsia"/>
          <w:szCs w:val="21"/>
        </w:rPr>
        <w:t>项目名称：</w:t>
      </w:r>
    </w:p>
    <w:p w:rsidR="007E71CE" w:rsidRDefault="007E71CE">
      <w:pPr>
        <w:tabs>
          <w:tab w:val="left" w:pos="1800"/>
          <w:tab w:val="left" w:pos="5580"/>
        </w:tabs>
        <w:spacing w:line="360" w:lineRule="auto"/>
        <w:rPr>
          <w:rFonts w:asciiTheme="minorEastAsia" w:hAnsiTheme="minorEastAsia"/>
          <w:szCs w:val="21"/>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374"/>
        <w:gridCol w:w="1518"/>
        <w:gridCol w:w="1240"/>
        <w:gridCol w:w="1648"/>
        <w:gridCol w:w="1600"/>
        <w:gridCol w:w="1417"/>
      </w:tblGrid>
      <w:tr w:rsidR="007E71CE">
        <w:trPr>
          <w:trHeight w:val="225"/>
          <w:tblHeader/>
        </w:trPr>
        <w:tc>
          <w:tcPr>
            <w:tcW w:w="282"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737"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产品名称</w:t>
            </w:r>
          </w:p>
        </w:tc>
        <w:tc>
          <w:tcPr>
            <w:tcW w:w="814"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品牌</w:t>
            </w:r>
          </w:p>
        </w:tc>
        <w:tc>
          <w:tcPr>
            <w:tcW w:w="665"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产品型号</w:t>
            </w:r>
          </w:p>
        </w:tc>
        <w:tc>
          <w:tcPr>
            <w:tcW w:w="884"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认证证书编号</w:t>
            </w:r>
          </w:p>
        </w:tc>
        <w:tc>
          <w:tcPr>
            <w:tcW w:w="858"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760" w:type="pct"/>
            <w:shd w:val="clear" w:color="auto" w:fill="D0F5B9" w:themeFill="background1" w:themeFillShade="F2"/>
            <w:vAlign w:val="center"/>
          </w:tcPr>
          <w:p w:rsidR="007E71CE" w:rsidRDefault="00D5173F">
            <w:pPr>
              <w:pStyle w:val="a4"/>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r w:rsidR="007E71CE">
        <w:trPr>
          <w:trHeight w:val="851"/>
        </w:trPr>
        <w:tc>
          <w:tcPr>
            <w:tcW w:w="282" w:type="pct"/>
            <w:vAlign w:val="center"/>
          </w:tcPr>
          <w:p w:rsidR="007E71CE" w:rsidRDefault="00D5173F">
            <w:pPr>
              <w:pStyle w:val="a4"/>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737" w:type="pct"/>
            <w:vAlign w:val="center"/>
          </w:tcPr>
          <w:p w:rsidR="007E71CE" w:rsidRDefault="007E71CE">
            <w:pPr>
              <w:pStyle w:val="a4"/>
              <w:spacing w:line="360" w:lineRule="auto"/>
              <w:rPr>
                <w:rFonts w:ascii="宋体" w:eastAsia="宋体" w:hAnsi="宋体" w:cs="Times New Roman"/>
                <w:sz w:val="21"/>
                <w:szCs w:val="21"/>
              </w:rPr>
            </w:pPr>
          </w:p>
        </w:tc>
        <w:tc>
          <w:tcPr>
            <w:tcW w:w="814" w:type="pct"/>
            <w:vAlign w:val="center"/>
          </w:tcPr>
          <w:p w:rsidR="007E71CE" w:rsidRDefault="007E71CE">
            <w:pPr>
              <w:pStyle w:val="a4"/>
              <w:spacing w:line="360" w:lineRule="auto"/>
              <w:rPr>
                <w:rFonts w:ascii="宋体" w:eastAsia="宋体" w:hAnsi="宋体" w:cs="Times New Roman"/>
                <w:sz w:val="21"/>
                <w:szCs w:val="21"/>
              </w:rPr>
            </w:pPr>
          </w:p>
        </w:tc>
        <w:tc>
          <w:tcPr>
            <w:tcW w:w="665" w:type="pct"/>
          </w:tcPr>
          <w:p w:rsidR="007E71CE" w:rsidRDefault="007E71CE">
            <w:pPr>
              <w:pStyle w:val="a4"/>
              <w:spacing w:line="360" w:lineRule="auto"/>
              <w:rPr>
                <w:rFonts w:ascii="宋体" w:eastAsia="宋体" w:hAnsi="宋体" w:cs="Times New Roman"/>
                <w:sz w:val="21"/>
                <w:szCs w:val="21"/>
              </w:rPr>
            </w:pPr>
          </w:p>
        </w:tc>
        <w:tc>
          <w:tcPr>
            <w:tcW w:w="884" w:type="pct"/>
          </w:tcPr>
          <w:p w:rsidR="007E71CE" w:rsidRDefault="007E71CE">
            <w:pPr>
              <w:pStyle w:val="a4"/>
              <w:spacing w:line="360" w:lineRule="auto"/>
              <w:rPr>
                <w:rFonts w:ascii="宋体" w:eastAsia="宋体" w:hAnsi="宋体" w:cs="Times New Roman"/>
                <w:sz w:val="21"/>
                <w:szCs w:val="21"/>
              </w:rPr>
            </w:pPr>
          </w:p>
        </w:tc>
        <w:tc>
          <w:tcPr>
            <w:tcW w:w="858" w:type="pct"/>
          </w:tcPr>
          <w:p w:rsidR="007E71CE" w:rsidRDefault="007E71CE">
            <w:pPr>
              <w:pStyle w:val="a4"/>
              <w:spacing w:line="360" w:lineRule="auto"/>
              <w:rPr>
                <w:rFonts w:ascii="宋体" w:eastAsia="宋体" w:hAnsi="宋体" w:cs="Times New Roman"/>
                <w:sz w:val="21"/>
                <w:szCs w:val="21"/>
              </w:rPr>
            </w:pPr>
          </w:p>
        </w:tc>
        <w:tc>
          <w:tcPr>
            <w:tcW w:w="760" w:type="pct"/>
          </w:tcPr>
          <w:p w:rsidR="007E71CE" w:rsidRDefault="007E71CE">
            <w:pPr>
              <w:pStyle w:val="a4"/>
              <w:spacing w:line="360" w:lineRule="auto"/>
              <w:rPr>
                <w:rFonts w:ascii="宋体" w:eastAsia="宋体" w:hAnsi="宋体" w:cs="Times New Roman"/>
                <w:sz w:val="21"/>
                <w:szCs w:val="21"/>
              </w:rPr>
            </w:pPr>
          </w:p>
        </w:tc>
      </w:tr>
    </w:tbl>
    <w:p w:rsidR="007E71CE" w:rsidRDefault="00D5173F">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7E71CE" w:rsidRDefault="007E71CE">
      <w:pPr>
        <w:autoSpaceDE w:val="0"/>
        <w:autoSpaceDN w:val="0"/>
        <w:adjustRightInd w:val="0"/>
        <w:spacing w:line="480" w:lineRule="auto"/>
        <w:rPr>
          <w:rFonts w:asciiTheme="minorEastAsia" w:hAnsiTheme="minorEastAsia" w:cs="宋体"/>
          <w:szCs w:val="21"/>
          <w:lang w:val="zh-CN"/>
        </w:rPr>
      </w:pPr>
    </w:p>
    <w:p w:rsidR="007E71CE" w:rsidRDefault="007E71CE">
      <w:pPr>
        <w:snapToGrid w:val="0"/>
        <w:spacing w:line="500" w:lineRule="exact"/>
        <w:rPr>
          <w:rFonts w:asciiTheme="minorEastAsia" w:hAnsiTheme="minorEastAsia" w:cs="宋体"/>
          <w:szCs w:val="21"/>
          <w:lang w:val="zh-CN"/>
        </w:rPr>
      </w:pPr>
    </w:p>
    <w:p w:rsidR="007E71CE" w:rsidRDefault="00D5173F">
      <w:pPr>
        <w:spacing w:line="360" w:lineRule="auto"/>
        <w:rPr>
          <w:rFonts w:ascii="宋体" w:hAnsi="宋体"/>
          <w:b/>
          <w:bCs/>
          <w:sz w:val="36"/>
          <w:szCs w:val="36"/>
        </w:rPr>
      </w:pPr>
      <w:r>
        <w:rPr>
          <w:rFonts w:asciiTheme="minorEastAsia" w:hAnsiTheme="minorEastAsia" w:cs="宋体" w:hint="eastAsia"/>
          <w:szCs w:val="21"/>
          <w:lang w:val="zh-CN"/>
        </w:rPr>
        <w:t>说明：所投产</w:t>
      </w:r>
      <w:proofErr w:type="gramStart"/>
      <w:r>
        <w:rPr>
          <w:rFonts w:asciiTheme="minorEastAsia" w:hAnsiTheme="minorEastAsia" w:cs="宋体" w:hint="eastAsia"/>
          <w:szCs w:val="21"/>
          <w:lang w:val="zh-CN"/>
        </w:rPr>
        <w:t>品环境</w:t>
      </w:r>
      <w:proofErr w:type="gramEnd"/>
      <w:r>
        <w:rPr>
          <w:rFonts w:asciiTheme="minorEastAsia" w:hAnsiTheme="minorEastAsia" w:cs="宋体" w:hint="eastAsia"/>
          <w:szCs w:val="21"/>
          <w:lang w:val="zh-CN"/>
        </w:rPr>
        <w:t>标志产品认证证书须附后。</w:t>
      </w: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7E71CE">
      <w:pPr>
        <w:spacing w:line="360" w:lineRule="auto"/>
        <w:jc w:val="center"/>
        <w:rPr>
          <w:rFonts w:asciiTheme="minorEastAsia" w:hAnsiTheme="minorEastAsia" w:cs="宋体"/>
          <w:szCs w:val="21"/>
          <w:lang w:val="zh-CN"/>
        </w:rPr>
      </w:pPr>
    </w:p>
    <w:p w:rsidR="007E71CE" w:rsidRDefault="00D5173F">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五、主要标的信息（备用）</w:t>
      </w:r>
    </w:p>
    <w:tbl>
      <w:tblPr>
        <w:tblW w:w="0" w:type="auto"/>
        <w:jc w:val="center"/>
        <w:tblLayout w:type="fixed"/>
        <w:tblLook w:val="04A0" w:firstRow="1" w:lastRow="0" w:firstColumn="1" w:lastColumn="0" w:noHBand="0" w:noVBand="1"/>
      </w:tblPr>
      <w:tblGrid>
        <w:gridCol w:w="533"/>
        <w:gridCol w:w="1841"/>
        <w:gridCol w:w="1523"/>
        <w:gridCol w:w="1524"/>
        <w:gridCol w:w="1523"/>
        <w:gridCol w:w="1524"/>
      </w:tblGrid>
      <w:tr w:rsidR="007E71CE">
        <w:trPr>
          <w:trHeight w:val="851"/>
          <w:jc w:val="center"/>
        </w:trPr>
        <w:tc>
          <w:tcPr>
            <w:tcW w:w="533"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280" w:lineRule="exact"/>
              <w:jc w:val="center"/>
              <w:rPr>
                <w:rFonts w:asciiTheme="minorEastAsia" w:hAnsiTheme="minorEastAsia" w:cs="宋体"/>
                <w:b/>
                <w:szCs w:val="21"/>
                <w:lang w:val="zh-CN"/>
              </w:rPr>
            </w:pPr>
            <w:r>
              <w:rPr>
                <w:rFonts w:asciiTheme="minorEastAsia" w:hAnsiTheme="minorEastAsia" w:cs="宋体" w:hint="eastAsia"/>
                <w:b/>
                <w:szCs w:val="21"/>
                <w:lang w:val="zh-CN"/>
              </w:rPr>
              <w:t>序号</w:t>
            </w:r>
          </w:p>
        </w:tc>
        <w:tc>
          <w:tcPr>
            <w:tcW w:w="1841"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名称</w:t>
            </w:r>
          </w:p>
        </w:tc>
        <w:tc>
          <w:tcPr>
            <w:tcW w:w="1523"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服务范围</w:t>
            </w:r>
          </w:p>
        </w:tc>
        <w:tc>
          <w:tcPr>
            <w:tcW w:w="1524"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服务要求</w:t>
            </w:r>
          </w:p>
        </w:tc>
        <w:tc>
          <w:tcPr>
            <w:tcW w:w="1523"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服务时间</w:t>
            </w:r>
          </w:p>
        </w:tc>
        <w:tc>
          <w:tcPr>
            <w:tcW w:w="1524" w:type="dxa"/>
            <w:tcBorders>
              <w:top w:val="single" w:sz="6" w:space="0" w:color="auto"/>
              <w:left w:val="single" w:sz="6" w:space="0" w:color="auto"/>
              <w:bottom w:val="single" w:sz="6" w:space="0" w:color="auto"/>
              <w:right w:val="single" w:sz="6" w:space="0" w:color="auto"/>
            </w:tcBorders>
            <w:shd w:val="clear" w:color="auto" w:fill="D0F5B9" w:themeFill="background1" w:themeFillShade="F2"/>
            <w:vAlign w:val="center"/>
          </w:tcPr>
          <w:p w:rsidR="007E71CE" w:rsidRDefault="00D5173F">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服务标准</w:t>
            </w:r>
          </w:p>
        </w:tc>
      </w:tr>
      <w:tr w:rsidR="007E71CE">
        <w:trPr>
          <w:trHeight w:val="851"/>
          <w:jc w:val="center"/>
        </w:trPr>
        <w:tc>
          <w:tcPr>
            <w:tcW w:w="533" w:type="dxa"/>
            <w:tcBorders>
              <w:top w:val="single" w:sz="6" w:space="0" w:color="auto"/>
              <w:left w:val="single" w:sz="6" w:space="0" w:color="auto"/>
              <w:bottom w:val="single" w:sz="6" w:space="0" w:color="auto"/>
              <w:right w:val="single" w:sz="6" w:space="0" w:color="auto"/>
            </w:tcBorders>
            <w:vAlign w:val="center"/>
          </w:tcPr>
          <w:p w:rsidR="007E71CE" w:rsidRDefault="00D5173F">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1</w:t>
            </w:r>
          </w:p>
        </w:tc>
        <w:tc>
          <w:tcPr>
            <w:tcW w:w="1841"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r>
      <w:tr w:rsidR="007E71CE">
        <w:trPr>
          <w:trHeight w:val="851"/>
          <w:jc w:val="center"/>
        </w:trPr>
        <w:tc>
          <w:tcPr>
            <w:tcW w:w="533" w:type="dxa"/>
            <w:tcBorders>
              <w:top w:val="single" w:sz="6" w:space="0" w:color="auto"/>
              <w:left w:val="single" w:sz="6" w:space="0" w:color="auto"/>
              <w:bottom w:val="single" w:sz="6" w:space="0" w:color="auto"/>
              <w:right w:val="single" w:sz="6" w:space="0" w:color="auto"/>
            </w:tcBorders>
            <w:vAlign w:val="center"/>
          </w:tcPr>
          <w:p w:rsidR="007E71CE" w:rsidRDefault="00D5173F">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2</w:t>
            </w:r>
          </w:p>
        </w:tc>
        <w:tc>
          <w:tcPr>
            <w:tcW w:w="1841"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r>
      <w:tr w:rsidR="007E71CE">
        <w:trPr>
          <w:trHeight w:val="851"/>
          <w:jc w:val="center"/>
        </w:trPr>
        <w:tc>
          <w:tcPr>
            <w:tcW w:w="533" w:type="dxa"/>
            <w:tcBorders>
              <w:top w:val="single" w:sz="6" w:space="0" w:color="auto"/>
              <w:left w:val="single" w:sz="6" w:space="0" w:color="auto"/>
              <w:bottom w:val="single" w:sz="6" w:space="0" w:color="auto"/>
              <w:right w:val="single" w:sz="6" w:space="0" w:color="auto"/>
            </w:tcBorders>
            <w:vAlign w:val="center"/>
          </w:tcPr>
          <w:p w:rsidR="007E71CE" w:rsidRDefault="00D5173F">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w:t>
            </w:r>
          </w:p>
        </w:tc>
        <w:tc>
          <w:tcPr>
            <w:tcW w:w="1841"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7E71CE" w:rsidRDefault="007E71CE">
            <w:pPr>
              <w:autoSpaceDE w:val="0"/>
              <w:autoSpaceDN w:val="0"/>
              <w:adjustRightInd w:val="0"/>
              <w:spacing w:line="360" w:lineRule="auto"/>
              <w:rPr>
                <w:rFonts w:asciiTheme="minorEastAsia" w:hAnsiTheme="minorEastAsia"/>
                <w:szCs w:val="21"/>
              </w:rPr>
            </w:pPr>
          </w:p>
        </w:tc>
      </w:tr>
    </w:tbl>
    <w:p w:rsidR="007E71CE" w:rsidRDefault="00D5173F">
      <w:pPr>
        <w:autoSpaceDE w:val="0"/>
        <w:autoSpaceDN w:val="0"/>
        <w:adjustRightInd w:val="0"/>
        <w:spacing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说明：</w:t>
      </w:r>
    </w:p>
    <w:p w:rsidR="007E71CE" w:rsidRDefault="00D5173F">
      <w:pPr>
        <w:autoSpaceDE w:val="0"/>
        <w:autoSpaceDN w:val="0"/>
        <w:adjustRightInd w:val="0"/>
        <w:spacing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1、按照《财政部办公厅关于印发﹤政府采购公告和公示信息格式规范（2020年版）﹥》（财办库〔2020〕50号）要求，中标公告须包含主要标的信息。如投标人未提供该表造成中标后无法发布中标公告的，投标人承担相关责任。</w:t>
      </w:r>
    </w:p>
    <w:p w:rsidR="007E71CE" w:rsidRDefault="00D5173F">
      <w:pPr>
        <w:autoSpaceDE w:val="0"/>
        <w:autoSpaceDN w:val="0"/>
        <w:adjustRightInd w:val="0"/>
        <w:spacing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2、此表不涉及评标委员会评审内容。</w:t>
      </w:r>
    </w:p>
    <w:p w:rsidR="007E71CE" w:rsidRDefault="007E71CE">
      <w:pPr>
        <w:autoSpaceDE w:val="0"/>
        <w:autoSpaceDN w:val="0"/>
        <w:adjustRightInd w:val="0"/>
        <w:spacing w:line="360" w:lineRule="auto"/>
        <w:ind w:firstLineChars="200" w:firstLine="562"/>
        <w:rPr>
          <w:rFonts w:asciiTheme="minorEastAsia" w:hAnsiTheme="minorEastAsia" w:cs="黑体"/>
          <w:b/>
          <w:bCs/>
          <w:sz w:val="28"/>
          <w:szCs w:val="28"/>
        </w:rPr>
      </w:pPr>
    </w:p>
    <w:p w:rsidR="007E71CE" w:rsidRDefault="007E71CE">
      <w:pPr>
        <w:autoSpaceDE w:val="0"/>
        <w:autoSpaceDN w:val="0"/>
        <w:adjustRightInd w:val="0"/>
        <w:spacing w:line="360" w:lineRule="auto"/>
        <w:ind w:firstLineChars="200" w:firstLine="562"/>
        <w:rPr>
          <w:rFonts w:asciiTheme="minorEastAsia" w:hAnsiTheme="minorEastAsia" w:cs="黑体"/>
          <w:b/>
          <w:bCs/>
          <w:sz w:val="28"/>
          <w:szCs w:val="28"/>
        </w:rPr>
      </w:pPr>
    </w:p>
    <w:p w:rsidR="007E71CE" w:rsidRDefault="00D5173F">
      <w:pPr>
        <w:autoSpaceDE w:val="0"/>
        <w:autoSpaceDN w:val="0"/>
        <w:adjustRightInd w:val="0"/>
        <w:spacing w:line="48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7E71CE" w:rsidRDefault="007E71CE">
      <w:pPr>
        <w:autoSpaceDE w:val="0"/>
        <w:autoSpaceDN w:val="0"/>
        <w:adjustRightInd w:val="0"/>
        <w:spacing w:line="360" w:lineRule="auto"/>
        <w:ind w:firstLineChars="200" w:firstLine="562"/>
        <w:rPr>
          <w:rFonts w:asciiTheme="minorEastAsia" w:hAnsiTheme="minorEastAsia" w:cs="黑体"/>
          <w:b/>
          <w:bCs/>
          <w:sz w:val="28"/>
          <w:szCs w:val="28"/>
        </w:rPr>
      </w:pPr>
    </w:p>
    <w:p w:rsidR="007E71CE" w:rsidRDefault="00D5173F">
      <w:pPr>
        <w:widowControl/>
        <w:jc w:val="left"/>
        <w:rPr>
          <w:rFonts w:asciiTheme="minorEastAsia" w:hAnsiTheme="minorEastAsia" w:cs="黑体"/>
          <w:b/>
          <w:bCs/>
          <w:sz w:val="28"/>
          <w:szCs w:val="28"/>
          <w:lang w:val="zh-CN"/>
        </w:rPr>
      </w:pPr>
      <w:r>
        <w:rPr>
          <w:rFonts w:asciiTheme="minorEastAsia" w:hAnsiTheme="minorEastAsia" w:cs="黑体"/>
          <w:b/>
          <w:bCs/>
          <w:sz w:val="28"/>
          <w:szCs w:val="28"/>
          <w:lang w:val="zh-CN"/>
        </w:rPr>
        <w:br w:type="page"/>
      </w:r>
    </w:p>
    <w:p w:rsidR="007E71CE" w:rsidRDefault="00D5173F">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六、</w:t>
      </w:r>
      <w:r>
        <w:rPr>
          <w:rFonts w:asciiTheme="minorEastAsia" w:hAnsiTheme="minorEastAsia" w:cs="黑体"/>
          <w:b/>
          <w:bCs/>
          <w:sz w:val="28"/>
          <w:szCs w:val="28"/>
          <w:lang w:val="zh-CN"/>
        </w:rPr>
        <w:t>其他资料（若有）</w:t>
      </w:r>
    </w:p>
    <w:p w:rsidR="007E71CE" w:rsidRDefault="007E71CE"/>
    <w:p w:rsidR="007E71CE" w:rsidRDefault="007E71CE"/>
    <w:p w:rsidR="007E71CE" w:rsidRDefault="007E71CE"/>
    <w:p w:rsidR="007E71CE" w:rsidRDefault="00D5173F">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p w:rsidR="007E71CE" w:rsidRDefault="007E71CE"/>
    <w:sectPr w:rsidR="007E71CE">
      <w:footerReference w:type="default" r:id="rId18"/>
      <w:pgSz w:w="11906" w:h="16838"/>
      <w:pgMar w:top="2098" w:right="1474" w:bottom="192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3C" w:rsidRDefault="00C44A3C">
      <w:r>
        <w:separator/>
      </w:r>
    </w:p>
  </w:endnote>
  <w:endnote w:type="continuationSeparator" w:id="0">
    <w:p w:rsidR="00C44A3C" w:rsidRDefault="00C4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简隶书">
    <w:altName w:val="黑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TimesNewRomanPSMT">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0F58B0" w:rsidRDefault="000F58B0">
        <w:pPr>
          <w:pStyle w:val="aa"/>
          <w:jc w:val="center"/>
        </w:pPr>
        <w:r>
          <w:fldChar w:fldCharType="begin"/>
        </w:r>
        <w:r>
          <w:instrText>PAGE   \* MERGEFORMAT</w:instrText>
        </w:r>
        <w:r>
          <w:fldChar w:fldCharType="separate"/>
        </w:r>
        <w:r w:rsidR="00095815" w:rsidRPr="00095815">
          <w:rPr>
            <w:noProof/>
            <w:lang w:val="zh-CN"/>
          </w:rPr>
          <w:t>55</w:t>
        </w:r>
        <w:r>
          <w:fldChar w:fldCharType="end"/>
        </w:r>
      </w:p>
    </w:sdtContent>
  </w:sdt>
  <w:p w:rsidR="000F58B0" w:rsidRDefault="000F58B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8B0" w:rsidRDefault="000F58B0">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0F58B0" w:rsidRDefault="000F58B0">
                          <w:pPr>
                            <w:pStyle w:val="aa"/>
                          </w:pPr>
                          <w:r>
                            <w:fldChar w:fldCharType="begin"/>
                          </w:r>
                          <w:r>
                            <w:instrText xml:space="preserve"> PAGE  \* MERGEFORMAT </w:instrText>
                          </w:r>
                          <w:r>
                            <w:fldChar w:fldCharType="separate"/>
                          </w:r>
                          <w:r w:rsidR="00095815">
                            <w:rPr>
                              <w:noProof/>
                            </w:rPr>
                            <w:t>85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" filled="f" stroked="f">
              <v:textbox style="mso-fit-shape-to-text:t" inset="0,0,0,0">
                <w:txbxContent>
                  <w:p w:rsidR="000F58B0" w:rsidRDefault="000F58B0">
                    <w:pPr>
                      <w:pStyle w:val="aa"/>
                    </w:pPr>
                    <w:r>
                      <w:fldChar w:fldCharType="begin"/>
                    </w:r>
                    <w:r>
                      <w:instrText xml:space="preserve"> PAGE  \* MERGEFORMAT </w:instrText>
                    </w:r>
                    <w:r>
                      <w:fldChar w:fldCharType="separate"/>
                    </w:r>
                    <w:r w:rsidR="00095815">
                      <w:rPr>
                        <w:noProof/>
                      </w:rPr>
                      <w:t>85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3C" w:rsidRDefault="00C44A3C">
      <w:r>
        <w:separator/>
      </w:r>
    </w:p>
  </w:footnote>
  <w:footnote w:type="continuationSeparator" w:id="0">
    <w:p w:rsidR="00C44A3C" w:rsidRDefault="00C44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14"/>
    <w:multiLevelType w:val="multilevel"/>
    <w:tmpl w:val="00000014"/>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2B45501"/>
    <w:multiLevelType w:val="multilevel"/>
    <w:tmpl w:val="02B45501"/>
    <w:lvl w:ilvl="0">
      <w:start w:val="35"/>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863000A"/>
    <w:multiLevelType w:val="multilevel"/>
    <w:tmpl w:val="0863000A"/>
    <w:lvl w:ilvl="0">
      <w:start w:val="1"/>
      <w:numFmt w:val="decimal"/>
      <w:lvlText w:val="34. %1 "/>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4">
    <w:nsid w:val="08734582"/>
    <w:multiLevelType w:val="multilevel"/>
    <w:tmpl w:val="08734582"/>
    <w:lvl w:ilvl="0">
      <w:start w:val="29"/>
      <w:numFmt w:val="decimal"/>
      <w:lvlText w:val="%1.3.5"/>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5">
    <w:nsid w:val="09AC3193"/>
    <w:multiLevelType w:val="multilevel"/>
    <w:tmpl w:val="09AC3193"/>
    <w:lvl w:ilvl="0">
      <w:start w:val="1"/>
      <w:numFmt w:val="decimal"/>
      <w:lvlText w:val="25.2.%1"/>
      <w:lvlJc w:val="left"/>
      <w:pPr>
        <w:ind w:left="1413" w:hanging="420"/>
      </w:pPr>
      <w:rPr>
        <w:rFonts w:hint="eastAsia"/>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6">
    <w:nsid w:val="0B974D79"/>
    <w:multiLevelType w:val="multilevel"/>
    <w:tmpl w:val="0B974D79"/>
    <w:lvl w:ilvl="0">
      <w:start w:val="29"/>
      <w:numFmt w:val="decimal"/>
      <w:lvlText w:val="%1.4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BCC3F10"/>
    <w:multiLevelType w:val="multilevel"/>
    <w:tmpl w:val="0BCC3F10"/>
    <w:lvl w:ilvl="0">
      <w:start w:val="1"/>
      <w:numFmt w:val="decimal"/>
      <w:lvlText w:val="%1.1"/>
      <w:lvlJc w:val="left"/>
      <w:pPr>
        <w:ind w:left="840" w:hanging="420"/>
      </w:pPr>
      <w:rPr>
        <w:rFonts w:hint="eastAsia"/>
      </w:rPr>
    </w:lvl>
    <w:lvl w:ilvl="1">
      <w:start w:val="3"/>
      <w:numFmt w:val="decimal"/>
      <w:lvlText w:val="%2.1 "/>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0DFE7980"/>
    <w:multiLevelType w:val="multilevel"/>
    <w:tmpl w:val="0DFE7980"/>
    <w:lvl w:ilvl="0">
      <w:start w:val="23"/>
      <w:numFmt w:val="decimal"/>
      <w:lvlText w:val="%1."/>
      <w:lvlJc w:val="left"/>
      <w:pPr>
        <w:ind w:left="420" w:hanging="420"/>
      </w:pPr>
      <w:rPr>
        <w:rFonts w:hint="eastAsia"/>
      </w:rPr>
    </w:lvl>
    <w:lvl w:ilvl="1">
      <w:start w:val="1"/>
      <w:numFmt w:val="decimal"/>
      <w:lvlText w:val="23.3.%2"/>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9">
    <w:nsid w:val="0EAC0559"/>
    <w:multiLevelType w:val="multilevel"/>
    <w:tmpl w:val="0EAC0559"/>
    <w:lvl w:ilvl="0">
      <w:start w:val="29"/>
      <w:numFmt w:val="decimal"/>
      <w:lvlText w:val="%1.3.2"/>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10">
    <w:nsid w:val="10095A2B"/>
    <w:multiLevelType w:val="multilevel"/>
    <w:tmpl w:val="10095A2B"/>
    <w:lvl w:ilvl="0">
      <w:start w:val="23"/>
      <w:numFmt w:val="decimal"/>
      <w:lvlText w:val="%1."/>
      <w:lvlJc w:val="left"/>
      <w:pPr>
        <w:ind w:left="420" w:hanging="420"/>
      </w:pPr>
      <w:rPr>
        <w:rFonts w:hint="eastAsia"/>
      </w:rPr>
    </w:lvl>
    <w:lvl w:ilvl="1">
      <w:start w:val="1"/>
      <w:numFmt w:val="decimal"/>
      <w:lvlText w:val="23.3.1.%2"/>
      <w:lvlJc w:val="left"/>
      <w:pPr>
        <w:ind w:left="964" w:hanging="544"/>
      </w:pPr>
      <w:rPr>
        <w:rFonts w:hint="eastAsia"/>
      </w:rPr>
    </w:lvl>
    <w:lvl w:ilvl="2">
      <w:start w:val="21"/>
      <w:numFmt w:val="decimal"/>
      <w:lvlText w:val="%3.1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1">
    <w:nsid w:val="11477569"/>
    <w:multiLevelType w:val="multilevel"/>
    <w:tmpl w:val="11477569"/>
    <w:lvl w:ilvl="0">
      <w:start w:val="29"/>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17742BF"/>
    <w:multiLevelType w:val="multilevel"/>
    <w:tmpl w:val="117742BF"/>
    <w:lvl w:ilvl="0">
      <w:start w:val="1"/>
      <w:numFmt w:val="decimal"/>
      <w:lvlText w:val="%1."/>
      <w:lvlJc w:val="left"/>
      <w:pPr>
        <w:ind w:left="840" w:hanging="420"/>
      </w:pPr>
    </w:lvl>
    <w:lvl w:ilvl="1">
      <w:start w:val="1"/>
      <w:numFmt w:val="decimal"/>
      <w:isLgl/>
      <w:lvlText w:val="%1.%2"/>
      <w:lvlJc w:val="left"/>
      <w:pPr>
        <w:ind w:left="1290" w:hanging="870"/>
      </w:pPr>
      <w:rPr>
        <w:rFonts w:asciiTheme="minorEastAsia" w:hAnsiTheme="minorEastAsia" w:hint="default"/>
      </w:rPr>
    </w:lvl>
    <w:lvl w:ilvl="2">
      <w:start w:val="1"/>
      <w:numFmt w:val="decimal"/>
      <w:isLgl/>
      <w:lvlText w:val="%1.%2.%3"/>
      <w:lvlJc w:val="left"/>
      <w:pPr>
        <w:ind w:left="1290" w:hanging="870"/>
      </w:pPr>
      <w:rPr>
        <w:rFonts w:asciiTheme="minorEastAsia" w:hAnsiTheme="minorEastAsia" w:hint="default"/>
      </w:rPr>
    </w:lvl>
    <w:lvl w:ilvl="3">
      <w:start w:val="1"/>
      <w:numFmt w:val="decimal"/>
      <w:isLgl/>
      <w:lvlText w:val="%1.%2.%3.%4"/>
      <w:lvlJc w:val="left"/>
      <w:pPr>
        <w:ind w:left="1290" w:hanging="870"/>
      </w:pPr>
      <w:rPr>
        <w:rFonts w:asciiTheme="minorEastAsia" w:hAnsiTheme="minorEastAsia" w:hint="default"/>
      </w:rPr>
    </w:lvl>
    <w:lvl w:ilvl="4">
      <w:start w:val="1"/>
      <w:numFmt w:val="decimal"/>
      <w:isLgl/>
      <w:lvlText w:val="%1.%2.%3.%4.%5"/>
      <w:lvlJc w:val="left"/>
      <w:pPr>
        <w:ind w:left="1500" w:hanging="1080"/>
      </w:pPr>
      <w:rPr>
        <w:rFonts w:asciiTheme="minorEastAsia" w:hAnsiTheme="minorEastAsia" w:hint="default"/>
      </w:rPr>
    </w:lvl>
    <w:lvl w:ilvl="5">
      <w:start w:val="1"/>
      <w:numFmt w:val="decimal"/>
      <w:isLgl/>
      <w:lvlText w:val="%1.%2.%3.%4.%5.%6"/>
      <w:lvlJc w:val="left"/>
      <w:pPr>
        <w:ind w:left="1500" w:hanging="1080"/>
      </w:pPr>
      <w:rPr>
        <w:rFonts w:asciiTheme="minorEastAsia" w:hAnsiTheme="minorEastAsia" w:hint="default"/>
      </w:rPr>
    </w:lvl>
    <w:lvl w:ilvl="6">
      <w:start w:val="1"/>
      <w:numFmt w:val="decimal"/>
      <w:isLgl/>
      <w:lvlText w:val="%1.%2.%3.%4.%5.%6.%7"/>
      <w:lvlJc w:val="left"/>
      <w:pPr>
        <w:ind w:left="1500" w:hanging="1080"/>
      </w:pPr>
      <w:rPr>
        <w:rFonts w:asciiTheme="minorEastAsia" w:hAnsiTheme="minorEastAsia" w:hint="default"/>
      </w:rPr>
    </w:lvl>
    <w:lvl w:ilvl="7">
      <w:start w:val="1"/>
      <w:numFmt w:val="decimal"/>
      <w:isLgl/>
      <w:lvlText w:val="%1.%2.%3.%4.%5.%6.%7.%8"/>
      <w:lvlJc w:val="left"/>
      <w:pPr>
        <w:ind w:left="1860" w:hanging="1440"/>
      </w:pPr>
      <w:rPr>
        <w:rFonts w:asciiTheme="minorEastAsia" w:hAnsiTheme="minorEastAsia" w:hint="default"/>
      </w:rPr>
    </w:lvl>
    <w:lvl w:ilvl="8">
      <w:start w:val="1"/>
      <w:numFmt w:val="decimal"/>
      <w:isLgl/>
      <w:lvlText w:val="%1.%2.%3.%4.%5.%6.%7.%8.%9"/>
      <w:lvlJc w:val="left"/>
      <w:pPr>
        <w:ind w:left="1860" w:hanging="1440"/>
      </w:pPr>
      <w:rPr>
        <w:rFonts w:asciiTheme="minorEastAsia" w:hAnsiTheme="minorEastAsia" w:hint="default"/>
      </w:rPr>
    </w:lvl>
  </w:abstractNum>
  <w:abstractNum w:abstractNumId="13">
    <w:nsid w:val="12CA029F"/>
    <w:multiLevelType w:val="multilevel"/>
    <w:tmpl w:val="12CA029F"/>
    <w:lvl w:ilvl="0">
      <w:start w:val="2"/>
      <w:numFmt w:val="decimal"/>
      <w:lvlText w:val="32. %1 "/>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3097703"/>
    <w:multiLevelType w:val="multilevel"/>
    <w:tmpl w:val="1309770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139E5237"/>
    <w:multiLevelType w:val="multilevel"/>
    <w:tmpl w:val="139E5237"/>
    <w:lvl w:ilvl="0">
      <w:start w:val="37"/>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8CE543D"/>
    <w:multiLevelType w:val="multilevel"/>
    <w:tmpl w:val="18CE543D"/>
    <w:lvl w:ilvl="0">
      <w:start w:val="1"/>
      <w:numFmt w:val="decimal"/>
      <w:lvlText w:val="7.%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18F52A52"/>
    <w:multiLevelType w:val="multilevel"/>
    <w:tmpl w:val="18F52A52"/>
    <w:lvl w:ilvl="0">
      <w:start w:val="9"/>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9DF2F37"/>
    <w:multiLevelType w:val="multilevel"/>
    <w:tmpl w:val="19DF2F37"/>
    <w:lvl w:ilvl="0">
      <w:start w:val="29"/>
      <w:numFmt w:val="decimal"/>
      <w:lvlText w:val="%1.5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C536185"/>
    <w:multiLevelType w:val="multilevel"/>
    <w:tmpl w:val="1C536185"/>
    <w:lvl w:ilvl="0">
      <w:start w:val="11"/>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C74355F"/>
    <w:multiLevelType w:val="multilevel"/>
    <w:tmpl w:val="1C74355F"/>
    <w:lvl w:ilvl="0">
      <w:start w:val="1"/>
      <w:numFmt w:val="decimal"/>
      <w:lvlText w:val="32.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E711E7A"/>
    <w:multiLevelType w:val="multilevel"/>
    <w:tmpl w:val="1E711E7A"/>
    <w:lvl w:ilvl="0">
      <w:start w:val="1"/>
      <w:numFmt w:val="decimal"/>
      <w:lvlText w:val="26. %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EB36E0D"/>
    <w:multiLevelType w:val="multilevel"/>
    <w:tmpl w:val="1EB36E0D"/>
    <w:lvl w:ilvl="0">
      <w:start w:val="25"/>
      <w:numFmt w:val="decimal"/>
      <w:lvlText w:val="%1."/>
      <w:lvlJc w:val="left"/>
      <w:pPr>
        <w:ind w:left="420" w:hanging="420"/>
      </w:pPr>
      <w:rPr>
        <w:rFonts w:hint="eastAsia"/>
      </w:rPr>
    </w:lvl>
    <w:lvl w:ilvl="1">
      <w:start w:val="3"/>
      <w:numFmt w:val="decimal"/>
      <w:lvlText w:val="25.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3">
    <w:nsid w:val="1FAE040E"/>
    <w:multiLevelType w:val="multilevel"/>
    <w:tmpl w:val="1FAE040E"/>
    <w:lvl w:ilvl="0">
      <w:start w:val="29"/>
      <w:numFmt w:val="decimal"/>
      <w:lvlText w:val="%1.3.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4">
    <w:nsid w:val="20D96D0C"/>
    <w:multiLevelType w:val="multilevel"/>
    <w:tmpl w:val="20D96D0C"/>
    <w:lvl w:ilvl="0">
      <w:start w:val="1"/>
      <w:numFmt w:val="decimal"/>
      <w:lvlText w:val="5.%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5">
    <w:nsid w:val="20F45686"/>
    <w:multiLevelType w:val="multilevel"/>
    <w:tmpl w:val="20F45686"/>
    <w:lvl w:ilvl="0">
      <w:start w:val="1"/>
      <w:numFmt w:val="decimal"/>
      <w:lvlText w:val="29.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26">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7">
    <w:nsid w:val="227C3AAF"/>
    <w:multiLevelType w:val="multilevel"/>
    <w:tmpl w:val="227C3AAF"/>
    <w:lvl w:ilvl="0">
      <w:start w:val="29"/>
      <w:numFmt w:val="decimal"/>
      <w:lvlText w:val="%1.2.6"/>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8">
    <w:nsid w:val="25740A31"/>
    <w:multiLevelType w:val="multilevel"/>
    <w:tmpl w:val="25740A31"/>
    <w:lvl w:ilvl="0">
      <w:start w:val="29"/>
      <w:numFmt w:val="decimal"/>
      <w:lvlText w:val="%1.2.7"/>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29">
    <w:nsid w:val="260D7FDB"/>
    <w:multiLevelType w:val="multilevel"/>
    <w:tmpl w:val="260D7FDB"/>
    <w:lvl w:ilvl="0">
      <w:start w:val="29"/>
      <w:numFmt w:val="decimal"/>
      <w:lvlText w:val="%1.3"/>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nsid w:val="284F17D0"/>
    <w:multiLevelType w:val="multilevel"/>
    <w:tmpl w:val="284F17D0"/>
    <w:lvl w:ilvl="0">
      <w:start w:val="23"/>
      <w:numFmt w:val="decimal"/>
      <w:lvlText w:val="%1."/>
      <w:lvlJc w:val="left"/>
      <w:pPr>
        <w:ind w:left="420" w:hanging="420"/>
      </w:pPr>
      <w:rPr>
        <w:rFonts w:hint="eastAsia"/>
      </w:rPr>
    </w:lvl>
    <w:lvl w:ilvl="1">
      <w:start w:val="3"/>
      <w:numFmt w:val="decimal"/>
      <w:lvlText w:val="23.3.%2"/>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1">
    <w:nsid w:val="294D1DA8"/>
    <w:multiLevelType w:val="multilevel"/>
    <w:tmpl w:val="294D1DA8"/>
    <w:lvl w:ilvl="0">
      <w:start w:val="25"/>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2BC85BF7"/>
    <w:multiLevelType w:val="multilevel"/>
    <w:tmpl w:val="2BC85BF7"/>
    <w:lvl w:ilvl="0">
      <w:start w:val="1"/>
      <w:numFmt w:val="decimal"/>
      <w:lvlText w:val="3.3.%1"/>
      <w:lvlJc w:val="left"/>
      <w:pPr>
        <w:ind w:left="422" w:hanging="420"/>
      </w:pPr>
      <w:rPr>
        <w:rFonts w:hint="eastAsia"/>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33">
    <w:nsid w:val="2D8B66E1"/>
    <w:multiLevelType w:val="multilevel"/>
    <w:tmpl w:val="2D8B66E1"/>
    <w:lvl w:ilvl="0">
      <w:start w:val="1"/>
      <w:numFmt w:val="decimal"/>
      <w:lvlText w:val="38.2.%1"/>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FEA60C2"/>
    <w:multiLevelType w:val="multilevel"/>
    <w:tmpl w:val="2FEA60C2"/>
    <w:lvl w:ilvl="0">
      <w:start w:val="6"/>
      <w:numFmt w:val="decimal"/>
      <w:lvlText w:val="%1.3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1E5674F"/>
    <w:multiLevelType w:val="multilevel"/>
    <w:tmpl w:val="31E5674F"/>
    <w:lvl w:ilvl="0">
      <w:start w:val="1"/>
      <w:numFmt w:val="decimal"/>
      <w:lvlText w:val="3.6.%1"/>
      <w:lvlJc w:val="left"/>
      <w:pPr>
        <w:ind w:left="42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376796D"/>
    <w:multiLevelType w:val="multilevel"/>
    <w:tmpl w:val="3376796D"/>
    <w:lvl w:ilvl="0">
      <w:start w:val="29"/>
      <w:numFmt w:val="decimal"/>
      <w:lvlText w:val="%1.2.1"/>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37">
    <w:nsid w:val="357D2C3F"/>
    <w:multiLevelType w:val="multilevel"/>
    <w:tmpl w:val="357D2C3F"/>
    <w:lvl w:ilvl="0">
      <w:start w:val="6"/>
      <w:numFmt w:val="decimal"/>
      <w:lvlText w:val="%1.2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5BF2D80"/>
    <w:multiLevelType w:val="multilevel"/>
    <w:tmpl w:val="35BF2D80"/>
    <w:lvl w:ilvl="0">
      <w:start w:val="1"/>
      <w:numFmt w:val="decimal"/>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9">
    <w:nsid w:val="37057842"/>
    <w:multiLevelType w:val="multilevel"/>
    <w:tmpl w:val="37057842"/>
    <w:lvl w:ilvl="0">
      <w:start w:val="29"/>
      <w:numFmt w:val="decimal"/>
      <w:lvlText w:val="%1.2.5"/>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40">
    <w:nsid w:val="3720782C"/>
    <w:multiLevelType w:val="multilevel"/>
    <w:tmpl w:val="3720782C"/>
    <w:lvl w:ilvl="0">
      <w:start w:val="29"/>
      <w:numFmt w:val="decimal"/>
      <w:lvlText w:val="%1.7"/>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375A32AE"/>
    <w:multiLevelType w:val="multilevel"/>
    <w:tmpl w:val="375A32AE"/>
    <w:lvl w:ilvl="0">
      <w:start w:val="1"/>
      <w:numFmt w:val="decimal"/>
      <w:lvlText w:val="25.1.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37A329CD"/>
    <w:multiLevelType w:val="multilevel"/>
    <w:tmpl w:val="37A329CD"/>
    <w:lvl w:ilvl="0">
      <w:start w:val="39"/>
      <w:numFmt w:val="decimal"/>
      <w:lvlText w:val="%1."/>
      <w:lvlJc w:val="left"/>
      <w:pPr>
        <w:ind w:left="420" w:hanging="420"/>
      </w:pPr>
      <w:rPr>
        <w:rFonts w:hint="eastAsia"/>
        <w:b/>
        <w:color w:val="auto"/>
        <w:sz w:val="21"/>
        <w:szCs w:val="21"/>
      </w:rPr>
    </w:lvl>
    <w:lvl w:ilvl="1">
      <w:start w:val="2"/>
      <w:numFmt w:val="decimal"/>
      <w:lvlText w:val="38.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3">
    <w:nsid w:val="394850BB"/>
    <w:multiLevelType w:val="multilevel"/>
    <w:tmpl w:val="394850BB"/>
    <w:lvl w:ilvl="0">
      <w:start w:val="1"/>
      <w:numFmt w:val="decimal"/>
      <w:lvlText w:val="%1.1"/>
      <w:lvlJc w:val="left"/>
      <w:pPr>
        <w:ind w:left="840" w:hanging="420"/>
      </w:pPr>
      <w:rPr>
        <w:rFonts w:hint="eastAsia"/>
      </w:rPr>
    </w:lvl>
    <w:lvl w:ilvl="1">
      <w:start w:val="2"/>
      <w:numFmt w:val="decimal"/>
      <w:lvlText w:val="3.%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4">
    <w:nsid w:val="3E97695A"/>
    <w:multiLevelType w:val="multilevel"/>
    <w:tmpl w:val="3E97695A"/>
    <w:lvl w:ilvl="0">
      <w:start w:val="30"/>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417B5A56"/>
    <w:multiLevelType w:val="multilevel"/>
    <w:tmpl w:val="417B5A56"/>
    <w:lvl w:ilvl="0">
      <w:start w:val="5"/>
      <w:numFmt w:val="decimal"/>
      <w:lvlText w:val="%1.3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467D786A"/>
    <w:multiLevelType w:val="multilevel"/>
    <w:tmpl w:val="467D786A"/>
    <w:lvl w:ilvl="0">
      <w:start w:val="1"/>
      <w:numFmt w:val="decimal"/>
      <w:lvlText w:val="32.2.%1"/>
      <w:lvlJc w:val="left"/>
      <w:pPr>
        <w:ind w:left="138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49033D27"/>
    <w:multiLevelType w:val="multilevel"/>
    <w:tmpl w:val="49033D27"/>
    <w:lvl w:ilvl="0">
      <w:start w:val="2"/>
      <w:numFmt w:val="decimal"/>
      <w:lvlText w:val="%1.1"/>
      <w:lvlJc w:val="left"/>
      <w:pPr>
        <w:ind w:left="840" w:hanging="420"/>
      </w:pPr>
      <w:rPr>
        <w:rFonts w:hint="eastAsia"/>
      </w:rPr>
    </w:lvl>
    <w:lvl w:ilvl="1">
      <w:start w:val="4"/>
      <w:numFmt w:val="decimal"/>
      <w:lvlText w:val="%2.1 "/>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8">
    <w:nsid w:val="4B763F93"/>
    <w:multiLevelType w:val="multilevel"/>
    <w:tmpl w:val="4B763F93"/>
    <w:lvl w:ilvl="0">
      <w:start w:val="29"/>
      <w:numFmt w:val="decimal"/>
      <w:lvlText w:val="%1.3.4"/>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49">
    <w:nsid w:val="50284345"/>
    <w:multiLevelType w:val="multilevel"/>
    <w:tmpl w:val="50284345"/>
    <w:lvl w:ilvl="0">
      <w:start w:val="29"/>
      <w:numFmt w:val="decimal"/>
      <w:lvlText w:val="%1.2.2"/>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50">
    <w:nsid w:val="533A3141"/>
    <w:multiLevelType w:val="multilevel"/>
    <w:tmpl w:val="533A31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3E77F50"/>
    <w:multiLevelType w:val="multilevel"/>
    <w:tmpl w:val="53E77F50"/>
    <w:lvl w:ilvl="0">
      <w:start w:val="5"/>
      <w:numFmt w:val="decimal"/>
      <w:lvlText w:val="%1.4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4FF6F31"/>
    <w:multiLevelType w:val="multilevel"/>
    <w:tmpl w:val="54FF6F31"/>
    <w:lvl w:ilvl="0">
      <w:start w:val="1"/>
      <w:numFmt w:val="decimal"/>
      <w:lvlText w:val="28. %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56C87EF1"/>
    <w:multiLevelType w:val="multilevel"/>
    <w:tmpl w:val="56C87EF1"/>
    <w:lvl w:ilvl="0">
      <w:start w:val="5"/>
      <w:numFmt w:val="decimal"/>
      <w:lvlText w:val="%1.5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58C95C43"/>
    <w:multiLevelType w:val="multilevel"/>
    <w:tmpl w:val="58C95C43"/>
    <w:lvl w:ilvl="0">
      <w:start w:val="29"/>
      <w:numFmt w:val="decimal"/>
      <w:lvlText w:val="%1.3.3"/>
      <w:lvlJc w:val="left"/>
      <w:pPr>
        <w:ind w:left="1384" w:hanging="420"/>
      </w:pPr>
      <w:rPr>
        <w:rFonts w:hint="eastAsia"/>
      </w:rPr>
    </w:lvl>
    <w:lvl w:ilvl="1">
      <w:start w:val="1"/>
      <w:numFmt w:val="lowerLetter"/>
      <w:lvlText w:val="%2)"/>
      <w:lvlJc w:val="left"/>
      <w:pPr>
        <w:ind w:left="1804" w:hanging="420"/>
      </w:pPr>
      <w:rPr>
        <w:rFonts w:hint="eastAsia"/>
      </w:rPr>
    </w:lvl>
    <w:lvl w:ilvl="2">
      <w:start w:val="1"/>
      <w:numFmt w:val="lowerRoman"/>
      <w:lvlText w:val="%3."/>
      <w:lvlJc w:val="right"/>
      <w:pPr>
        <w:ind w:left="2224" w:hanging="420"/>
      </w:pPr>
      <w:rPr>
        <w:rFonts w:hint="eastAsia"/>
      </w:rPr>
    </w:lvl>
    <w:lvl w:ilvl="3">
      <w:start w:val="1"/>
      <w:numFmt w:val="decimal"/>
      <w:lvlText w:val="%4."/>
      <w:lvlJc w:val="left"/>
      <w:pPr>
        <w:ind w:left="2644" w:hanging="420"/>
      </w:pPr>
      <w:rPr>
        <w:rFonts w:hint="eastAsia"/>
      </w:rPr>
    </w:lvl>
    <w:lvl w:ilvl="4">
      <w:start w:val="1"/>
      <w:numFmt w:val="lowerLetter"/>
      <w:lvlText w:val="%5)"/>
      <w:lvlJc w:val="left"/>
      <w:pPr>
        <w:ind w:left="3064" w:hanging="420"/>
      </w:pPr>
      <w:rPr>
        <w:rFonts w:hint="eastAsia"/>
      </w:rPr>
    </w:lvl>
    <w:lvl w:ilvl="5">
      <w:start w:val="1"/>
      <w:numFmt w:val="lowerRoman"/>
      <w:lvlText w:val="%6."/>
      <w:lvlJc w:val="right"/>
      <w:pPr>
        <w:ind w:left="3484" w:hanging="420"/>
      </w:pPr>
      <w:rPr>
        <w:rFonts w:hint="eastAsia"/>
      </w:rPr>
    </w:lvl>
    <w:lvl w:ilvl="6">
      <w:start w:val="1"/>
      <w:numFmt w:val="decimal"/>
      <w:lvlText w:val="%7."/>
      <w:lvlJc w:val="left"/>
      <w:pPr>
        <w:ind w:left="3904" w:hanging="420"/>
      </w:pPr>
      <w:rPr>
        <w:rFonts w:hint="eastAsia"/>
      </w:rPr>
    </w:lvl>
    <w:lvl w:ilvl="7">
      <w:start w:val="1"/>
      <w:numFmt w:val="lowerLetter"/>
      <w:lvlText w:val="%8)"/>
      <w:lvlJc w:val="left"/>
      <w:pPr>
        <w:ind w:left="4324" w:hanging="420"/>
      </w:pPr>
      <w:rPr>
        <w:rFonts w:hint="eastAsia"/>
      </w:rPr>
    </w:lvl>
    <w:lvl w:ilvl="8">
      <w:start w:val="1"/>
      <w:numFmt w:val="lowerRoman"/>
      <w:lvlText w:val="%9."/>
      <w:lvlJc w:val="right"/>
      <w:pPr>
        <w:ind w:left="4744" w:hanging="420"/>
      </w:pPr>
      <w:rPr>
        <w:rFonts w:hint="eastAsia"/>
      </w:rPr>
    </w:lvl>
  </w:abstractNum>
  <w:abstractNum w:abstractNumId="55">
    <w:nsid w:val="59B7085F"/>
    <w:multiLevelType w:val="multilevel"/>
    <w:tmpl w:val="59B7085F"/>
    <w:lvl w:ilvl="0">
      <w:start w:val="1"/>
      <w:numFmt w:val="decimal"/>
      <w:lvlText w:val="4.%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56">
    <w:nsid w:val="59F817C2"/>
    <w:multiLevelType w:val="singleLevel"/>
    <w:tmpl w:val="59F817C2"/>
    <w:lvl w:ilvl="0">
      <w:start w:val="2"/>
      <w:numFmt w:val="chineseCounting"/>
      <w:suff w:val="space"/>
      <w:lvlText w:val="第%1章"/>
      <w:lvlJc w:val="left"/>
    </w:lvl>
  </w:abstractNum>
  <w:abstractNum w:abstractNumId="57">
    <w:nsid w:val="59F817E8"/>
    <w:multiLevelType w:val="singleLevel"/>
    <w:tmpl w:val="59F817E8"/>
    <w:lvl w:ilvl="0">
      <w:start w:val="1"/>
      <w:numFmt w:val="chineseCounting"/>
      <w:pStyle w:val="260"/>
      <w:suff w:val="nothing"/>
      <w:lvlText w:val="%1、"/>
      <w:lvlJc w:val="left"/>
    </w:lvl>
  </w:abstractNum>
  <w:abstractNum w:abstractNumId="58">
    <w:nsid w:val="5A1A6631"/>
    <w:multiLevelType w:val="multilevel"/>
    <w:tmpl w:val="5A1A6631"/>
    <w:lvl w:ilvl="0">
      <w:start w:val="25"/>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5A92629E"/>
    <w:multiLevelType w:val="multilevel"/>
    <w:tmpl w:val="5A92629E"/>
    <w:lvl w:ilvl="0">
      <w:start w:val="29"/>
      <w:numFmt w:val="decimal"/>
      <w:lvlText w:val="%1.2.4"/>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60">
    <w:nsid w:val="5C3055E2"/>
    <w:multiLevelType w:val="multilevel"/>
    <w:tmpl w:val="5C3055E2"/>
    <w:lvl w:ilvl="0">
      <w:start w:val="34"/>
      <w:numFmt w:val="decimal"/>
      <w:lvlText w:val="%1."/>
      <w:lvlJc w:val="left"/>
      <w:pPr>
        <w:ind w:left="420" w:hanging="420"/>
      </w:pPr>
      <w:rPr>
        <w:rFonts w:hint="eastAsia"/>
      </w:rPr>
    </w:lvl>
    <w:lvl w:ilvl="1">
      <w:start w:val="1"/>
      <w:numFmt w:val="decimal"/>
      <w:lvlText w:val="34.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61">
    <w:nsid w:val="5C561646"/>
    <w:multiLevelType w:val="multilevel"/>
    <w:tmpl w:val="5C561646"/>
    <w:lvl w:ilvl="0">
      <w:start w:val="21"/>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5F5B6322"/>
    <w:multiLevelType w:val="multilevel"/>
    <w:tmpl w:val="5F5B6322"/>
    <w:lvl w:ilvl="0">
      <w:start w:val="4"/>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5F9C3ECF"/>
    <w:multiLevelType w:val="multilevel"/>
    <w:tmpl w:val="5F9C3ECF"/>
    <w:lvl w:ilvl="0">
      <w:start w:val="29"/>
      <w:numFmt w:val="decimal"/>
      <w:lvlText w:val="%1.6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5FAD39AB"/>
    <w:multiLevelType w:val="multilevel"/>
    <w:tmpl w:val="5FAD39AB"/>
    <w:lvl w:ilvl="0">
      <w:start w:val="27"/>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618035B4"/>
    <w:multiLevelType w:val="multilevel"/>
    <w:tmpl w:val="618035B4"/>
    <w:lvl w:ilvl="0">
      <w:start w:val="7"/>
      <w:numFmt w:val="decimal"/>
      <w:lvlText w:val="3. %1 "/>
      <w:lvlJc w:val="left"/>
      <w:pPr>
        <w:ind w:left="42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657B6CAE"/>
    <w:multiLevelType w:val="multilevel"/>
    <w:tmpl w:val="657B6CAE"/>
    <w:lvl w:ilvl="0">
      <w:start w:val="29"/>
      <w:numFmt w:val="decimal"/>
      <w:lvlText w:val="%1.2"/>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67A97E62"/>
    <w:multiLevelType w:val="multilevel"/>
    <w:tmpl w:val="67A97E62"/>
    <w:lvl w:ilvl="0">
      <w:start w:val="1"/>
      <w:numFmt w:val="decimal"/>
      <w:lvlText w:val="38.1.%1"/>
      <w:lvlJc w:val="left"/>
      <w:pPr>
        <w:ind w:left="1407" w:hanging="420"/>
      </w:pPr>
      <w:rPr>
        <w:rFonts w:hint="eastAsia"/>
      </w:rPr>
    </w:lvl>
    <w:lvl w:ilvl="1">
      <w:start w:val="1"/>
      <w:numFmt w:val="lowerLetter"/>
      <w:lvlText w:val="%2)"/>
      <w:lvlJc w:val="left"/>
      <w:pPr>
        <w:ind w:left="1827" w:hanging="420"/>
      </w:pPr>
    </w:lvl>
    <w:lvl w:ilvl="2">
      <w:start w:val="1"/>
      <w:numFmt w:val="lowerRoman"/>
      <w:lvlText w:val="%3."/>
      <w:lvlJc w:val="right"/>
      <w:pPr>
        <w:ind w:left="2247" w:hanging="420"/>
      </w:pPr>
    </w:lvl>
    <w:lvl w:ilvl="3">
      <w:start w:val="1"/>
      <w:numFmt w:val="decimal"/>
      <w:lvlText w:val="%4."/>
      <w:lvlJc w:val="left"/>
      <w:pPr>
        <w:ind w:left="2667" w:hanging="420"/>
      </w:pPr>
    </w:lvl>
    <w:lvl w:ilvl="4">
      <w:start w:val="1"/>
      <w:numFmt w:val="lowerLetter"/>
      <w:lvlText w:val="%5)"/>
      <w:lvlJc w:val="left"/>
      <w:pPr>
        <w:ind w:left="3087" w:hanging="420"/>
      </w:pPr>
    </w:lvl>
    <w:lvl w:ilvl="5">
      <w:start w:val="1"/>
      <w:numFmt w:val="lowerRoman"/>
      <w:lvlText w:val="%6."/>
      <w:lvlJc w:val="right"/>
      <w:pPr>
        <w:ind w:left="3507" w:hanging="420"/>
      </w:pPr>
    </w:lvl>
    <w:lvl w:ilvl="6">
      <w:start w:val="1"/>
      <w:numFmt w:val="decimal"/>
      <w:lvlText w:val="%7."/>
      <w:lvlJc w:val="left"/>
      <w:pPr>
        <w:ind w:left="3927" w:hanging="420"/>
      </w:pPr>
    </w:lvl>
    <w:lvl w:ilvl="7">
      <w:start w:val="1"/>
      <w:numFmt w:val="lowerLetter"/>
      <w:lvlText w:val="%8)"/>
      <w:lvlJc w:val="left"/>
      <w:pPr>
        <w:ind w:left="4347" w:hanging="420"/>
      </w:pPr>
    </w:lvl>
    <w:lvl w:ilvl="8">
      <w:start w:val="1"/>
      <w:numFmt w:val="lowerRoman"/>
      <w:lvlText w:val="%9."/>
      <w:lvlJc w:val="right"/>
      <w:pPr>
        <w:ind w:left="4767" w:hanging="420"/>
      </w:pPr>
    </w:lvl>
  </w:abstractNum>
  <w:abstractNum w:abstractNumId="68">
    <w:nsid w:val="6A4E0B21"/>
    <w:multiLevelType w:val="multilevel"/>
    <w:tmpl w:val="6A4E0B21"/>
    <w:lvl w:ilvl="0">
      <w:start w:val="1"/>
      <w:numFmt w:val="decimal"/>
      <w:lvlText w:val="25.1.%1"/>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6A7B4455"/>
    <w:multiLevelType w:val="multilevel"/>
    <w:tmpl w:val="6A7B4455"/>
    <w:lvl w:ilvl="0">
      <w:start w:val="1"/>
      <w:numFmt w:val="decimal"/>
      <w:lvlText w:val="%1.1 "/>
      <w:lvlJc w:val="left"/>
      <w:pPr>
        <w:ind w:left="964" w:hanging="544"/>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0">
    <w:nsid w:val="6CEB39E3"/>
    <w:multiLevelType w:val="multilevel"/>
    <w:tmpl w:val="6CEB39E3"/>
    <w:lvl w:ilvl="0">
      <w:start w:val="27"/>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6EFC15FB"/>
    <w:multiLevelType w:val="multilevel"/>
    <w:tmpl w:val="6EFC15FB"/>
    <w:lvl w:ilvl="0">
      <w:start w:val="29"/>
      <w:numFmt w:val="decimal"/>
      <w:lvlText w:val="%1.2.3"/>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72">
    <w:nsid w:val="6FFF468F"/>
    <w:multiLevelType w:val="multilevel"/>
    <w:tmpl w:val="6FFF468F"/>
    <w:lvl w:ilvl="0">
      <w:start w:val="33"/>
      <w:numFmt w:val="decimal"/>
      <w:lvlText w:val="%1.2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7107724E"/>
    <w:multiLevelType w:val="multilevel"/>
    <w:tmpl w:val="7107724E"/>
    <w:lvl w:ilvl="0">
      <w:start w:val="27"/>
      <w:numFmt w:val="decimal"/>
      <w:lvlText w:val="%1.3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73332E84"/>
    <w:multiLevelType w:val="multilevel"/>
    <w:tmpl w:val="73332E84"/>
    <w:lvl w:ilvl="0">
      <w:start w:val="6"/>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738573E8"/>
    <w:multiLevelType w:val="multilevel"/>
    <w:tmpl w:val="738573E8"/>
    <w:lvl w:ilvl="0">
      <w:start w:val="32"/>
      <w:numFmt w:val="decimal"/>
      <w:lvlText w:val="%1."/>
      <w:lvlJc w:val="left"/>
      <w:pPr>
        <w:ind w:left="420" w:hanging="420"/>
      </w:pPr>
      <w:rPr>
        <w:rFonts w:hint="eastAsia"/>
      </w:rPr>
    </w:lvl>
    <w:lvl w:ilvl="1">
      <w:start w:val="3"/>
      <w:numFmt w:val="decimal"/>
      <w:lvlText w:val="32.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76">
    <w:nsid w:val="73973D22"/>
    <w:multiLevelType w:val="multilevel"/>
    <w:tmpl w:val="73973D22"/>
    <w:lvl w:ilvl="0">
      <w:start w:val="1"/>
      <w:numFmt w:val="decimal"/>
      <w:lvlText w:val="34.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77">
    <w:nsid w:val="740F3425"/>
    <w:multiLevelType w:val="multilevel"/>
    <w:tmpl w:val="740F3425"/>
    <w:lvl w:ilvl="0">
      <w:start w:val="30"/>
      <w:numFmt w:val="decimal"/>
      <w:lvlText w:val="%1.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8">
    <w:nsid w:val="74EA7979"/>
    <w:multiLevelType w:val="multilevel"/>
    <w:tmpl w:val="74EA7979"/>
    <w:lvl w:ilvl="0">
      <w:start w:val="29"/>
      <w:numFmt w:val="decimal"/>
      <w:lvlText w:val="%1.2.8"/>
      <w:lvlJc w:val="left"/>
      <w:pPr>
        <w:ind w:left="1838" w:hanging="420"/>
      </w:pPr>
      <w:rPr>
        <w:rFonts w:hint="eastAsia"/>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79">
    <w:nsid w:val="770012BB"/>
    <w:multiLevelType w:val="multilevel"/>
    <w:tmpl w:val="770012BB"/>
    <w:lvl w:ilvl="0">
      <w:start w:val="4"/>
      <w:numFmt w:val="decimal"/>
      <w:lvlText w:val="%1.2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770A1C09"/>
    <w:multiLevelType w:val="multilevel"/>
    <w:tmpl w:val="770A1C09"/>
    <w:lvl w:ilvl="0">
      <w:start w:val="23"/>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78EC45A8"/>
    <w:multiLevelType w:val="multilevel"/>
    <w:tmpl w:val="78EC45A8"/>
    <w:lvl w:ilvl="0">
      <w:start w:val="41"/>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2">
    <w:nsid w:val="7A2D5B57"/>
    <w:multiLevelType w:val="multilevel"/>
    <w:tmpl w:val="7A2D5B57"/>
    <w:lvl w:ilvl="0">
      <w:start w:val="3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7BB81998"/>
    <w:multiLevelType w:val="multilevel"/>
    <w:tmpl w:val="7BB81998"/>
    <w:lvl w:ilvl="0">
      <w:start w:val="5"/>
      <w:numFmt w:val="decimal"/>
      <w:lvlText w:val="%1.2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nsid w:val="7CEA0010"/>
    <w:multiLevelType w:val="multilevel"/>
    <w:tmpl w:val="7CEA0010"/>
    <w:lvl w:ilvl="0">
      <w:start w:val="27"/>
      <w:numFmt w:val="decimal"/>
      <w:lvlText w:val="%1."/>
      <w:lvlJc w:val="left"/>
      <w:pPr>
        <w:ind w:left="420" w:hanging="420"/>
      </w:pPr>
      <w:rPr>
        <w:rFonts w:hint="eastAsia"/>
      </w:rPr>
    </w:lvl>
    <w:lvl w:ilvl="1">
      <w:start w:val="26"/>
      <w:numFmt w:val="decimal"/>
      <w:lvlText w:val="%2.3"/>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6">
    <w:nsid w:val="7D242C66"/>
    <w:multiLevelType w:val="multilevel"/>
    <w:tmpl w:val="7D242C6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7">
    <w:nsid w:val="7E7C3341"/>
    <w:multiLevelType w:val="multilevel"/>
    <w:tmpl w:val="7E7C3341"/>
    <w:lvl w:ilvl="0">
      <w:start w:val="1"/>
      <w:numFmt w:val="decimal"/>
      <w:lvlText w:val="32.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num w:numId="1">
    <w:abstractNumId w:val="0"/>
  </w:num>
  <w:num w:numId="2">
    <w:abstractNumId w:val="1"/>
  </w:num>
  <w:num w:numId="3">
    <w:abstractNumId w:val="57"/>
  </w:num>
  <w:num w:numId="4">
    <w:abstractNumId w:val="86"/>
  </w:num>
  <w:num w:numId="5">
    <w:abstractNumId w:val="38"/>
  </w:num>
  <w:num w:numId="6">
    <w:abstractNumId w:val="14"/>
  </w:num>
  <w:num w:numId="7">
    <w:abstractNumId w:val="12"/>
  </w:num>
  <w:num w:numId="8">
    <w:abstractNumId w:val="7"/>
  </w:num>
  <w:num w:numId="9">
    <w:abstractNumId w:val="43"/>
  </w:num>
  <w:num w:numId="10">
    <w:abstractNumId w:val="62"/>
  </w:num>
  <w:num w:numId="11">
    <w:abstractNumId w:val="55"/>
  </w:num>
  <w:num w:numId="12">
    <w:abstractNumId w:val="79"/>
  </w:num>
  <w:num w:numId="13">
    <w:abstractNumId w:val="24"/>
  </w:num>
  <w:num w:numId="14">
    <w:abstractNumId w:val="84"/>
  </w:num>
  <w:num w:numId="15">
    <w:abstractNumId w:val="45"/>
  </w:num>
  <w:num w:numId="16">
    <w:abstractNumId w:val="51"/>
  </w:num>
  <w:num w:numId="17">
    <w:abstractNumId w:val="53"/>
  </w:num>
  <w:num w:numId="18">
    <w:abstractNumId w:val="74"/>
  </w:num>
  <w:num w:numId="19">
    <w:abstractNumId w:val="47"/>
  </w:num>
  <w:num w:numId="20">
    <w:abstractNumId w:val="37"/>
  </w:num>
  <w:num w:numId="21">
    <w:abstractNumId w:val="34"/>
  </w:num>
  <w:num w:numId="22">
    <w:abstractNumId w:val="16"/>
  </w:num>
  <w:num w:numId="23">
    <w:abstractNumId w:val="56"/>
  </w:num>
  <w:num w:numId="24">
    <w:abstractNumId w:val="50"/>
  </w:num>
  <w:num w:numId="25">
    <w:abstractNumId w:val="26"/>
  </w:num>
  <w:num w:numId="26">
    <w:abstractNumId w:val="69"/>
  </w:num>
  <w:num w:numId="27">
    <w:abstractNumId w:val="32"/>
  </w:num>
  <w:num w:numId="28">
    <w:abstractNumId w:val="35"/>
  </w:num>
  <w:num w:numId="29">
    <w:abstractNumId w:val="65"/>
  </w:num>
  <w:num w:numId="30">
    <w:abstractNumId w:val="17"/>
  </w:num>
  <w:num w:numId="31">
    <w:abstractNumId w:val="19"/>
  </w:num>
  <w:num w:numId="32">
    <w:abstractNumId w:val="83"/>
  </w:num>
  <w:num w:numId="33">
    <w:abstractNumId w:val="61"/>
  </w:num>
  <w:num w:numId="34">
    <w:abstractNumId w:val="80"/>
  </w:num>
  <w:num w:numId="35">
    <w:abstractNumId w:val="8"/>
  </w:num>
  <w:num w:numId="36">
    <w:abstractNumId w:val="10"/>
  </w:num>
  <w:num w:numId="37">
    <w:abstractNumId w:val="30"/>
  </w:num>
  <w:num w:numId="38">
    <w:abstractNumId w:val="58"/>
  </w:num>
  <w:num w:numId="39">
    <w:abstractNumId w:val="68"/>
  </w:num>
  <w:num w:numId="40">
    <w:abstractNumId w:val="41"/>
  </w:num>
  <w:num w:numId="41">
    <w:abstractNumId w:val="31"/>
  </w:num>
  <w:num w:numId="42">
    <w:abstractNumId w:val="5"/>
  </w:num>
  <w:num w:numId="43">
    <w:abstractNumId w:val="22"/>
  </w:num>
  <w:num w:numId="44">
    <w:abstractNumId w:val="21"/>
  </w:num>
  <w:num w:numId="45">
    <w:abstractNumId w:val="85"/>
  </w:num>
  <w:num w:numId="46">
    <w:abstractNumId w:val="70"/>
  </w:num>
  <w:num w:numId="47">
    <w:abstractNumId w:val="64"/>
  </w:num>
  <w:num w:numId="48">
    <w:abstractNumId w:val="73"/>
  </w:num>
  <w:num w:numId="49">
    <w:abstractNumId w:val="52"/>
  </w:num>
  <w:num w:numId="50">
    <w:abstractNumId w:val="11"/>
  </w:num>
  <w:num w:numId="51">
    <w:abstractNumId w:val="25"/>
  </w:num>
  <w:num w:numId="52">
    <w:abstractNumId w:val="66"/>
  </w:num>
  <w:num w:numId="53">
    <w:abstractNumId w:val="36"/>
  </w:num>
  <w:num w:numId="54">
    <w:abstractNumId w:val="49"/>
  </w:num>
  <w:num w:numId="55">
    <w:abstractNumId w:val="71"/>
  </w:num>
  <w:num w:numId="56">
    <w:abstractNumId w:val="59"/>
  </w:num>
  <w:num w:numId="57">
    <w:abstractNumId w:val="39"/>
  </w:num>
  <w:num w:numId="58">
    <w:abstractNumId w:val="27"/>
  </w:num>
  <w:num w:numId="59">
    <w:abstractNumId w:val="28"/>
  </w:num>
  <w:num w:numId="60">
    <w:abstractNumId w:val="78"/>
  </w:num>
  <w:num w:numId="61">
    <w:abstractNumId w:val="29"/>
  </w:num>
  <w:num w:numId="62">
    <w:abstractNumId w:val="23"/>
  </w:num>
  <w:num w:numId="63">
    <w:abstractNumId w:val="9"/>
  </w:num>
  <w:num w:numId="64">
    <w:abstractNumId w:val="54"/>
  </w:num>
  <w:num w:numId="65">
    <w:abstractNumId w:val="48"/>
  </w:num>
  <w:num w:numId="66">
    <w:abstractNumId w:val="4"/>
  </w:num>
  <w:num w:numId="67">
    <w:abstractNumId w:val="6"/>
  </w:num>
  <w:num w:numId="68">
    <w:abstractNumId w:val="18"/>
  </w:num>
  <w:num w:numId="69">
    <w:abstractNumId w:val="63"/>
  </w:num>
  <w:num w:numId="70">
    <w:abstractNumId w:val="40"/>
  </w:num>
  <w:num w:numId="71">
    <w:abstractNumId w:val="77"/>
  </w:num>
  <w:num w:numId="72">
    <w:abstractNumId w:val="44"/>
  </w:num>
  <w:num w:numId="73">
    <w:abstractNumId w:val="82"/>
  </w:num>
  <w:num w:numId="74">
    <w:abstractNumId w:val="87"/>
  </w:num>
  <w:num w:numId="75">
    <w:abstractNumId w:val="20"/>
  </w:num>
  <w:num w:numId="76">
    <w:abstractNumId w:val="13"/>
  </w:num>
  <w:num w:numId="77">
    <w:abstractNumId w:val="46"/>
  </w:num>
  <w:num w:numId="78">
    <w:abstractNumId w:val="75"/>
  </w:num>
  <w:num w:numId="79">
    <w:abstractNumId w:val="72"/>
  </w:num>
  <w:num w:numId="80">
    <w:abstractNumId w:val="60"/>
  </w:num>
  <w:num w:numId="81">
    <w:abstractNumId w:val="3"/>
  </w:num>
  <w:num w:numId="82">
    <w:abstractNumId w:val="76"/>
  </w:num>
  <w:num w:numId="83">
    <w:abstractNumId w:val="2"/>
  </w:num>
  <w:num w:numId="84">
    <w:abstractNumId w:val="15"/>
  </w:num>
  <w:num w:numId="85">
    <w:abstractNumId w:val="67"/>
  </w:num>
  <w:num w:numId="86">
    <w:abstractNumId w:val="42"/>
  </w:num>
  <w:num w:numId="87">
    <w:abstractNumId w:val="33"/>
  </w:num>
  <w:num w:numId="88">
    <w:abstractNumId w:val="8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00A"/>
    <w:rsid w:val="00002E8B"/>
    <w:rsid w:val="0002135D"/>
    <w:rsid w:val="00031691"/>
    <w:rsid w:val="00043109"/>
    <w:rsid w:val="00054136"/>
    <w:rsid w:val="00067FD7"/>
    <w:rsid w:val="00092222"/>
    <w:rsid w:val="00095815"/>
    <w:rsid w:val="000A4C0A"/>
    <w:rsid w:val="000B5D3E"/>
    <w:rsid w:val="000C0DA0"/>
    <w:rsid w:val="000C1571"/>
    <w:rsid w:val="000C2107"/>
    <w:rsid w:val="000C6EA1"/>
    <w:rsid w:val="000F58B0"/>
    <w:rsid w:val="00136BFB"/>
    <w:rsid w:val="00174295"/>
    <w:rsid w:val="001E100A"/>
    <w:rsid w:val="001E68A1"/>
    <w:rsid w:val="00222E23"/>
    <w:rsid w:val="002C2526"/>
    <w:rsid w:val="003118C0"/>
    <w:rsid w:val="003250AD"/>
    <w:rsid w:val="00361909"/>
    <w:rsid w:val="00364309"/>
    <w:rsid w:val="0038219B"/>
    <w:rsid w:val="00386149"/>
    <w:rsid w:val="00391149"/>
    <w:rsid w:val="003E68C9"/>
    <w:rsid w:val="004070BD"/>
    <w:rsid w:val="00416B34"/>
    <w:rsid w:val="00420AA2"/>
    <w:rsid w:val="00456E20"/>
    <w:rsid w:val="00471D19"/>
    <w:rsid w:val="00495249"/>
    <w:rsid w:val="004A6E11"/>
    <w:rsid w:val="005169B6"/>
    <w:rsid w:val="0053551E"/>
    <w:rsid w:val="005363DE"/>
    <w:rsid w:val="005D1D93"/>
    <w:rsid w:val="005D2FBA"/>
    <w:rsid w:val="0062610D"/>
    <w:rsid w:val="0066503D"/>
    <w:rsid w:val="00667444"/>
    <w:rsid w:val="006925E5"/>
    <w:rsid w:val="00694EEB"/>
    <w:rsid w:val="006C2264"/>
    <w:rsid w:val="006F49E7"/>
    <w:rsid w:val="00722B97"/>
    <w:rsid w:val="00772841"/>
    <w:rsid w:val="00780FDD"/>
    <w:rsid w:val="007876D5"/>
    <w:rsid w:val="007E71CE"/>
    <w:rsid w:val="007F4439"/>
    <w:rsid w:val="00870DBB"/>
    <w:rsid w:val="008B4903"/>
    <w:rsid w:val="00905260"/>
    <w:rsid w:val="0091458D"/>
    <w:rsid w:val="00920F49"/>
    <w:rsid w:val="009D2845"/>
    <w:rsid w:val="00A11562"/>
    <w:rsid w:val="00A75E94"/>
    <w:rsid w:val="00AF4A17"/>
    <w:rsid w:val="00BA5D2F"/>
    <w:rsid w:val="00C0355E"/>
    <w:rsid w:val="00C44A3C"/>
    <w:rsid w:val="00CD6CA0"/>
    <w:rsid w:val="00D5173F"/>
    <w:rsid w:val="00DF64B3"/>
    <w:rsid w:val="00ED7F9A"/>
    <w:rsid w:val="00EF5F89"/>
    <w:rsid w:val="00F14FB6"/>
    <w:rsid w:val="00F32797"/>
    <w:rsid w:val="00F61BD9"/>
    <w:rsid w:val="00F97D97"/>
    <w:rsid w:val="00FA3852"/>
    <w:rsid w:val="00FB7427"/>
    <w:rsid w:val="02D068C5"/>
    <w:rsid w:val="03012F7E"/>
    <w:rsid w:val="045B1761"/>
    <w:rsid w:val="06B33330"/>
    <w:rsid w:val="07F9784B"/>
    <w:rsid w:val="0B9B717C"/>
    <w:rsid w:val="0C28597F"/>
    <w:rsid w:val="0CFD6C5C"/>
    <w:rsid w:val="0D192D09"/>
    <w:rsid w:val="12A61152"/>
    <w:rsid w:val="13C96A7C"/>
    <w:rsid w:val="145C3375"/>
    <w:rsid w:val="158717DE"/>
    <w:rsid w:val="16460917"/>
    <w:rsid w:val="17C7716C"/>
    <w:rsid w:val="1C370440"/>
    <w:rsid w:val="1DC63A20"/>
    <w:rsid w:val="212F207F"/>
    <w:rsid w:val="223109A8"/>
    <w:rsid w:val="23A23246"/>
    <w:rsid w:val="24D92D88"/>
    <w:rsid w:val="2A2A637C"/>
    <w:rsid w:val="2CEA094F"/>
    <w:rsid w:val="2FFE314D"/>
    <w:rsid w:val="32235E2F"/>
    <w:rsid w:val="32495C16"/>
    <w:rsid w:val="3629746A"/>
    <w:rsid w:val="371F4BBF"/>
    <w:rsid w:val="390A435B"/>
    <w:rsid w:val="395B62CF"/>
    <w:rsid w:val="3EDA1F9B"/>
    <w:rsid w:val="428A38B6"/>
    <w:rsid w:val="45D109A0"/>
    <w:rsid w:val="48333C25"/>
    <w:rsid w:val="4B4A0E91"/>
    <w:rsid w:val="4B7F2937"/>
    <w:rsid w:val="4C6111C2"/>
    <w:rsid w:val="52A87B2A"/>
    <w:rsid w:val="588A01CF"/>
    <w:rsid w:val="59A51DEF"/>
    <w:rsid w:val="5C426BBA"/>
    <w:rsid w:val="5D4F4313"/>
    <w:rsid w:val="5F285517"/>
    <w:rsid w:val="642008AE"/>
    <w:rsid w:val="77326C9E"/>
    <w:rsid w:val="7CED202F"/>
    <w:rsid w:val="7D3D7882"/>
    <w:rsid w:val="7D937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semiHidden="0" w:uiPriority="39" w:unhideWhenUsed="0" w:qFormat="1"/>
    <w:lsdException w:name="toc 6" w:uiPriority="39"/>
    <w:lsdException w:name="toc 7" w:uiPriority="39"/>
    <w:lsdException w:name="toc 8" w:uiPriority="39"/>
    <w:lsdException w:name="toc 9" w:semiHidden="0" w:uiPriority="0" w:unhideWhenUsed="0" w:qFormat="1"/>
    <w:lsdException w:name="Normal Inden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qFormat/>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Char"/>
    <w:qFormat/>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qFormat/>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5"/>
    </w:pPr>
    <w:rPr>
      <w:rFonts w:ascii="Times New Roman" w:eastAsia="宋体" w:hAnsi="Times New Roman" w:cs="Times New Roman"/>
      <w:szCs w:val="20"/>
    </w:rPr>
  </w:style>
  <w:style w:type="paragraph" w:styleId="a4">
    <w:name w:val="caption"/>
    <w:basedOn w:val="a"/>
    <w:next w:val="a"/>
    <w:qFormat/>
    <w:rPr>
      <w:rFonts w:ascii="Arial" w:eastAsia="黑体" w:hAnsi="Arial" w:cs="Arial"/>
      <w:sz w:val="20"/>
      <w:szCs w:val="20"/>
    </w:rPr>
  </w:style>
  <w:style w:type="paragraph" w:styleId="30">
    <w:name w:val="Body Text 3"/>
    <w:basedOn w:val="a"/>
    <w:link w:val="3Char0"/>
    <w:qFormat/>
    <w:rPr>
      <w:rFonts w:ascii="Times New Roman" w:eastAsia="宋体" w:hAnsi="Times New Roman" w:cs="Times New Roman"/>
      <w:color w:val="FF0000"/>
      <w:sz w:val="24"/>
      <w:szCs w:val="24"/>
    </w:rPr>
  </w:style>
  <w:style w:type="paragraph" w:styleId="a5">
    <w:name w:val="Body Text"/>
    <w:basedOn w:val="a"/>
    <w:link w:val="Char"/>
    <w:uiPriority w:val="99"/>
    <w:semiHidden/>
    <w:unhideWhenUsed/>
    <w:qFormat/>
    <w:pPr>
      <w:spacing w:after="120"/>
    </w:pPr>
  </w:style>
  <w:style w:type="paragraph" w:styleId="a6">
    <w:name w:val="Body Text Indent"/>
    <w:basedOn w:val="a"/>
    <w:link w:val="Char1"/>
    <w:qFormat/>
    <w:pPr>
      <w:adjustRightInd w:val="0"/>
      <w:spacing w:after="120" w:line="360" w:lineRule="atLeast"/>
      <w:ind w:leftChars="200" w:left="420"/>
      <w:jc w:val="left"/>
      <w:textAlignment w:val="baseline"/>
    </w:pPr>
    <w:rPr>
      <w:sz w:val="24"/>
    </w:rPr>
  </w:style>
  <w:style w:type="paragraph" w:styleId="5">
    <w:name w:val="toc 5"/>
    <w:basedOn w:val="a"/>
    <w:next w:val="a"/>
    <w:uiPriority w:val="39"/>
    <w:qFormat/>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qFormat/>
    <w:pPr>
      <w:ind w:left="480"/>
      <w:jc w:val="left"/>
    </w:pPr>
    <w:rPr>
      <w:rFonts w:ascii="Times New Roman" w:eastAsia="宋体" w:hAnsi="Times New Roman" w:cs="Times New Roman"/>
      <w:i/>
      <w:iCs/>
      <w:color w:val="0000FF"/>
      <w:sz w:val="20"/>
      <w:szCs w:val="20"/>
    </w:rPr>
  </w:style>
  <w:style w:type="paragraph" w:styleId="a7">
    <w:name w:val="Plain Text"/>
    <w:basedOn w:val="a"/>
    <w:link w:val="Char0"/>
    <w:qFormat/>
    <w:rPr>
      <w:rFonts w:eastAsia="宋体"/>
      <w:sz w:val="24"/>
    </w:rPr>
  </w:style>
  <w:style w:type="paragraph" w:styleId="a8">
    <w:name w:val="Date"/>
    <w:basedOn w:val="a"/>
    <w:next w:val="a"/>
    <w:link w:val="Char2"/>
    <w:uiPriority w:val="99"/>
    <w:unhideWhenUsed/>
    <w:qFormat/>
    <w:pPr>
      <w:ind w:leftChars="2500" w:left="100"/>
    </w:pPr>
  </w:style>
  <w:style w:type="paragraph" w:styleId="a9">
    <w:name w:val="Balloon Text"/>
    <w:basedOn w:val="a"/>
    <w:link w:val="Char10"/>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Times New Roman" w:eastAsia="宋体" w:hAnsi="Times New Roman" w:cs="Times New Roman"/>
      <w:b/>
      <w:bCs/>
      <w:caps/>
      <w:color w:val="0000FF"/>
      <w:sz w:val="20"/>
      <w:szCs w:val="20"/>
    </w:rPr>
  </w:style>
  <w:style w:type="paragraph" w:styleId="9">
    <w:name w:val="toc 9"/>
    <w:basedOn w:val="a"/>
    <w:next w:val="a"/>
    <w:qFormat/>
    <w:pPr>
      <w:ind w:leftChars="1600" w:left="3360"/>
    </w:pPr>
    <w:rPr>
      <w:szCs w:val="24"/>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iPriority w:val="99"/>
    <w:qFormat/>
    <w:rPr>
      <w:rFonts w:ascii="Calibri" w:eastAsia="宋体" w:hAnsi="Calibri" w:cs="Times New Roman"/>
      <w:sz w:val="24"/>
      <w:szCs w:val="24"/>
    </w:rPr>
  </w:style>
  <w:style w:type="paragraph" w:styleId="ad">
    <w:name w:val="Body Text First Indent"/>
    <w:basedOn w:val="a5"/>
    <w:link w:val="Char5"/>
    <w:qFormat/>
    <w:pPr>
      <w:ind w:firstLineChars="100" w:firstLine="420"/>
    </w:pPr>
    <w:rPr>
      <w:rFonts w:ascii="宋体" w:eastAsia="宋体" w:hAnsi="Times New Roman" w:cs="Times New Roman"/>
      <w:kern w:val="0"/>
      <w:sz w:val="34"/>
      <w:szCs w:val="20"/>
    </w:rPr>
  </w:style>
  <w:style w:type="paragraph" w:styleId="20">
    <w:name w:val="Body Text First Indent 2"/>
    <w:basedOn w:val="a6"/>
    <w:next w:val="a"/>
    <w:qFormat/>
    <w:pPr>
      <w:ind w:firstLine="420"/>
    </w:p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Hyperlink"/>
    <w:basedOn w:val="a0"/>
    <w:uiPriority w:val="99"/>
    <w:unhideWhenUsed/>
    <w:qFormat/>
    <w:rPr>
      <w:color w:val="0000FF"/>
      <w:u w:val="single"/>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
    <w:name w:val="标题 2 Char"/>
    <w:basedOn w:val="a0"/>
    <w:link w:val="2"/>
    <w:qFormat/>
    <w:rPr>
      <w:rFonts w:ascii="Arial" w:eastAsia="黑体" w:hAnsi="Arial" w:cs="Times New Roman"/>
      <w:b/>
      <w:bCs/>
      <w:kern w:val="0"/>
      <w:sz w:val="32"/>
      <w:szCs w:val="32"/>
    </w:rPr>
  </w:style>
  <w:style w:type="character" w:customStyle="1" w:styleId="3Char">
    <w:name w:val="标题 3 Char"/>
    <w:basedOn w:val="a0"/>
    <w:link w:val="3"/>
    <w:qFormat/>
    <w:rPr>
      <w:rFonts w:ascii="宋体" w:eastAsia="宋体" w:hAnsi="宋体" w:cs="Times New Roman"/>
      <w:b/>
      <w:color w:val="000000"/>
      <w:kern w:val="0"/>
      <w:sz w:val="24"/>
      <w:szCs w:val="20"/>
      <w:lang w:val="en-GB"/>
    </w:rPr>
  </w:style>
  <w:style w:type="character" w:customStyle="1" w:styleId="4Char">
    <w:name w:val="标题 4 Char"/>
    <w:basedOn w:val="a0"/>
    <w:link w:val="4"/>
    <w:qFormat/>
    <w:rPr>
      <w:rFonts w:ascii="Arial" w:eastAsia="黑体" w:hAnsi="Arial" w:cs="Times New Roman"/>
      <w:b/>
      <w:bCs/>
      <w:kern w:val="0"/>
      <w:sz w:val="28"/>
      <w:szCs w:val="28"/>
    </w:rPr>
  </w:style>
  <w:style w:type="character" w:customStyle="1" w:styleId="3Char0">
    <w:name w:val="正文文本 3 Char"/>
    <w:basedOn w:val="a0"/>
    <w:link w:val="30"/>
    <w:qFormat/>
    <w:rPr>
      <w:rFonts w:ascii="Times New Roman" w:eastAsia="宋体" w:hAnsi="Times New Roman" w:cs="Times New Roman"/>
      <w:color w:val="FF0000"/>
      <w:sz w:val="24"/>
      <w:szCs w:val="24"/>
    </w:rPr>
  </w:style>
  <w:style w:type="character" w:customStyle="1" w:styleId="Char">
    <w:name w:val="正文文本 Char"/>
    <w:basedOn w:val="a0"/>
    <w:link w:val="a5"/>
    <w:uiPriority w:val="99"/>
    <w:semiHidden/>
    <w:qFormat/>
  </w:style>
  <w:style w:type="character" w:customStyle="1" w:styleId="Char6">
    <w:name w:val="正文文本缩进 Char"/>
    <w:basedOn w:val="a0"/>
    <w:qFormat/>
  </w:style>
  <w:style w:type="character" w:customStyle="1" w:styleId="Char0">
    <w:name w:val="纯文本 Char"/>
    <w:basedOn w:val="a0"/>
    <w:link w:val="a7"/>
    <w:qFormat/>
    <w:rPr>
      <w:rFonts w:eastAsia="宋体"/>
      <w:sz w:val="24"/>
    </w:rPr>
  </w:style>
  <w:style w:type="character" w:customStyle="1" w:styleId="Char2">
    <w:name w:val="日期 Char"/>
    <w:basedOn w:val="a0"/>
    <w:link w:val="a8"/>
    <w:uiPriority w:val="99"/>
    <w:qFormat/>
  </w:style>
  <w:style w:type="character" w:customStyle="1" w:styleId="Char7">
    <w:name w:val="批注框文本 Char"/>
    <w:basedOn w:val="a0"/>
    <w:uiPriority w:val="99"/>
    <w:semiHidden/>
    <w:qFormat/>
    <w:rPr>
      <w:sz w:val="18"/>
      <w:szCs w:val="18"/>
    </w:rPr>
  </w:style>
  <w:style w:type="character" w:customStyle="1" w:styleId="Char3">
    <w:name w:val="页脚 Char"/>
    <w:basedOn w:val="a0"/>
    <w:link w:val="aa"/>
    <w:uiPriority w:val="99"/>
    <w:qFormat/>
    <w:rPr>
      <w:sz w:val="18"/>
      <w:szCs w:val="18"/>
    </w:rPr>
  </w:style>
  <w:style w:type="character" w:customStyle="1" w:styleId="Char4">
    <w:name w:val="页眉 Char"/>
    <w:basedOn w:val="a0"/>
    <w:link w:val="ab"/>
    <w:uiPriority w:val="99"/>
    <w:qFormat/>
    <w:rPr>
      <w:sz w:val="18"/>
      <w:szCs w:val="18"/>
    </w:rPr>
  </w:style>
  <w:style w:type="character" w:customStyle="1" w:styleId="HTMLChar">
    <w:name w:val="HTML 预设格式 Char"/>
    <w:basedOn w:val="a0"/>
    <w:uiPriority w:val="99"/>
    <w:semiHidden/>
    <w:qFormat/>
    <w:rPr>
      <w:rFonts w:ascii="Courier New" w:hAnsi="Courier New" w:cs="Courier New"/>
      <w:sz w:val="20"/>
      <w:szCs w:val="20"/>
    </w:rPr>
  </w:style>
  <w:style w:type="character" w:customStyle="1" w:styleId="Char5">
    <w:name w:val="正文首行缩进 Char"/>
    <w:basedOn w:val="Char"/>
    <w:link w:val="ad"/>
    <w:qFormat/>
    <w:rPr>
      <w:rFonts w:ascii="宋体" w:eastAsia="宋体" w:hAnsi="Times New Roman" w:cs="Times New Roman"/>
      <w:kern w:val="0"/>
      <w:sz w:val="34"/>
      <w:szCs w:val="20"/>
    </w:rPr>
  </w:style>
  <w:style w:type="character" w:customStyle="1" w:styleId="Char11">
    <w:name w:val="纯文本 Char1"/>
    <w:qFormat/>
    <w:rPr>
      <w:rFonts w:eastAsia="宋体"/>
      <w:sz w:val="24"/>
    </w:rPr>
  </w:style>
  <w:style w:type="paragraph" w:customStyle="1" w:styleId="Default">
    <w:name w:val="Default"/>
    <w:next w:val="9"/>
    <w:qFormat/>
    <w:pPr>
      <w:widowControl w:val="0"/>
      <w:autoSpaceDE w:val="0"/>
      <w:autoSpaceDN w:val="0"/>
      <w:adjustRightInd w:val="0"/>
    </w:pPr>
    <w:rPr>
      <w:rFonts w:ascii="宋体" w:eastAsia="宋体" w:cs="宋体"/>
      <w:color w:val="000000"/>
      <w:sz w:val="24"/>
      <w:szCs w:val="24"/>
    </w:rPr>
  </w:style>
  <w:style w:type="paragraph" w:customStyle="1" w:styleId="12">
    <w:name w:val="列出段落1"/>
    <w:basedOn w:val="a"/>
    <w:qFormat/>
    <w:pPr>
      <w:ind w:firstLineChars="200" w:firstLine="420"/>
    </w:pPr>
  </w:style>
  <w:style w:type="paragraph" w:styleId="af1">
    <w:name w:val="List Paragraph"/>
    <w:basedOn w:val="a"/>
    <w:uiPriority w:val="99"/>
    <w:unhideWhenUsed/>
    <w:qFormat/>
    <w:pPr>
      <w:ind w:firstLineChars="200" w:firstLine="420"/>
    </w:pPr>
  </w:style>
  <w:style w:type="character" w:customStyle="1" w:styleId="CharChar">
    <w:name w:val="正文文本缩进 Char Char"/>
    <w:link w:val="13"/>
    <w:qFormat/>
    <w:rPr>
      <w:rFonts w:ascii="宋体"/>
      <w:sz w:val="24"/>
    </w:rPr>
  </w:style>
  <w:style w:type="paragraph" w:customStyle="1" w:styleId="13">
    <w:name w:val="正文文本缩进1"/>
    <w:basedOn w:val="a"/>
    <w:link w:val="CharChar"/>
    <w:qFormat/>
    <w:pPr>
      <w:spacing w:line="360" w:lineRule="auto"/>
      <w:ind w:firstLineChars="200" w:firstLine="480"/>
    </w:pPr>
    <w:rPr>
      <w:rFonts w:ascii="宋体"/>
      <w:sz w:val="24"/>
    </w:rPr>
  </w:style>
  <w:style w:type="character" w:customStyle="1" w:styleId="CharChar0">
    <w:name w:val="日期 Char Char"/>
    <w:link w:val="14"/>
    <w:qFormat/>
    <w:rPr>
      <w:sz w:val="24"/>
    </w:rPr>
  </w:style>
  <w:style w:type="paragraph" w:customStyle="1" w:styleId="14">
    <w:name w:val="日期1"/>
    <w:basedOn w:val="a"/>
    <w:next w:val="a"/>
    <w:link w:val="CharChar0"/>
    <w:qFormat/>
    <w:rPr>
      <w:sz w:val="24"/>
    </w:rPr>
  </w:style>
  <w:style w:type="paragraph" w:customStyle="1" w:styleId="15">
    <w:name w:val="正文缩进1"/>
    <w:basedOn w:val="a"/>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
    <w:qFormat/>
    <w:pPr>
      <w:numPr>
        <w:numId w:val="2"/>
      </w:numPr>
      <w:adjustRightInd w:val="0"/>
      <w:textAlignment w:val="baseline"/>
    </w:pPr>
    <w:rPr>
      <w:rFonts w:ascii="宋体" w:eastAsia="宋体" w:hAnsi="宋体" w:cs="Times New Roman"/>
      <w:kern w:val="0"/>
      <w:szCs w:val="21"/>
    </w:rPr>
  </w:style>
  <w:style w:type="paragraph" w:customStyle="1" w:styleId="af2">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0"/>
    <w:qFormat/>
  </w:style>
  <w:style w:type="paragraph" w:customStyle="1" w:styleId="11212">
    <w:name w:val="样式 标题 1 + 四号 居中 段前: 12 磅 段后: 12 磅 行距: 单倍行距"/>
    <w:basedOn w:val="1"/>
    <w:qFormat/>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HTMLChar1">
    <w:name w:val="HTML 预设格式 Char1"/>
    <w:basedOn w:val="a0"/>
    <w:link w:val="HTML"/>
    <w:uiPriority w:val="99"/>
    <w:semiHidden/>
    <w:qFormat/>
    <w:rPr>
      <w:rFonts w:ascii="宋体" w:eastAsia="宋体" w:hAnsi="宋体" w:cs="宋体"/>
      <w:kern w:val="0"/>
      <w:sz w:val="24"/>
      <w:szCs w:val="24"/>
    </w:rPr>
  </w:style>
  <w:style w:type="character" w:customStyle="1" w:styleId="Char1">
    <w:name w:val="正文文本缩进 Char1"/>
    <w:basedOn w:val="a0"/>
    <w:link w:val="a6"/>
    <w:qFormat/>
    <w:rPr>
      <w:sz w:val="24"/>
    </w:rPr>
  </w:style>
  <w:style w:type="character" w:customStyle="1" w:styleId="Char10">
    <w:name w:val="批注框文本 Char1"/>
    <w:basedOn w:val="a0"/>
    <w:link w:val="a9"/>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semiHidden="0" w:uiPriority="39" w:unhideWhenUsed="0" w:qFormat="1"/>
    <w:lsdException w:name="toc 6" w:uiPriority="39"/>
    <w:lsdException w:name="toc 7" w:uiPriority="39"/>
    <w:lsdException w:name="toc 8" w:uiPriority="39"/>
    <w:lsdException w:name="toc 9" w:semiHidden="0" w:uiPriority="0" w:unhideWhenUsed="0" w:qFormat="1"/>
    <w:lsdException w:name="Normal Inden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qFormat/>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Char"/>
    <w:qFormat/>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qFormat/>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5"/>
    </w:pPr>
    <w:rPr>
      <w:rFonts w:ascii="Times New Roman" w:eastAsia="宋体" w:hAnsi="Times New Roman" w:cs="Times New Roman"/>
      <w:szCs w:val="20"/>
    </w:rPr>
  </w:style>
  <w:style w:type="paragraph" w:styleId="a4">
    <w:name w:val="caption"/>
    <w:basedOn w:val="a"/>
    <w:next w:val="a"/>
    <w:qFormat/>
    <w:rPr>
      <w:rFonts w:ascii="Arial" w:eastAsia="黑体" w:hAnsi="Arial" w:cs="Arial"/>
      <w:sz w:val="20"/>
      <w:szCs w:val="20"/>
    </w:rPr>
  </w:style>
  <w:style w:type="paragraph" w:styleId="30">
    <w:name w:val="Body Text 3"/>
    <w:basedOn w:val="a"/>
    <w:link w:val="3Char0"/>
    <w:qFormat/>
    <w:rPr>
      <w:rFonts w:ascii="Times New Roman" w:eastAsia="宋体" w:hAnsi="Times New Roman" w:cs="Times New Roman"/>
      <w:color w:val="FF0000"/>
      <w:sz w:val="24"/>
      <w:szCs w:val="24"/>
    </w:rPr>
  </w:style>
  <w:style w:type="paragraph" w:styleId="a5">
    <w:name w:val="Body Text"/>
    <w:basedOn w:val="a"/>
    <w:link w:val="Char"/>
    <w:uiPriority w:val="99"/>
    <w:semiHidden/>
    <w:unhideWhenUsed/>
    <w:qFormat/>
    <w:pPr>
      <w:spacing w:after="120"/>
    </w:pPr>
  </w:style>
  <w:style w:type="paragraph" w:styleId="a6">
    <w:name w:val="Body Text Indent"/>
    <w:basedOn w:val="a"/>
    <w:link w:val="Char1"/>
    <w:qFormat/>
    <w:pPr>
      <w:adjustRightInd w:val="0"/>
      <w:spacing w:after="120" w:line="360" w:lineRule="atLeast"/>
      <w:ind w:leftChars="200" w:left="420"/>
      <w:jc w:val="left"/>
      <w:textAlignment w:val="baseline"/>
    </w:pPr>
    <w:rPr>
      <w:sz w:val="24"/>
    </w:rPr>
  </w:style>
  <w:style w:type="paragraph" w:styleId="5">
    <w:name w:val="toc 5"/>
    <w:basedOn w:val="a"/>
    <w:next w:val="a"/>
    <w:uiPriority w:val="39"/>
    <w:qFormat/>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qFormat/>
    <w:pPr>
      <w:ind w:left="480"/>
      <w:jc w:val="left"/>
    </w:pPr>
    <w:rPr>
      <w:rFonts w:ascii="Times New Roman" w:eastAsia="宋体" w:hAnsi="Times New Roman" w:cs="Times New Roman"/>
      <w:i/>
      <w:iCs/>
      <w:color w:val="0000FF"/>
      <w:sz w:val="20"/>
      <w:szCs w:val="20"/>
    </w:rPr>
  </w:style>
  <w:style w:type="paragraph" w:styleId="a7">
    <w:name w:val="Plain Text"/>
    <w:basedOn w:val="a"/>
    <w:link w:val="Char0"/>
    <w:qFormat/>
    <w:rPr>
      <w:rFonts w:eastAsia="宋体"/>
      <w:sz w:val="24"/>
    </w:rPr>
  </w:style>
  <w:style w:type="paragraph" w:styleId="a8">
    <w:name w:val="Date"/>
    <w:basedOn w:val="a"/>
    <w:next w:val="a"/>
    <w:link w:val="Char2"/>
    <w:uiPriority w:val="99"/>
    <w:unhideWhenUsed/>
    <w:qFormat/>
    <w:pPr>
      <w:ind w:leftChars="2500" w:left="100"/>
    </w:pPr>
  </w:style>
  <w:style w:type="paragraph" w:styleId="a9">
    <w:name w:val="Balloon Text"/>
    <w:basedOn w:val="a"/>
    <w:link w:val="Char10"/>
    <w:uiPriority w:val="99"/>
    <w:semiHidden/>
    <w:unhideWhenUsed/>
    <w:qFormat/>
    <w:rPr>
      <w:sz w:val="18"/>
      <w:szCs w:val="18"/>
    </w:rPr>
  </w:style>
  <w:style w:type="paragraph" w:styleId="aa">
    <w:name w:val="footer"/>
    <w:basedOn w:val="a"/>
    <w:link w:val="Char3"/>
    <w:uiPriority w:val="99"/>
    <w:unhideWhenUsed/>
    <w:qFormat/>
    <w:pPr>
      <w:tabs>
        <w:tab w:val="center" w:pos="4153"/>
        <w:tab w:val="right" w:pos="8306"/>
      </w:tabs>
      <w:snapToGrid w:val="0"/>
      <w:jc w:val="left"/>
    </w:pPr>
    <w:rPr>
      <w:sz w:val="18"/>
      <w:szCs w:val="18"/>
    </w:rPr>
  </w:style>
  <w:style w:type="paragraph" w:styleId="ab">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Times New Roman" w:eastAsia="宋体" w:hAnsi="Times New Roman" w:cs="Times New Roman"/>
      <w:b/>
      <w:bCs/>
      <w:caps/>
      <w:color w:val="0000FF"/>
      <w:sz w:val="20"/>
      <w:szCs w:val="20"/>
    </w:rPr>
  </w:style>
  <w:style w:type="paragraph" w:styleId="9">
    <w:name w:val="toc 9"/>
    <w:basedOn w:val="a"/>
    <w:next w:val="a"/>
    <w:qFormat/>
    <w:pPr>
      <w:ind w:leftChars="1600" w:left="3360"/>
    </w:pPr>
    <w:rPr>
      <w:szCs w:val="24"/>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iPriority w:val="99"/>
    <w:qFormat/>
    <w:rPr>
      <w:rFonts w:ascii="Calibri" w:eastAsia="宋体" w:hAnsi="Calibri" w:cs="Times New Roman"/>
      <w:sz w:val="24"/>
      <w:szCs w:val="24"/>
    </w:rPr>
  </w:style>
  <w:style w:type="paragraph" w:styleId="ad">
    <w:name w:val="Body Text First Indent"/>
    <w:basedOn w:val="a5"/>
    <w:link w:val="Char5"/>
    <w:qFormat/>
    <w:pPr>
      <w:ind w:firstLineChars="100" w:firstLine="420"/>
    </w:pPr>
    <w:rPr>
      <w:rFonts w:ascii="宋体" w:eastAsia="宋体" w:hAnsi="Times New Roman" w:cs="Times New Roman"/>
      <w:kern w:val="0"/>
      <w:sz w:val="34"/>
      <w:szCs w:val="20"/>
    </w:rPr>
  </w:style>
  <w:style w:type="paragraph" w:styleId="20">
    <w:name w:val="Body Text First Indent 2"/>
    <w:basedOn w:val="a6"/>
    <w:next w:val="a"/>
    <w:qFormat/>
    <w:pPr>
      <w:ind w:firstLine="420"/>
    </w:p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Hyperlink"/>
    <w:basedOn w:val="a0"/>
    <w:uiPriority w:val="99"/>
    <w:unhideWhenUsed/>
    <w:qFormat/>
    <w:rPr>
      <w:color w:val="0000FF"/>
      <w:u w:val="single"/>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
    <w:name w:val="标题 2 Char"/>
    <w:basedOn w:val="a0"/>
    <w:link w:val="2"/>
    <w:qFormat/>
    <w:rPr>
      <w:rFonts w:ascii="Arial" w:eastAsia="黑体" w:hAnsi="Arial" w:cs="Times New Roman"/>
      <w:b/>
      <w:bCs/>
      <w:kern w:val="0"/>
      <w:sz w:val="32"/>
      <w:szCs w:val="32"/>
    </w:rPr>
  </w:style>
  <w:style w:type="character" w:customStyle="1" w:styleId="3Char">
    <w:name w:val="标题 3 Char"/>
    <w:basedOn w:val="a0"/>
    <w:link w:val="3"/>
    <w:qFormat/>
    <w:rPr>
      <w:rFonts w:ascii="宋体" w:eastAsia="宋体" w:hAnsi="宋体" w:cs="Times New Roman"/>
      <w:b/>
      <w:color w:val="000000"/>
      <w:kern w:val="0"/>
      <w:sz w:val="24"/>
      <w:szCs w:val="20"/>
      <w:lang w:val="en-GB"/>
    </w:rPr>
  </w:style>
  <w:style w:type="character" w:customStyle="1" w:styleId="4Char">
    <w:name w:val="标题 4 Char"/>
    <w:basedOn w:val="a0"/>
    <w:link w:val="4"/>
    <w:qFormat/>
    <w:rPr>
      <w:rFonts w:ascii="Arial" w:eastAsia="黑体" w:hAnsi="Arial" w:cs="Times New Roman"/>
      <w:b/>
      <w:bCs/>
      <w:kern w:val="0"/>
      <w:sz w:val="28"/>
      <w:szCs w:val="28"/>
    </w:rPr>
  </w:style>
  <w:style w:type="character" w:customStyle="1" w:styleId="3Char0">
    <w:name w:val="正文文本 3 Char"/>
    <w:basedOn w:val="a0"/>
    <w:link w:val="30"/>
    <w:qFormat/>
    <w:rPr>
      <w:rFonts w:ascii="Times New Roman" w:eastAsia="宋体" w:hAnsi="Times New Roman" w:cs="Times New Roman"/>
      <w:color w:val="FF0000"/>
      <w:sz w:val="24"/>
      <w:szCs w:val="24"/>
    </w:rPr>
  </w:style>
  <w:style w:type="character" w:customStyle="1" w:styleId="Char">
    <w:name w:val="正文文本 Char"/>
    <w:basedOn w:val="a0"/>
    <w:link w:val="a5"/>
    <w:uiPriority w:val="99"/>
    <w:semiHidden/>
    <w:qFormat/>
  </w:style>
  <w:style w:type="character" w:customStyle="1" w:styleId="Char6">
    <w:name w:val="正文文本缩进 Char"/>
    <w:basedOn w:val="a0"/>
    <w:qFormat/>
  </w:style>
  <w:style w:type="character" w:customStyle="1" w:styleId="Char0">
    <w:name w:val="纯文本 Char"/>
    <w:basedOn w:val="a0"/>
    <w:link w:val="a7"/>
    <w:qFormat/>
    <w:rPr>
      <w:rFonts w:eastAsia="宋体"/>
      <w:sz w:val="24"/>
    </w:rPr>
  </w:style>
  <w:style w:type="character" w:customStyle="1" w:styleId="Char2">
    <w:name w:val="日期 Char"/>
    <w:basedOn w:val="a0"/>
    <w:link w:val="a8"/>
    <w:uiPriority w:val="99"/>
    <w:qFormat/>
  </w:style>
  <w:style w:type="character" w:customStyle="1" w:styleId="Char7">
    <w:name w:val="批注框文本 Char"/>
    <w:basedOn w:val="a0"/>
    <w:uiPriority w:val="99"/>
    <w:semiHidden/>
    <w:qFormat/>
    <w:rPr>
      <w:sz w:val="18"/>
      <w:szCs w:val="18"/>
    </w:rPr>
  </w:style>
  <w:style w:type="character" w:customStyle="1" w:styleId="Char3">
    <w:name w:val="页脚 Char"/>
    <w:basedOn w:val="a0"/>
    <w:link w:val="aa"/>
    <w:uiPriority w:val="99"/>
    <w:qFormat/>
    <w:rPr>
      <w:sz w:val="18"/>
      <w:szCs w:val="18"/>
    </w:rPr>
  </w:style>
  <w:style w:type="character" w:customStyle="1" w:styleId="Char4">
    <w:name w:val="页眉 Char"/>
    <w:basedOn w:val="a0"/>
    <w:link w:val="ab"/>
    <w:uiPriority w:val="99"/>
    <w:qFormat/>
    <w:rPr>
      <w:sz w:val="18"/>
      <w:szCs w:val="18"/>
    </w:rPr>
  </w:style>
  <w:style w:type="character" w:customStyle="1" w:styleId="HTMLChar">
    <w:name w:val="HTML 预设格式 Char"/>
    <w:basedOn w:val="a0"/>
    <w:uiPriority w:val="99"/>
    <w:semiHidden/>
    <w:qFormat/>
    <w:rPr>
      <w:rFonts w:ascii="Courier New" w:hAnsi="Courier New" w:cs="Courier New"/>
      <w:sz w:val="20"/>
      <w:szCs w:val="20"/>
    </w:rPr>
  </w:style>
  <w:style w:type="character" w:customStyle="1" w:styleId="Char5">
    <w:name w:val="正文首行缩进 Char"/>
    <w:basedOn w:val="Char"/>
    <w:link w:val="ad"/>
    <w:qFormat/>
    <w:rPr>
      <w:rFonts w:ascii="宋体" w:eastAsia="宋体" w:hAnsi="Times New Roman" w:cs="Times New Roman"/>
      <w:kern w:val="0"/>
      <w:sz w:val="34"/>
      <w:szCs w:val="20"/>
    </w:rPr>
  </w:style>
  <w:style w:type="character" w:customStyle="1" w:styleId="Char11">
    <w:name w:val="纯文本 Char1"/>
    <w:qFormat/>
    <w:rPr>
      <w:rFonts w:eastAsia="宋体"/>
      <w:sz w:val="24"/>
    </w:rPr>
  </w:style>
  <w:style w:type="paragraph" w:customStyle="1" w:styleId="Default">
    <w:name w:val="Default"/>
    <w:next w:val="9"/>
    <w:qFormat/>
    <w:pPr>
      <w:widowControl w:val="0"/>
      <w:autoSpaceDE w:val="0"/>
      <w:autoSpaceDN w:val="0"/>
      <w:adjustRightInd w:val="0"/>
    </w:pPr>
    <w:rPr>
      <w:rFonts w:ascii="宋体" w:eastAsia="宋体" w:cs="宋体"/>
      <w:color w:val="000000"/>
      <w:sz w:val="24"/>
      <w:szCs w:val="24"/>
    </w:rPr>
  </w:style>
  <w:style w:type="paragraph" w:customStyle="1" w:styleId="12">
    <w:name w:val="列出段落1"/>
    <w:basedOn w:val="a"/>
    <w:qFormat/>
    <w:pPr>
      <w:ind w:firstLineChars="200" w:firstLine="420"/>
    </w:pPr>
  </w:style>
  <w:style w:type="paragraph" w:styleId="af1">
    <w:name w:val="List Paragraph"/>
    <w:basedOn w:val="a"/>
    <w:uiPriority w:val="99"/>
    <w:unhideWhenUsed/>
    <w:qFormat/>
    <w:pPr>
      <w:ind w:firstLineChars="200" w:firstLine="420"/>
    </w:pPr>
  </w:style>
  <w:style w:type="character" w:customStyle="1" w:styleId="CharChar">
    <w:name w:val="正文文本缩进 Char Char"/>
    <w:link w:val="13"/>
    <w:qFormat/>
    <w:rPr>
      <w:rFonts w:ascii="宋体"/>
      <w:sz w:val="24"/>
    </w:rPr>
  </w:style>
  <w:style w:type="paragraph" w:customStyle="1" w:styleId="13">
    <w:name w:val="正文文本缩进1"/>
    <w:basedOn w:val="a"/>
    <w:link w:val="CharChar"/>
    <w:qFormat/>
    <w:pPr>
      <w:spacing w:line="360" w:lineRule="auto"/>
      <w:ind w:firstLineChars="200" w:firstLine="480"/>
    </w:pPr>
    <w:rPr>
      <w:rFonts w:ascii="宋体"/>
      <w:sz w:val="24"/>
    </w:rPr>
  </w:style>
  <w:style w:type="character" w:customStyle="1" w:styleId="CharChar0">
    <w:name w:val="日期 Char Char"/>
    <w:link w:val="14"/>
    <w:qFormat/>
    <w:rPr>
      <w:sz w:val="24"/>
    </w:rPr>
  </w:style>
  <w:style w:type="paragraph" w:customStyle="1" w:styleId="14">
    <w:name w:val="日期1"/>
    <w:basedOn w:val="a"/>
    <w:next w:val="a"/>
    <w:link w:val="CharChar0"/>
    <w:qFormat/>
    <w:rPr>
      <w:sz w:val="24"/>
    </w:rPr>
  </w:style>
  <w:style w:type="paragraph" w:customStyle="1" w:styleId="15">
    <w:name w:val="正文缩进1"/>
    <w:basedOn w:val="a"/>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
    <w:qFormat/>
    <w:pPr>
      <w:numPr>
        <w:numId w:val="2"/>
      </w:numPr>
      <w:adjustRightInd w:val="0"/>
      <w:textAlignment w:val="baseline"/>
    </w:pPr>
    <w:rPr>
      <w:rFonts w:ascii="宋体" w:eastAsia="宋体" w:hAnsi="宋体" w:cs="Times New Roman"/>
      <w:kern w:val="0"/>
      <w:szCs w:val="21"/>
    </w:rPr>
  </w:style>
  <w:style w:type="paragraph" w:customStyle="1" w:styleId="af2">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0"/>
    <w:qFormat/>
  </w:style>
  <w:style w:type="paragraph" w:customStyle="1" w:styleId="11212">
    <w:name w:val="样式 标题 1 + 四号 居中 段前: 12 磅 段后: 12 磅 行距: 单倍行距"/>
    <w:basedOn w:val="1"/>
    <w:qFormat/>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HTMLChar1">
    <w:name w:val="HTML 预设格式 Char1"/>
    <w:basedOn w:val="a0"/>
    <w:link w:val="HTML"/>
    <w:uiPriority w:val="99"/>
    <w:semiHidden/>
    <w:qFormat/>
    <w:rPr>
      <w:rFonts w:ascii="宋体" w:eastAsia="宋体" w:hAnsi="宋体" w:cs="宋体"/>
      <w:kern w:val="0"/>
      <w:sz w:val="24"/>
      <w:szCs w:val="24"/>
    </w:rPr>
  </w:style>
  <w:style w:type="character" w:customStyle="1" w:styleId="Char1">
    <w:name w:val="正文文本缩进 Char1"/>
    <w:basedOn w:val="a0"/>
    <w:link w:val="a6"/>
    <w:qFormat/>
    <w:rPr>
      <w:sz w:val="24"/>
    </w:rPr>
  </w:style>
  <w:style w:type="character" w:customStyle="1" w:styleId="Char10">
    <w:name w:val="批注框文本 Char1"/>
    <w:basedOn w:val="a0"/>
    <w:link w:val="a9"/>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6%89%BF%E6%8B%85%E8%BF%9E%E5%B8%A6%E8%B4%A3%E4%BB%BB"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hinanpo.gov.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xcszfcgzx@126.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mailto:xcscgb@126.com" TargetMode="External"/><Relationship Id="rId10" Type="http://schemas.openxmlformats.org/officeDocument/2006/relationships/hyperlink" Target="https://www.baidu.com/link?url=8rmedzOhlAuXDcXgh4Ih79cf3oX63OtO_HyxHSCPnTT6Bb4nFcbI-6b-kaJFEjJrZKGkaq6fZ0YCvibRAKulsXONz3kZBFBKcnun2fra-tu&amp;wd=&amp;eqid=f166cd3a00044721000000025acd62c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xuchang.hngp.gov.cn/xuchang/content?infoId=1606365368231095&amp;channelCode=H7110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DEF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87</Pages>
  <Words>7108</Words>
  <Characters>40519</Characters>
  <Application>Microsoft Office Word</Application>
  <DocSecurity>0</DocSecurity>
  <Lines>337</Lines>
  <Paragraphs>95</Paragraphs>
  <ScaleCrop>false</ScaleCrop>
  <Company>Microsoft</Company>
  <LinksUpToDate>false</LinksUpToDate>
  <CharactersWithSpaces>47532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PC</cp:lastModifiedBy>
  <cp:revision>53</cp:revision>
  <dcterms:created xsi:type="dcterms:W3CDTF">2023-07-28T06:57:00Z</dcterms:created>
  <dcterms:modified xsi:type="dcterms:W3CDTF">2025-04-08T01:59:00Z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DDBA2AA3BCFE4D459954C6038514EB80</vt:lpwstr>
  </property>
</Properties>
</file>