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A2AB9">
      <w:pPr>
        <w:rPr>
          <w:rFonts w:hint="eastAsia"/>
          <w:color w:val="auto"/>
          <w:highlight w:val="none"/>
        </w:rPr>
      </w:pPr>
    </w:p>
    <w:p w14:paraId="600DF700">
      <w:pPr>
        <w:pStyle w:val="38"/>
        <w:rPr>
          <w:rFonts w:hint="eastAsia"/>
          <w:color w:val="auto"/>
          <w:highlight w:val="none"/>
        </w:rPr>
      </w:pPr>
    </w:p>
    <w:p w14:paraId="5D3AF99F">
      <w:pPr>
        <w:keepNext w:val="0"/>
        <w:keepLines w:val="0"/>
        <w:pageBreakBefore w:val="0"/>
        <w:widowControl w:val="0"/>
        <w:kinsoku/>
        <w:wordWrap/>
        <w:overflowPunct/>
        <w:topLinePunct w:val="0"/>
        <w:autoSpaceDE/>
        <w:autoSpaceDN/>
        <w:bidi w:val="0"/>
        <w:adjustRightInd/>
        <w:snapToGrid w:val="0"/>
        <w:spacing w:line="360" w:lineRule="auto"/>
        <w:ind w:left="-1" w:leftChars="-95" w:right="-281" w:rightChars="-134" w:hanging="198" w:hangingChars="41"/>
        <w:jc w:val="center"/>
        <w:textAlignment w:val="auto"/>
        <w:rPr>
          <w:rFonts w:hint="eastAsia" w:eastAsia="宋体"/>
          <w:b/>
          <w:bCs/>
          <w:color w:val="auto"/>
          <w:sz w:val="52"/>
          <w:szCs w:val="52"/>
          <w:highlight w:val="none"/>
          <w:lang w:eastAsia="zh-CN"/>
        </w:rPr>
      </w:pPr>
      <w:r>
        <w:rPr>
          <w:rFonts w:hint="eastAsia"/>
          <w:b/>
          <w:bCs/>
          <w:color w:val="auto"/>
          <w:sz w:val="48"/>
          <w:szCs w:val="48"/>
          <w:highlight w:val="none"/>
          <w:lang w:eastAsia="zh-CN"/>
        </w:rPr>
        <w:t>驻马店市中心医院液相色谱质谱联用仪（临床毒物检测设备）采购项目</w:t>
      </w:r>
    </w:p>
    <w:p w14:paraId="10E2F0C7">
      <w:pPr>
        <w:jc w:val="center"/>
        <w:rPr>
          <w:rFonts w:hint="eastAsia"/>
          <w:b/>
          <w:color w:val="auto"/>
          <w:sz w:val="40"/>
          <w:szCs w:val="40"/>
          <w:highlight w:val="none"/>
        </w:rPr>
      </w:pPr>
    </w:p>
    <w:p w14:paraId="5BAFE249">
      <w:pPr>
        <w:pStyle w:val="12"/>
        <w:rPr>
          <w:rFonts w:hint="eastAsia" w:hAnsi="宋体"/>
          <w:b/>
          <w:color w:val="auto"/>
          <w:sz w:val="40"/>
          <w:szCs w:val="40"/>
          <w:highlight w:val="none"/>
        </w:rPr>
      </w:pPr>
    </w:p>
    <w:p w14:paraId="0CE480B0">
      <w:pPr>
        <w:pStyle w:val="12"/>
        <w:rPr>
          <w:rFonts w:hint="eastAsia" w:hAnsi="宋体"/>
          <w:b/>
          <w:color w:val="auto"/>
          <w:sz w:val="40"/>
          <w:szCs w:val="40"/>
          <w:highlight w:val="none"/>
        </w:rPr>
      </w:pPr>
    </w:p>
    <w:p w14:paraId="633C9942">
      <w:pPr>
        <w:pStyle w:val="12"/>
        <w:rPr>
          <w:rFonts w:hint="eastAsia" w:hAnsi="宋体"/>
          <w:b/>
          <w:color w:val="auto"/>
          <w:sz w:val="40"/>
          <w:szCs w:val="40"/>
          <w:highlight w:val="none"/>
        </w:rPr>
      </w:pPr>
    </w:p>
    <w:p w14:paraId="60891268">
      <w:pPr>
        <w:bidi w:val="0"/>
        <w:rPr>
          <w:rFonts w:hint="eastAsia"/>
          <w:color w:val="auto"/>
          <w:highlight w:val="none"/>
        </w:rPr>
      </w:pPr>
    </w:p>
    <w:p w14:paraId="525A1BA8">
      <w:pPr>
        <w:jc w:val="center"/>
        <w:rPr>
          <w:rFonts w:hint="eastAsia" w:eastAsia="宋体"/>
          <w:b/>
          <w:color w:val="auto"/>
          <w:sz w:val="52"/>
          <w:szCs w:val="52"/>
          <w:highlight w:val="none"/>
          <w:lang w:eastAsia="zh-CN"/>
        </w:rPr>
      </w:pPr>
      <w:r>
        <w:rPr>
          <w:rFonts w:hint="eastAsia"/>
          <w:b/>
          <w:color w:val="auto"/>
          <w:sz w:val="72"/>
          <w:szCs w:val="72"/>
          <w:highlight w:val="none"/>
        </w:rPr>
        <w:t>竞争性磋商文件</w:t>
      </w:r>
    </w:p>
    <w:p w14:paraId="7BB70054">
      <w:pPr>
        <w:spacing w:line="360" w:lineRule="auto"/>
        <w:jc w:val="center"/>
        <w:rPr>
          <w:rFonts w:hint="default" w:eastAsia="宋体" w:cs="黑体"/>
          <w:b/>
          <w:bCs/>
          <w:color w:val="auto"/>
          <w:sz w:val="28"/>
          <w:szCs w:val="28"/>
          <w:highlight w:val="none"/>
          <w:lang w:val="en-US" w:eastAsia="zh-CN"/>
        </w:rPr>
      </w:pPr>
      <w:r>
        <w:rPr>
          <w:rFonts w:hint="eastAsia" w:asciiTheme="minorEastAsia" w:hAnsiTheme="minorEastAsia" w:eastAsiaTheme="minorEastAsia" w:cstheme="minorEastAsia"/>
          <w:b/>
          <w:bCs/>
          <w:color w:val="auto"/>
          <w:sz w:val="24"/>
          <w:szCs w:val="24"/>
          <w:highlight w:val="none"/>
        </w:rPr>
        <w:t>采购编号：</w:t>
      </w:r>
      <w:r>
        <w:rPr>
          <w:rFonts w:hint="eastAsia" w:asciiTheme="minorEastAsia" w:hAnsiTheme="minorEastAsia" w:eastAsiaTheme="minorEastAsia" w:cstheme="minorEastAsia"/>
          <w:b/>
          <w:bCs/>
          <w:color w:val="auto"/>
          <w:sz w:val="24"/>
          <w:szCs w:val="24"/>
          <w:highlight w:val="none"/>
          <w:lang w:eastAsia="zh-CN"/>
        </w:rPr>
        <w:t>驻政采购-2025-10-8</w:t>
      </w:r>
    </w:p>
    <w:p w14:paraId="2F9D433C">
      <w:pPr>
        <w:pStyle w:val="139"/>
        <w:rPr>
          <w:rFonts w:hint="eastAsia" w:cs="黑体"/>
          <w:b/>
          <w:bCs/>
          <w:color w:val="auto"/>
          <w:sz w:val="28"/>
          <w:szCs w:val="28"/>
          <w:highlight w:val="none"/>
        </w:rPr>
      </w:pPr>
    </w:p>
    <w:p w14:paraId="53240DA0">
      <w:pPr>
        <w:pStyle w:val="139"/>
        <w:rPr>
          <w:rFonts w:hint="eastAsia" w:cs="黑体"/>
          <w:b/>
          <w:bCs/>
          <w:color w:val="auto"/>
          <w:sz w:val="28"/>
          <w:szCs w:val="28"/>
          <w:highlight w:val="none"/>
        </w:rPr>
      </w:pPr>
    </w:p>
    <w:p w14:paraId="0F8CFFC6">
      <w:pPr>
        <w:spacing w:line="360" w:lineRule="auto"/>
        <w:jc w:val="center"/>
        <w:rPr>
          <w:rFonts w:hint="eastAsia" w:cs="黑体"/>
          <w:b/>
          <w:bCs/>
          <w:color w:val="auto"/>
          <w:sz w:val="32"/>
          <w:szCs w:val="32"/>
          <w:highlight w:val="none"/>
        </w:rPr>
      </w:pPr>
    </w:p>
    <w:p w14:paraId="3CCA0EBC">
      <w:pPr>
        <w:snapToGrid w:val="0"/>
        <w:spacing w:line="380" w:lineRule="exact"/>
        <w:jc w:val="center"/>
        <w:rPr>
          <w:rFonts w:hint="eastAsia"/>
          <w:b/>
          <w:color w:val="auto"/>
          <w:sz w:val="32"/>
          <w:szCs w:val="32"/>
          <w:highlight w:val="none"/>
        </w:rPr>
      </w:pPr>
    </w:p>
    <w:p w14:paraId="7D1DBCA8">
      <w:pPr>
        <w:pStyle w:val="12"/>
        <w:rPr>
          <w:rFonts w:hint="eastAsia"/>
          <w:color w:val="auto"/>
          <w:highlight w:val="none"/>
        </w:rPr>
      </w:pPr>
    </w:p>
    <w:p w14:paraId="62AF38DA">
      <w:pPr>
        <w:snapToGrid w:val="0"/>
        <w:spacing w:line="380" w:lineRule="exact"/>
        <w:jc w:val="center"/>
        <w:rPr>
          <w:rFonts w:hint="eastAsia"/>
          <w:b/>
          <w:color w:val="auto"/>
          <w:sz w:val="32"/>
          <w:szCs w:val="32"/>
          <w:highlight w:val="none"/>
        </w:rPr>
      </w:pPr>
    </w:p>
    <w:p w14:paraId="55D15C43">
      <w:pPr>
        <w:rPr>
          <w:rFonts w:hint="eastAsia"/>
          <w:bCs/>
          <w:color w:val="auto"/>
          <w:sz w:val="2"/>
          <w:szCs w:val="2"/>
          <w:highlight w:val="none"/>
        </w:rPr>
      </w:pPr>
    </w:p>
    <w:p w14:paraId="15B376A6">
      <w:pPr>
        <w:rPr>
          <w:rFonts w:hint="eastAsia" w:ascii="黑体" w:eastAsia="黑体"/>
          <w:color w:val="auto"/>
          <w:sz w:val="28"/>
          <w:szCs w:val="28"/>
          <w:highlight w:val="none"/>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4845"/>
      </w:tblGrid>
      <w:tr w14:paraId="6390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13" w:type="dxa"/>
            <w:tcBorders>
              <w:top w:val="single" w:color="FFFFFF" w:sz="4" w:space="0"/>
              <w:left w:val="single" w:color="FFFFFF" w:sz="4" w:space="0"/>
              <w:bottom w:val="single" w:color="FFFFFF" w:sz="4" w:space="0"/>
              <w:right w:val="single" w:color="FFFFFF" w:sz="4" w:space="0"/>
            </w:tcBorders>
            <w:noWrap w:val="0"/>
            <w:vAlign w:val="top"/>
          </w:tcPr>
          <w:p w14:paraId="7E970E5B">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采购人：</w:t>
            </w:r>
          </w:p>
        </w:tc>
        <w:tc>
          <w:tcPr>
            <w:tcW w:w="4845" w:type="dxa"/>
            <w:tcBorders>
              <w:top w:val="single" w:color="FFFFFF" w:sz="4" w:space="0"/>
              <w:left w:val="single" w:color="FFFFFF" w:sz="4" w:space="0"/>
              <w:bottom w:val="single" w:color="FFFFFF" w:sz="4" w:space="0"/>
              <w:right w:val="single" w:color="FFFFFF" w:sz="4" w:space="0"/>
            </w:tcBorders>
            <w:noWrap w:val="0"/>
            <w:vAlign w:val="top"/>
          </w:tcPr>
          <w:p w14:paraId="0F9BACD5">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驻马店市中心医院</w:t>
            </w:r>
          </w:p>
        </w:tc>
      </w:tr>
      <w:tr w14:paraId="12AC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513" w:type="dxa"/>
            <w:tcBorders>
              <w:top w:val="single" w:color="FFFFFF" w:sz="4" w:space="0"/>
              <w:left w:val="single" w:color="FFFFFF" w:sz="4" w:space="0"/>
              <w:bottom w:val="single" w:color="FFFFFF" w:sz="4" w:space="0"/>
              <w:right w:val="single" w:color="FFFFFF" w:sz="4" w:space="0"/>
            </w:tcBorders>
            <w:noWrap w:val="0"/>
            <w:vAlign w:val="top"/>
          </w:tcPr>
          <w:p w14:paraId="5CA7F4FE">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采购代理机构：</w:t>
            </w:r>
          </w:p>
        </w:tc>
        <w:tc>
          <w:tcPr>
            <w:tcW w:w="4845" w:type="dxa"/>
            <w:tcBorders>
              <w:top w:val="single" w:color="FFFFFF" w:sz="4" w:space="0"/>
              <w:left w:val="single" w:color="FFFFFF" w:sz="4" w:space="0"/>
              <w:bottom w:val="single" w:color="FFFFFF" w:sz="4" w:space="0"/>
              <w:right w:val="single" w:color="FFFFFF" w:sz="4" w:space="0"/>
            </w:tcBorders>
            <w:noWrap w:val="0"/>
            <w:vAlign w:val="top"/>
          </w:tcPr>
          <w:p w14:paraId="2C327892">
            <w:pPr>
              <w:spacing w:line="800" w:lineRule="exact"/>
              <w:jc w:val="distribute"/>
              <w:rPr>
                <w:rFonts w:hint="eastAsia" w:ascii="黑体" w:eastAsia="黑体"/>
                <w:b/>
                <w:color w:val="auto"/>
                <w:sz w:val="32"/>
                <w:szCs w:val="32"/>
                <w:highlight w:val="none"/>
                <w:lang w:eastAsia="zh-CN"/>
              </w:rPr>
            </w:pPr>
            <w:r>
              <w:rPr>
                <w:rFonts w:hint="eastAsia" w:ascii="黑体" w:eastAsia="黑体"/>
                <w:b/>
                <w:color w:val="auto"/>
                <w:sz w:val="32"/>
                <w:szCs w:val="32"/>
                <w:highlight w:val="none"/>
                <w:lang w:eastAsia="zh-CN"/>
              </w:rPr>
              <w:t>恒信咨询管理有限公司</w:t>
            </w:r>
          </w:p>
        </w:tc>
      </w:tr>
      <w:tr w14:paraId="305C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513" w:type="dxa"/>
            <w:tcBorders>
              <w:top w:val="single" w:color="FFFFFF" w:sz="4" w:space="0"/>
              <w:left w:val="single" w:color="FFFFFF" w:sz="4" w:space="0"/>
              <w:bottom w:val="single" w:color="FFFFFF" w:sz="4" w:space="0"/>
              <w:right w:val="single" w:color="FFFFFF" w:sz="4" w:space="0"/>
            </w:tcBorders>
            <w:noWrap w:val="0"/>
            <w:vAlign w:val="top"/>
          </w:tcPr>
          <w:p w14:paraId="2C8DB531">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日期：</w:t>
            </w:r>
          </w:p>
        </w:tc>
        <w:tc>
          <w:tcPr>
            <w:tcW w:w="4845" w:type="dxa"/>
            <w:tcBorders>
              <w:top w:val="single" w:color="FFFFFF" w:sz="4" w:space="0"/>
              <w:left w:val="single" w:color="FFFFFF" w:sz="4" w:space="0"/>
              <w:bottom w:val="single" w:color="FFFFFF" w:sz="4" w:space="0"/>
              <w:right w:val="single" w:color="FFFFFF" w:sz="4" w:space="0"/>
            </w:tcBorders>
            <w:noWrap w:val="0"/>
            <w:vAlign w:val="top"/>
          </w:tcPr>
          <w:p w14:paraId="67830BF6">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二零二</w:t>
            </w:r>
            <w:r>
              <w:rPr>
                <w:rFonts w:hint="eastAsia" w:ascii="黑体" w:eastAsia="黑体"/>
                <w:b/>
                <w:color w:val="auto"/>
                <w:sz w:val="32"/>
                <w:szCs w:val="32"/>
                <w:highlight w:val="none"/>
                <w:lang w:val="en-US" w:eastAsia="zh-CN"/>
              </w:rPr>
              <w:t>五</w:t>
            </w:r>
            <w:r>
              <w:rPr>
                <w:rFonts w:hint="eastAsia" w:ascii="黑体" w:eastAsia="黑体"/>
                <w:b/>
                <w:color w:val="auto"/>
                <w:sz w:val="32"/>
                <w:szCs w:val="32"/>
                <w:highlight w:val="none"/>
              </w:rPr>
              <w:t>年</w:t>
            </w:r>
            <w:r>
              <w:rPr>
                <w:rFonts w:hint="eastAsia" w:ascii="黑体" w:eastAsia="黑体"/>
                <w:b/>
                <w:color w:val="auto"/>
                <w:sz w:val="32"/>
                <w:szCs w:val="32"/>
                <w:highlight w:val="none"/>
                <w:lang w:val="en-US" w:eastAsia="zh-CN"/>
              </w:rPr>
              <w:t>十</w:t>
            </w:r>
            <w:r>
              <w:rPr>
                <w:rFonts w:hint="eastAsia" w:ascii="黑体" w:eastAsia="黑体"/>
                <w:b/>
                <w:color w:val="auto"/>
                <w:sz w:val="32"/>
                <w:szCs w:val="32"/>
                <w:highlight w:val="none"/>
              </w:rPr>
              <w:t>月</w:t>
            </w:r>
          </w:p>
        </w:tc>
      </w:tr>
    </w:tbl>
    <w:p w14:paraId="625C5DAE">
      <w:pPr>
        <w:widowControl/>
        <w:shd w:val="clear" w:color="auto" w:fill="FFFFFF"/>
        <w:spacing w:line="360" w:lineRule="auto"/>
        <w:rPr>
          <w:rFonts w:ascii="宋体" w:hAnsi="宋体" w:cs="宋体"/>
          <w:color w:val="auto"/>
          <w:kern w:val="0"/>
          <w:sz w:val="24"/>
          <w:highlight w:val="none"/>
          <w:u w:val="single"/>
        </w:rPr>
      </w:pPr>
    </w:p>
    <w:p w14:paraId="49BB2ABF">
      <w:pPr>
        <w:widowControl/>
        <w:shd w:val="clear" w:color="auto" w:fill="FFFFFF"/>
        <w:spacing w:line="360" w:lineRule="auto"/>
        <w:jc w:val="center"/>
        <w:rPr>
          <w:rFonts w:hint="eastAsia" w:ascii="宋体" w:hAnsi="宋体" w:cs="宋体"/>
          <w:b/>
          <w:bCs/>
          <w:color w:val="auto"/>
          <w:kern w:val="0"/>
          <w:sz w:val="30"/>
          <w:szCs w:val="30"/>
          <w:highlight w:val="none"/>
        </w:rPr>
        <w:sectPr>
          <w:footerReference r:id="rId6" w:type="first"/>
          <w:headerReference r:id="rId3" w:type="default"/>
          <w:footerReference r:id="rId4" w:type="default"/>
          <w:footerReference r:id="rId5" w:type="even"/>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AB316F5">
      <w:pPr>
        <w:widowControl/>
        <w:shd w:val="clear" w:color="auto" w:fill="FFFFFF"/>
        <w:spacing w:line="360" w:lineRule="auto"/>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 xml:space="preserve"> </w:t>
      </w:r>
    </w:p>
    <w:p w14:paraId="553FD529">
      <w:pPr>
        <w:widowControl/>
        <w:shd w:val="clear" w:color="auto" w:fill="FFFFFF"/>
        <w:spacing w:line="360" w:lineRule="auto"/>
        <w:jc w:val="center"/>
        <w:rPr>
          <w:rFonts w:ascii="宋体" w:hAnsi="宋体" w:cs="宋体"/>
          <w:color w:val="auto"/>
          <w:kern w:val="0"/>
          <w:sz w:val="24"/>
          <w:highlight w:val="none"/>
        </w:rPr>
      </w:pPr>
      <w:r>
        <w:rPr>
          <w:rFonts w:hint="eastAsia" w:ascii="宋体" w:hAnsi="宋体" w:cs="宋体"/>
          <w:b/>
          <w:bCs/>
          <w:color w:val="auto"/>
          <w:kern w:val="0"/>
          <w:sz w:val="30"/>
          <w:szCs w:val="30"/>
          <w:highlight w:val="none"/>
        </w:rPr>
        <w:t xml:space="preserve"> </w:t>
      </w:r>
      <w:r>
        <w:rPr>
          <w:rFonts w:hint="eastAsia" w:ascii="黑体" w:hAnsi="宋体" w:eastAsia="黑体" w:cs="宋体"/>
          <w:b/>
          <w:bCs/>
          <w:color w:val="auto"/>
          <w:kern w:val="0"/>
          <w:sz w:val="32"/>
          <w:szCs w:val="32"/>
          <w:highlight w:val="none"/>
        </w:rPr>
        <w:t>目</w:t>
      </w:r>
      <w:r>
        <w:rPr>
          <w:rFonts w:hint="eastAsia" w:ascii="宋体" w:hAnsi="宋体" w:cs="宋体"/>
          <w:b/>
          <w:bCs/>
          <w:color w:val="auto"/>
          <w:kern w:val="0"/>
          <w:sz w:val="32"/>
          <w:szCs w:val="32"/>
          <w:highlight w:val="none"/>
        </w:rPr>
        <w:t xml:space="preserve">         </w:t>
      </w:r>
      <w:r>
        <w:rPr>
          <w:rFonts w:hint="eastAsia" w:ascii="黑体" w:hAnsi="宋体" w:eastAsia="黑体" w:cs="宋体"/>
          <w:b/>
          <w:bCs/>
          <w:color w:val="auto"/>
          <w:kern w:val="0"/>
          <w:sz w:val="32"/>
          <w:szCs w:val="32"/>
          <w:highlight w:val="none"/>
        </w:rPr>
        <w:t xml:space="preserve"> 录</w:t>
      </w:r>
    </w:p>
    <w:p w14:paraId="6392E387">
      <w:pPr>
        <w:widowControl/>
        <w:shd w:val="clear" w:color="auto" w:fill="FFFFFF"/>
        <w:spacing w:line="600" w:lineRule="exact"/>
        <w:ind w:firstLine="1440"/>
        <w:jc w:val="left"/>
        <w:rPr>
          <w:rFonts w:ascii="宋体" w:hAnsi="宋体" w:cs="宋体"/>
          <w:color w:val="auto"/>
          <w:kern w:val="0"/>
          <w:sz w:val="24"/>
          <w:highlight w:val="none"/>
        </w:rPr>
      </w:pPr>
    </w:p>
    <w:p w14:paraId="4B972D41">
      <w:pPr>
        <w:widowControl/>
        <w:shd w:val="clear" w:color="auto" w:fill="FFFFFF"/>
        <w:spacing w:line="600" w:lineRule="exact"/>
        <w:ind w:firstLine="1440"/>
        <w:jc w:val="left"/>
        <w:rPr>
          <w:rFonts w:ascii="宋体" w:hAnsi="宋体" w:cs="宋体"/>
          <w:color w:val="auto"/>
          <w:kern w:val="0"/>
          <w:sz w:val="28"/>
          <w:szCs w:val="28"/>
          <w:highlight w:val="none"/>
        </w:rPr>
      </w:pPr>
      <w:r>
        <w:rPr>
          <w:rFonts w:hint="eastAsia" w:ascii="宋体" w:hAnsi="宋体" w:cs="宋体"/>
          <w:color w:val="auto"/>
          <w:kern w:val="0"/>
          <w:sz w:val="24"/>
          <w:highlight w:val="none"/>
        </w:rPr>
        <w:t>第一章    竞争性磋商公告</w:t>
      </w:r>
    </w:p>
    <w:p w14:paraId="229FB1BD">
      <w:pPr>
        <w:widowControl/>
        <w:shd w:val="clear" w:color="auto" w:fill="FFFFFF"/>
        <w:spacing w:line="600" w:lineRule="exact"/>
        <w:ind w:left="1440"/>
        <w:jc w:val="left"/>
        <w:rPr>
          <w:color w:val="auto"/>
          <w:kern w:val="0"/>
          <w:sz w:val="28"/>
          <w:szCs w:val="28"/>
          <w:highlight w:val="none"/>
        </w:rPr>
      </w:pPr>
      <w:r>
        <w:rPr>
          <w:rFonts w:hint="eastAsia" w:ascii="宋体" w:hAnsi="宋体" w:cs="宋体"/>
          <w:color w:val="auto"/>
          <w:kern w:val="0"/>
          <w:sz w:val="24"/>
          <w:highlight w:val="none"/>
        </w:rPr>
        <w:t>第二章    采购需求</w:t>
      </w:r>
    </w:p>
    <w:p w14:paraId="2AD123FE">
      <w:pPr>
        <w:widowControl/>
        <w:shd w:val="clear" w:color="auto" w:fill="FFFFFF"/>
        <w:spacing w:line="600" w:lineRule="exact"/>
        <w:ind w:left="1440"/>
        <w:jc w:val="left"/>
        <w:rPr>
          <w:color w:val="auto"/>
          <w:kern w:val="0"/>
          <w:sz w:val="28"/>
          <w:szCs w:val="28"/>
          <w:highlight w:val="none"/>
        </w:rPr>
      </w:pPr>
      <w:r>
        <w:rPr>
          <w:rFonts w:hint="eastAsia" w:ascii="宋体" w:hAnsi="宋体" w:cs="宋体"/>
          <w:color w:val="auto"/>
          <w:kern w:val="0"/>
          <w:sz w:val="24"/>
          <w:highlight w:val="none"/>
        </w:rPr>
        <w:t>第三章    供应商须知</w:t>
      </w:r>
    </w:p>
    <w:p w14:paraId="78A0EDFC">
      <w:pPr>
        <w:widowControl/>
        <w:shd w:val="clear" w:color="auto" w:fill="FFFFFF"/>
        <w:spacing w:line="600" w:lineRule="exact"/>
        <w:ind w:left="1439" w:firstLine="1200"/>
        <w:jc w:val="left"/>
        <w:rPr>
          <w:color w:val="auto"/>
          <w:kern w:val="0"/>
          <w:sz w:val="28"/>
          <w:szCs w:val="28"/>
          <w:highlight w:val="none"/>
        </w:rPr>
      </w:pPr>
      <w:r>
        <w:rPr>
          <w:rFonts w:hint="eastAsia" w:ascii="宋体" w:hAnsi="宋体" w:cs="宋体"/>
          <w:color w:val="auto"/>
          <w:kern w:val="0"/>
          <w:sz w:val="24"/>
          <w:highlight w:val="none"/>
        </w:rPr>
        <w:t>供应商须知前附表</w:t>
      </w:r>
    </w:p>
    <w:p w14:paraId="30CF8063">
      <w:pPr>
        <w:widowControl/>
        <w:shd w:val="clear" w:color="auto" w:fill="FFFFFF"/>
        <w:spacing w:line="600" w:lineRule="exact"/>
        <w:ind w:left="2159" w:firstLine="480"/>
        <w:jc w:val="left"/>
        <w:rPr>
          <w:color w:val="auto"/>
          <w:kern w:val="0"/>
          <w:sz w:val="28"/>
          <w:szCs w:val="28"/>
          <w:highlight w:val="none"/>
        </w:rPr>
      </w:pPr>
      <w:r>
        <w:rPr>
          <w:rFonts w:hint="eastAsia" w:ascii="宋体" w:hAnsi="宋体" w:cs="宋体"/>
          <w:color w:val="auto"/>
          <w:kern w:val="0"/>
          <w:sz w:val="24"/>
          <w:highlight w:val="none"/>
        </w:rPr>
        <w:t>一、说明</w:t>
      </w:r>
    </w:p>
    <w:p w14:paraId="14053EB9">
      <w:pPr>
        <w:widowControl/>
        <w:shd w:val="clear" w:color="auto" w:fill="FFFFFF"/>
        <w:spacing w:line="600" w:lineRule="exact"/>
        <w:ind w:left="2159" w:firstLine="480"/>
        <w:jc w:val="left"/>
        <w:rPr>
          <w:color w:val="auto"/>
          <w:kern w:val="0"/>
          <w:sz w:val="28"/>
          <w:szCs w:val="28"/>
          <w:highlight w:val="none"/>
        </w:rPr>
      </w:pPr>
      <w:r>
        <w:rPr>
          <w:rFonts w:hint="eastAsia" w:ascii="宋体" w:hAnsi="宋体" w:cs="宋体"/>
          <w:color w:val="auto"/>
          <w:kern w:val="0"/>
          <w:sz w:val="24"/>
          <w:highlight w:val="none"/>
        </w:rPr>
        <w:t>二、竞争性磋商文件</w:t>
      </w:r>
    </w:p>
    <w:p w14:paraId="3BB9E8CD">
      <w:pPr>
        <w:widowControl/>
        <w:shd w:val="clear" w:color="auto" w:fill="FFFFFF"/>
        <w:spacing w:line="600" w:lineRule="exact"/>
        <w:ind w:left="2159" w:firstLine="480"/>
        <w:jc w:val="left"/>
        <w:rPr>
          <w:color w:val="auto"/>
          <w:kern w:val="0"/>
          <w:sz w:val="28"/>
          <w:szCs w:val="28"/>
          <w:highlight w:val="none"/>
        </w:rPr>
      </w:pPr>
      <w:r>
        <w:rPr>
          <w:rFonts w:hint="eastAsia" w:ascii="宋体" w:hAnsi="宋体" w:cs="宋体"/>
          <w:color w:val="auto"/>
          <w:kern w:val="0"/>
          <w:sz w:val="24"/>
          <w:highlight w:val="none"/>
        </w:rPr>
        <w:t>三、响应文件的编制</w:t>
      </w:r>
    </w:p>
    <w:p w14:paraId="25B2B20A">
      <w:pPr>
        <w:widowControl/>
        <w:shd w:val="clear" w:color="auto" w:fill="FFFFFF"/>
        <w:spacing w:line="600" w:lineRule="exact"/>
        <w:ind w:left="2159" w:firstLine="480"/>
        <w:jc w:val="left"/>
        <w:rPr>
          <w:color w:val="auto"/>
          <w:kern w:val="0"/>
          <w:sz w:val="28"/>
          <w:szCs w:val="28"/>
          <w:highlight w:val="none"/>
        </w:rPr>
      </w:pPr>
      <w:r>
        <w:rPr>
          <w:rFonts w:hint="eastAsia" w:ascii="宋体" w:hAnsi="宋体" w:cs="宋体"/>
          <w:color w:val="auto"/>
          <w:kern w:val="0"/>
          <w:sz w:val="24"/>
          <w:highlight w:val="none"/>
        </w:rPr>
        <w:t>四、响应文件的上传、提交</w:t>
      </w:r>
    </w:p>
    <w:p w14:paraId="5D737921">
      <w:pPr>
        <w:widowControl/>
        <w:shd w:val="clear" w:color="auto" w:fill="FFFFFF"/>
        <w:spacing w:line="600" w:lineRule="exact"/>
        <w:ind w:left="2159" w:firstLine="480"/>
        <w:jc w:val="left"/>
        <w:rPr>
          <w:rFonts w:ascii="宋体" w:hAnsi="宋体" w:cs="宋体"/>
          <w:color w:val="auto"/>
          <w:kern w:val="0"/>
          <w:sz w:val="24"/>
          <w:highlight w:val="none"/>
        </w:rPr>
      </w:pPr>
      <w:r>
        <w:rPr>
          <w:rFonts w:hint="eastAsia" w:ascii="宋体" w:hAnsi="宋体" w:cs="宋体"/>
          <w:color w:val="auto"/>
          <w:kern w:val="0"/>
          <w:sz w:val="24"/>
          <w:highlight w:val="none"/>
        </w:rPr>
        <w:t>五、</w:t>
      </w:r>
      <w:r>
        <w:rPr>
          <w:rFonts w:hint="eastAsia" w:ascii="宋体" w:hAnsi="宋体"/>
          <w:color w:val="auto"/>
          <w:kern w:val="0"/>
          <w:sz w:val="24"/>
          <w:highlight w:val="none"/>
        </w:rPr>
        <w:t>响应文件的开启（解密）</w:t>
      </w:r>
    </w:p>
    <w:p w14:paraId="20979CE4">
      <w:pPr>
        <w:widowControl/>
        <w:shd w:val="clear" w:color="auto" w:fill="FFFFFF"/>
        <w:spacing w:line="600" w:lineRule="exact"/>
        <w:ind w:left="2159" w:firstLine="480"/>
        <w:jc w:val="left"/>
        <w:rPr>
          <w:color w:val="auto"/>
          <w:kern w:val="0"/>
          <w:sz w:val="28"/>
          <w:szCs w:val="28"/>
          <w:highlight w:val="none"/>
        </w:rPr>
      </w:pPr>
      <w:r>
        <w:rPr>
          <w:rFonts w:hint="eastAsia" w:ascii="宋体" w:hAnsi="宋体" w:cs="宋体"/>
          <w:color w:val="auto"/>
          <w:kern w:val="0"/>
          <w:sz w:val="24"/>
          <w:highlight w:val="none"/>
        </w:rPr>
        <w:t>六、磋商</w:t>
      </w:r>
    </w:p>
    <w:p w14:paraId="243B01B6">
      <w:pPr>
        <w:widowControl/>
        <w:shd w:val="clear" w:color="auto" w:fill="FFFFFF"/>
        <w:spacing w:line="600" w:lineRule="exact"/>
        <w:ind w:left="2159" w:firstLine="480"/>
        <w:jc w:val="left"/>
        <w:rPr>
          <w:rFonts w:ascii="宋体" w:hAnsi="宋体" w:cs="宋体"/>
          <w:color w:val="auto"/>
          <w:kern w:val="0"/>
          <w:sz w:val="24"/>
          <w:highlight w:val="none"/>
        </w:rPr>
      </w:pPr>
      <w:r>
        <w:rPr>
          <w:rFonts w:hint="eastAsia" w:ascii="宋体" w:hAnsi="宋体" w:cs="宋体"/>
          <w:color w:val="auto"/>
          <w:kern w:val="0"/>
          <w:sz w:val="24"/>
          <w:highlight w:val="none"/>
        </w:rPr>
        <w:t>七、确定成交供应商</w:t>
      </w:r>
    </w:p>
    <w:p w14:paraId="00B4D19A">
      <w:pPr>
        <w:widowControl/>
        <w:shd w:val="clear" w:color="auto" w:fill="FFFFFF"/>
        <w:spacing w:line="600" w:lineRule="exact"/>
        <w:ind w:left="2159" w:firstLine="480"/>
        <w:jc w:val="left"/>
        <w:rPr>
          <w:color w:val="auto"/>
          <w:kern w:val="0"/>
          <w:sz w:val="28"/>
          <w:szCs w:val="28"/>
          <w:highlight w:val="none"/>
        </w:rPr>
      </w:pPr>
      <w:r>
        <w:rPr>
          <w:rFonts w:hint="eastAsia" w:ascii="宋体" w:hAnsi="宋体" w:cs="宋体"/>
          <w:color w:val="auto"/>
          <w:kern w:val="0"/>
          <w:sz w:val="24"/>
          <w:highlight w:val="none"/>
        </w:rPr>
        <w:t>八、磋商办法及评分标准</w:t>
      </w:r>
    </w:p>
    <w:p w14:paraId="299F3631">
      <w:pPr>
        <w:widowControl/>
        <w:shd w:val="clear" w:color="auto" w:fill="FFFFFF"/>
        <w:spacing w:line="600" w:lineRule="exact"/>
        <w:ind w:firstLine="2640"/>
        <w:jc w:val="left"/>
        <w:rPr>
          <w:color w:val="auto"/>
          <w:kern w:val="0"/>
          <w:sz w:val="28"/>
          <w:szCs w:val="28"/>
          <w:highlight w:val="none"/>
        </w:rPr>
      </w:pPr>
      <w:r>
        <w:rPr>
          <w:rFonts w:hint="eastAsia" w:ascii="宋体" w:hAnsi="宋体" w:cs="宋体"/>
          <w:color w:val="auto"/>
          <w:kern w:val="0"/>
          <w:sz w:val="24"/>
          <w:highlight w:val="none"/>
        </w:rPr>
        <w:t>九、合同授予</w:t>
      </w:r>
    </w:p>
    <w:p w14:paraId="1C9A490D">
      <w:pPr>
        <w:widowControl/>
        <w:shd w:val="clear" w:color="auto" w:fill="FFFFFF"/>
        <w:spacing w:line="600" w:lineRule="exact"/>
        <w:ind w:left="1440"/>
        <w:jc w:val="left"/>
        <w:rPr>
          <w:color w:val="auto"/>
          <w:kern w:val="0"/>
          <w:sz w:val="28"/>
          <w:szCs w:val="28"/>
          <w:highlight w:val="none"/>
        </w:rPr>
      </w:pPr>
      <w:r>
        <w:rPr>
          <w:rFonts w:hint="eastAsia" w:ascii="宋体" w:hAnsi="宋体" w:cs="宋体"/>
          <w:color w:val="auto"/>
          <w:kern w:val="0"/>
          <w:sz w:val="24"/>
          <w:highlight w:val="none"/>
        </w:rPr>
        <w:t>第四章   政府采购合同主要条款</w:t>
      </w:r>
    </w:p>
    <w:p w14:paraId="21EAFF13">
      <w:pPr>
        <w:widowControl/>
        <w:shd w:val="clear" w:color="auto" w:fill="FFFFFF"/>
        <w:spacing w:line="600" w:lineRule="exact"/>
        <w:ind w:left="1440"/>
        <w:jc w:val="left"/>
        <w:rPr>
          <w:color w:val="auto"/>
          <w:kern w:val="0"/>
          <w:sz w:val="28"/>
          <w:szCs w:val="28"/>
          <w:highlight w:val="none"/>
        </w:rPr>
      </w:pPr>
      <w:r>
        <w:rPr>
          <w:rFonts w:hint="eastAsia" w:ascii="宋体" w:hAnsi="宋体" w:cs="宋体"/>
          <w:color w:val="auto"/>
          <w:kern w:val="0"/>
          <w:sz w:val="24"/>
          <w:highlight w:val="none"/>
        </w:rPr>
        <w:t>第五章   响应文件格式</w:t>
      </w:r>
    </w:p>
    <w:p w14:paraId="03284A64">
      <w:pPr>
        <w:widowControl/>
        <w:shd w:val="clear" w:color="auto" w:fill="FFFFFF"/>
        <w:spacing w:line="600" w:lineRule="exact"/>
        <w:ind w:firstLine="2233"/>
        <w:jc w:val="left"/>
        <w:rPr>
          <w:rFonts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 xml:space="preserve"> </w:t>
      </w:r>
    </w:p>
    <w:p w14:paraId="38A52199">
      <w:pPr>
        <w:widowControl/>
        <w:shd w:val="clear" w:color="auto" w:fill="FFFFFF"/>
        <w:spacing w:line="360" w:lineRule="auto"/>
        <w:ind w:firstLine="2233"/>
        <w:jc w:val="left"/>
        <w:rPr>
          <w:rFonts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 xml:space="preserve"> </w:t>
      </w:r>
    </w:p>
    <w:p w14:paraId="707A5FF1">
      <w:pPr>
        <w:widowControl/>
        <w:shd w:val="clear" w:color="auto" w:fill="FFFFFF"/>
        <w:spacing w:line="360" w:lineRule="auto"/>
        <w:ind w:firstLine="2233"/>
        <w:jc w:val="left"/>
        <w:rPr>
          <w:rFonts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 xml:space="preserve"> </w:t>
      </w:r>
    </w:p>
    <w:p w14:paraId="3CAE8042">
      <w:pPr>
        <w:rPr>
          <w:rFonts w:ascii="黑体" w:hAnsi="宋体" w:eastAsia="黑体" w:cs="宋体"/>
          <w:b/>
          <w:bCs/>
          <w:color w:val="auto"/>
          <w:kern w:val="0"/>
          <w:sz w:val="32"/>
          <w:szCs w:val="32"/>
          <w:highlight w:val="none"/>
        </w:rPr>
      </w:pPr>
      <w:r>
        <w:rPr>
          <w:rFonts w:ascii="黑体" w:hAnsi="宋体" w:eastAsia="黑体" w:cs="宋体"/>
          <w:b/>
          <w:bCs/>
          <w:color w:val="auto"/>
          <w:kern w:val="0"/>
          <w:sz w:val="32"/>
          <w:szCs w:val="32"/>
          <w:highlight w:val="none"/>
        </w:rPr>
        <w:br w:type="page"/>
      </w:r>
    </w:p>
    <w:p w14:paraId="5FB4EB55">
      <w:pPr>
        <w:pStyle w:val="65"/>
        <w:numPr>
          <w:ilvl w:val="0"/>
          <w:numId w:val="2"/>
        </w:numPr>
        <w:spacing w:line="360" w:lineRule="auto"/>
        <w:ind w:firstLineChars="0"/>
        <w:rPr>
          <w:rFonts w:ascii="宋体" w:hAnsi="宋体"/>
          <w:b/>
          <w:color w:val="auto"/>
          <w:sz w:val="28"/>
          <w:szCs w:val="28"/>
          <w:highlight w:val="none"/>
        </w:rPr>
      </w:pPr>
      <w:r>
        <w:rPr>
          <w:rFonts w:hint="eastAsia" w:ascii="宋体" w:hAnsi="宋体"/>
          <w:b/>
          <w:color w:val="auto"/>
          <w:sz w:val="28"/>
          <w:szCs w:val="28"/>
          <w:highlight w:val="none"/>
        </w:rPr>
        <w:t>竞争性磋商公告</w:t>
      </w:r>
    </w:p>
    <w:p w14:paraId="58B2E62C">
      <w:pPr>
        <w:pStyle w:val="6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val="0"/>
          <w:bCs/>
          <w:color w:val="auto"/>
          <w:sz w:val="21"/>
          <w:szCs w:val="21"/>
          <w:highlight w:val="none"/>
          <w:lang w:val="en-US" w:eastAsia="zh-CN"/>
        </w:rPr>
      </w:pPr>
      <w:bookmarkStart w:id="0" w:name="OLE_LINK4"/>
      <w:bookmarkStart w:id="1" w:name="OLE_LINK1"/>
      <w:r>
        <w:rPr>
          <w:rFonts w:hint="eastAsia" w:ascii="宋体" w:hAnsi="宋体" w:eastAsia="宋体" w:cs="宋体"/>
          <w:b/>
          <w:bCs w:val="0"/>
          <w:color w:val="auto"/>
          <w:sz w:val="21"/>
          <w:szCs w:val="21"/>
          <w:highlight w:val="none"/>
          <w:lang w:val="en-US" w:eastAsia="zh-CN"/>
        </w:rPr>
        <w:t>项目概况</w:t>
      </w:r>
    </w:p>
    <w:p w14:paraId="74C39FC2">
      <w:pPr>
        <w:pStyle w:val="6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驻马店市中心医院液相色谱质谱联用仪（临床毒物检测设备）采购项目招标项目的潜在投标人应在驻马店市公共资源交易中心电子交易平台（https://ggzy.zhumadian.gov.cn/tpfront）获取招标文件，并于2025年10月</w:t>
      </w:r>
      <w:r>
        <w:rPr>
          <w:rFonts w:hint="eastAsia" w:ascii="宋体" w:hAnsi="宋体" w:cs="宋体"/>
          <w:b w:val="0"/>
          <w:bCs/>
          <w:color w:val="auto"/>
          <w:sz w:val="21"/>
          <w:szCs w:val="21"/>
          <w:highlight w:val="none"/>
          <w:lang w:val="en-US" w:eastAsia="zh-CN"/>
        </w:rPr>
        <w:t>31</w:t>
      </w:r>
      <w:r>
        <w:rPr>
          <w:rFonts w:hint="eastAsia" w:ascii="宋体" w:hAnsi="宋体" w:eastAsia="宋体" w:cs="宋体"/>
          <w:b w:val="0"/>
          <w:bCs/>
          <w:color w:val="auto"/>
          <w:sz w:val="21"/>
          <w:szCs w:val="21"/>
          <w:highlight w:val="none"/>
          <w:lang w:val="en-US" w:eastAsia="zh-CN"/>
        </w:rPr>
        <w:t>日09时00分</w:t>
      </w:r>
      <w:r>
        <w:rPr>
          <w:rFonts w:hint="eastAsia" w:ascii="宋体" w:hAnsi="宋体" w:eastAsia="宋体" w:cs="宋体"/>
          <w:b w:val="0"/>
          <w:bCs/>
          <w:color w:val="auto"/>
          <w:sz w:val="21"/>
          <w:szCs w:val="21"/>
          <w:highlight w:val="none"/>
          <w:lang w:val="en-US" w:eastAsia="zh-CN"/>
        </w:rPr>
        <w:t>（北京时间）前递交响应文件。</w:t>
      </w:r>
    </w:p>
    <w:p w14:paraId="22B89A78">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5E4DF784">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rPr>
        <w:t>1、项目编号：</w:t>
      </w:r>
      <w:r>
        <w:rPr>
          <w:rFonts w:hint="eastAsia" w:ascii="宋体" w:hAnsi="宋体" w:cs="宋体"/>
          <w:b w:val="0"/>
          <w:bCs w:val="0"/>
          <w:color w:val="auto"/>
          <w:sz w:val="21"/>
          <w:szCs w:val="21"/>
          <w:highlight w:val="none"/>
          <w:lang w:eastAsia="zh-CN"/>
        </w:rPr>
        <w:t>驻政采购-2025-10-8</w:t>
      </w:r>
    </w:p>
    <w:p w14:paraId="4EC4631A">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2、项目名称：</w:t>
      </w:r>
      <w:r>
        <w:rPr>
          <w:rFonts w:hint="eastAsia" w:ascii="宋体" w:hAnsi="宋体" w:eastAsia="宋体" w:cs="宋体"/>
          <w:b w:val="0"/>
          <w:bCs w:val="0"/>
          <w:color w:val="auto"/>
          <w:sz w:val="21"/>
          <w:szCs w:val="21"/>
          <w:highlight w:val="none"/>
          <w:lang w:eastAsia="zh-CN"/>
        </w:rPr>
        <w:t>驻马店市中心医院液相色谱质谱联用仪（临床毒物检测设备）采购项目</w:t>
      </w:r>
    </w:p>
    <w:p w14:paraId="2718B3EF">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3、采购方式：竞争性磋商</w:t>
      </w:r>
    </w:p>
    <w:p w14:paraId="4D24D210">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4、预算金额:</w:t>
      </w:r>
      <w:r>
        <w:rPr>
          <w:rFonts w:hint="eastAsia" w:ascii="宋体" w:hAnsi="宋体" w:eastAsia="宋体" w:cs="宋体"/>
          <w:b w:val="0"/>
          <w:bCs w:val="0"/>
          <w:color w:val="auto"/>
          <w:sz w:val="21"/>
          <w:szCs w:val="21"/>
          <w:highlight w:val="none"/>
          <w:lang w:val="en-US" w:eastAsia="zh-CN"/>
        </w:rPr>
        <w:t>1500000.00</w:t>
      </w:r>
      <w:r>
        <w:rPr>
          <w:rFonts w:hint="eastAsia" w:ascii="宋体" w:hAnsi="宋体" w:eastAsia="宋体" w:cs="宋体"/>
          <w:b w:val="0"/>
          <w:bCs w:val="0"/>
          <w:color w:val="auto"/>
          <w:sz w:val="21"/>
          <w:szCs w:val="21"/>
          <w:highlight w:val="none"/>
        </w:rPr>
        <w:t>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最高限价：</w:t>
      </w:r>
      <w:r>
        <w:rPr>
          <w:rFonts w:hint="eastAsia" w:ascii="宋体" w:hAnsi="宋体" w:eastAsia="宋体" w:cs="宋体"/>
          <w:b w:val="0"/>
          <w:bCs w:val="0"/>
          <w:color w:val="auto"/>
          <w:sz w:val="21"/>
          <w:szCs w:val="21"/>
          <w:highlight w:val="none"/>
          <w:lang w:val="en-US" w:eastAsia="zh-CN"/>
        </w:rPr>
        <w:t>1500000.00</w:t>
      </w:r>
      <w:r>
        <w:rPr>
          <w:rFonts w:hint="eastAsia" w:ascii="宋体" w:hAnsi="宋体" w:eastAsia="宋体" w:cs="宋体"/>
          <w:b w:val="0"/>
          <w:bCs w:val="0"/>
          <w:color w:val="auto"/>
          <w:sz w:val="21"/>
          <w:szCs w:val="21"/>
          <w:highlight w:val="none"/>
        </w:rPr>
        <w:t>元</w:t>
      </w:r>
    </w:p>
    <w:tbl>
      <w:tblPr>
        <w:tblStyle w:val="39"/>
        <w:tblW w:w="8814" w:type="dxa"/>
        <w:tblCellSpacing w:w="0" w:type="dxa"/>
        <w:tblInd w:w="-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79"/>
        <w:gridCol w:w="1521"/>
        <w:gridCol w:w="2958"/>
        <w:gridCol w:w="1730"/>
        <w:gridCol w:w="1926"/>
      </w:tblGrid>
      <w:tr w14:paraId="7AB763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3" w:hRule="atLeast"/>
          <w:tblCellSpacing w:w="0" w:type="dxa"/>
        </w:trPr>
        <w:tc>
          <w:tcPr>
            <w:tcW w:w="679" w:type="dxa"/>
            <w:tcBorders>
              <w:top w:val="single" w:color="auto" w:sz="4" w:space="0"/>
              <w:left w:val="single" w:color="auto" w:sz="6" w:space="0"/>
              <w:bottom w:val="single" w:color="auto" w:sz="4" w:space="0"/>
              <w:right w:val="single" w:color="auto" w:sz="4" w:space="0"/>
            </w:tcBorders>
            <w:shd w:val="clear" w:color="auto" w:fill="FFFFFF"/>
            <w:noWrap w:val="0"/>
            <w:vAlign w:val="center"/>
          </w:tcPr>
          <w:p w14:paraId="02AAE42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序号</w:t>
            </w:r>
          </w:p>
        </w:tc>
        <w:tc>
          <w:tcPr>
            <w:tcW w:w="15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D47DB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包号</w:t>
            </w:r>
          </w:p>
        </w:tc>
        <w:tc>
          <w:tcPr>
            <w:tcW w:w="29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76D25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包名称</w:t>
            </w:r>
          </w:p>
        </w:tc>
        <w:tc>
          <w:tcPr>
            <w:tcW w:w="1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B5367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包预算（元）</w:t>
            </w:r>
          </w:p>
        </w:tc>
        <w:tc>
          <w:tcPr>
            <w:tcW w:w="19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B1FE2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包最高限价（元）</w:t>
            </w:r>
          </w:p>
        </w:tc>
      </w:tr>
      <w:tr w14:paraId="02344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blCellSpacing w:w="0" w:type="dxa"/>
        </w:trPr>
        <w:tc>
          <w:tcPr>
            <w:tcW w:w="6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EE1B3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1</w:t>
            </w:r>
          </w:p>
        </w:tc>
        <w:tc>
          <w:tcPr>
            <w:tcW w:w="15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47CA0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cs="宋体"/>
                <w:b w:val="0"/>
                <w:bCs w:val="0"/>
                <w:color w:val="auto"/>
                <w:sz w:val="21"/>
                <w:szCs w:val="21"/>
                <w:highlight w:val="none"/>
                <w:lang w:eastAsia="zh-CN"/>
              </w:rPr>
              <w:t>驻政采购-2025-10-8</w:t>
            </w:r>
            <w:r>
              <w:rPr>
                <w:rFonts w:hint="eastAsia" w:ascii="宋体" w:hAnsi="宋体" w:eastAsia="宋体" w:cs="宋体"/>
                <w:b w:val="0"/>
                <w:bCs w:val="0"/>
                <w:i w:val="0"/>
                <w:iCs w:val="0"/>
                <w:caps w:val="0"/>
                <w:color w:val="auto"/>
                <w:spacing w:val="0"/>
                <w:kern w:val="0"/>
                <w:sz w:val="21"/>
                <w:szCs w:val="21"/>
                <w:highlight w:val="none"/>
                <w:lang w:val="en-US" w:eastAsia="zh-CN" w:bidi="ar"/>
              </w:rPr>
              <w:t xml:space="preserve"> A</w:t>
            </w:r>
          </w:p>
        </w:tc>
        <w:tc>
          <w:tcPr>
            <w:tcW w:w="29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5A9D4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lang w:val="en-US" w:eastAsia="zh-CN"/>
              </w:rPr>
            </w:pPr>
            <w:r>
              <w:rPr>
                <w:rFonts w:hint="eastAsia" w:ascii="宋体" w:hAnsi="宋体" w:eastAsia="宋体" w:cs="宋体"/>
                <w:b w:val="0"/>
                <w:bCs w:val="0"/>
                <w:color w:val="auto"/>
                <w:sz w:val="21"/>
                <w:szCs w:val="21"/>
                <w:highlight w:val="none"/>
                <w:lang w:eastAsia="zh-CN"/>
              </w:rPr>
              <w:t>驻马店市中心医院液相色谱质谱联用仪（临床毒物检测设备）采购项目</w:t>
            </w:r>
            <w:r>
              <w:rPr>
                <w:rFonts w:hint="eastAsia" w:ascii="宋体" w:hAnsi="宋体" w:eastAsia="宋体" w:cs="宋体"/>
                <w:b w:val="0"/>
                <w:bCs w:val="0"/>
                <w:color w:val="auto"/>
                <w:sz w:val="21"/>
                <w:szCs w:val="21"/>
                <w:highlight w:val="none"/>
                <w:lang w:val="en-US" w:eastAsia="zh-CN"/>
              </w:rPr>
              <w:t>A包</w:t>
            </w:r>
          </w:p>
        </w:tc>
        <w:tc>
          <w:tcPr>
            <w:tcW w:w="1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3CFB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color w:val="auto"/>
                <w:sz w:val="21"/>
                <w:szCs w:val="21"/>
                <w:highlight w:val="none"/>
                <w:lang w:val="en-US" w:eastAsia="zh-CN"/>
              </w:rPr>
              <w:t>1500000.00</w:t>
            </w:r>
          </w:p>
        </w:tc>
        <w:tc>
          <w:tcPr>
            <w:tcW w:w="19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633DF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color w:val="auto"/>
                <w:sz w:val="21"/>
                <w:szCs w:val="21"/>
                <w:highlight w:val="none"/>
                <w:lang w:val="en-US" w:eastAsia="zh-CN"/>
              </w:rPr>
              <w:t>1500000.00</w:t>
            </w:r>
          </w:p>
        </w:tc>
      </w:tr>
    </w:tbl>
    <w:p w14:paraId="39F4204C">
      <w:pPr>
        <w:bidi w:val="0"/>
        <w:rPr>
          <w:rFonts w:hint="eastAsia" w:ascii="宋体" w:hAnsi="宋体" w:eastAsia="宋体" w:cs="宋体"/>
          <w:sz w:val="21"/>
          <w:szCs w:val="21"/>
        </w:rPr>
      </w:pPr>
    </w:p>
    <w:p w14:paraId="1F97DFCD">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5、采购需求（包括但不限于标的的名称、数量、简要技术需求或服务要求等）：</w:t>
      </w:r>
    </w:p>
    <w:p w14:paraId="2EBDFC34">
      <w:pPr>
        <w:keepNext w:val="0"/>
        <w:keepLines w:val="0"/>
        <w:pageBreakBefore w:val="0"/>
        <w:widowControl w:val="0"/>
        <w:kinsoku/>
        <w:wordWrap/>
        <w:overflowPunct/>
        <w:topLinePunct w:val="0"/>
        <w:autoSpaceDE/>
        <w:autoSpaceDN/>
        <w:bidi w:val="0"/>
        <w:adjustRightInd/>
        <w:snapToGrid w:val="0"/>
        <w:spacing w:line="360" w:lineRule="auto"/>
        <w:ind w:left="0" w:leftChars="0" w:firstLine="739" w:firstLineChars="352"/>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 采购内容：液相色谱质谱联用仪（临床毒物检测设备)1套。</w:t>
      </w:r>
    </w:p>
    <w:p w14:paraId="26F4C5E2">
      <w:pPr>
        <w:keepNext w:val="0"/>
        <w:keepLines w:val="0"/>
        <w:pageBreakBefore w:val="0"/>
        <w:widowControl w:val="0"/>
        <w:kinsoku/>
        <w:wordWrap/>
        <w:overflowPunct/>
        <w:topLinePunct w:val="0"/>
        <w:autoSpaceDE/>
        <w:autoSpaceDN/>
        <w:bidi w:val="0"/>
        <w:adjustRightInd/>
        <w:snapToGrid w:val="0"/>
        <w:spacing w:line="360" w:lineRule="auto"/>
        <w:ind w:left="0" w:leftChars="0" w:firstLine="739" w:firstLineChars="352"/>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5.2 交货地点：采购人指定地点。                             </w:t>
      </w:r>
    </w:p>
    <w:p w14:paraId="08FCA618">
      <w:pPr>
        <w:keepNext w:val="0"/>
        <w:keepLines w:val="0"/>
        <w:pageBreakBefore w:val="0"/>
        <w:widowControl w:val="0"/>
        <w:kinsoku/>
        <w:wordWrap/>
        <w:overflowPunct/>
        <w:topLinePunct w:val="0"/>
        <w:autoSpaceDE/>
        <w:autoSpaceDN/>
        <w:bidi w:val="0"/>
        <w:adjustRightInd/>
        <w:snapToGrid w:val="0"/>
        <w:spacing w:line="360" w:lineRule="auto"/>
        <w:ind w:left="0" w:leftChars="0" w:firstLine="739" w:firstLineChars="352"/>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5.3 交货期：合同签订后30日内交货，最终以合同约定内容为准。</w:t>
      </w:r>
    </w:p>
    <w:p w14:paraId="4BB7EBCB">
      <w:pPr>
        <w:keepNext w:val="0"/>
        <w:keepLines w:val="0"/>
        <w:pageBreakBefore w:val="0"/>
        <w:widowControl w:val="0"/>
        <w:kinsoku/>
        <w:wordWrap/>
        <w:overflowPunct/>
        <w:topLinePunct w:val="0"/>
        <w:autoSpaceDE/>
        <w:autoSpaceDN/>
        <w:bidi w:val="0"/>
        <w:adjustRightInd/>
        <w:snapToGrid w:val="0"/>
        <w:spacing w:line="360" w:lineRule="auto"/>
        <w:ind w:left="0" w:leftChars="0" w:firstLine="739" w:firstLineChars="352"/>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5.4 质保期：从产品入库之日起，整机保修五年。</w:t>
      </w:r>
    </w:p>
    <w:p w14:paraId="2D2F41F1">
      <w:pPr>
        <w:keepNext w:val="0"/>
        <w:keepLines w:val="0"/>
        <w:pageBreakBefore w:val="0"/>
        <w:widowControl w:val="0"/>
        <w:kinsoku/>
        <w:wordWrap/>
        <w:overflowPunct/>
        <w:topLinePunct w:val="0"/>
        <w:autoSpaceDE/>
        <w:autoSpaceDN/>
        <w:bidi w:val="0"/>
        <w:adjustRightInd/>
        <w:snapToGrid w:val="0"/>
        <w:spacing w:line="360" w:lineRule="auto"/>
        <w:ind w:left="0" w:leftChars="0" w:firstLine="739" w:firstLineChars="352"/>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5.5 质量要求：</w:t>
      </w:r>
      <w:r>
        <w:rPr>
          <w:rFonts w:hint="eastAsia" w:ascii="宋体" w:hAnsi="宋体" w:eastAsia="宋体" w:cs="宋体"/>
          <w:sz w:val="21"/>
          <w:szCs w:val="21"/>
          <w:highlight w:val="none"/>
          <w:lang w:val="en-US" w:eastAsia="zh-CN"/>
        </w:rPr>
        <w:t>符合国家质量标准、部颁标准、行业标准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且</w:t>
      </w: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磋商文件要求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082ACA04">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合同履行期限：</w:t>
      </w:r>
      <w:r>
        <w:rPr>
          <w:rFonts w:hint="eastAsia" w:ascii="宋体" w:hAnsi="宋体" w:eastAsia="宋体" w:cs="宋体"/>
          <w:b w:val="0"/>
          <w:bCs w:val="0"/>
          <w:color w:val="auto"/>
          <w:sz w:val="21"/>
          <w:szCs w:val="21"/>
          <w:highlight w:val="none"/>
          <w:lang w:val="en-US" w:eastAsia="zh-CN"/>
        </w:rPr>
        <w:t>自合同生效起至质保期结束</w:t>
      </w:r>
      <w:r>
        <w:rPr>
          <w:rFonts w:hint="eastAsia" w:ascii="宋体" w:hAnsi="宋体" w:eastAsia="宋体" w:cs="宋体"/>
          <w:b w:val="0"/>
          <w:bCs w:val="0"/>
          <w:color w:val="auto"/>
          <w:sz w:val="21"/>
          <w:szCs w:val="21"/>
          <w:highlight w:val="none"/>
        </w:rPr>
        <w:t>。</w:t>
      </w:r>
    </w:p>
    <w:p w14:paraId="359E6716">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本项目</w:t>
      </w:r>
      <w:r>
        <w:rPr>
          <w:rFonts w:hint="eastAsia" w:ascii="宋体" w:hAnsi="宋体" w:eastAsia="宋体" w:cs="宋体"/>
          <w:b w:val="0"/>
          <w:bCs w:val="0"/>
          <w:color w:val="auto"/>
          <w:sz w:val="21"/>
          <w:szCs w:val="21"/>
          <w:highlight w:val="none"/>
          <w:lang w:val="en-US" w:eastAsia="zh-CN"/>
        </w:rPr>
        <w:t>是否</w:t>
      </w:r>
      <w:r>
        <w:rPr>
          <w:rFonts w:hint="eastAsia" w:ascii="宋体" w:hAnsi="宋体" w:eastAsia="宋体" w:cs="宋体"/>
          <w:b w:val="0"/>
          <w:bCs w:val="0"/>
          <w:color w:val="auto"/>
          <w:sz w:val="21"/>
          <w:szCs w:val="21"/>
          <w:highlight w:val="none"/>
        </w:rPr>
        <w:t>接受联合体投</w:t>
      </w:r>
      <w:r>
        <w:rPr>
          <w:rFonts w:hint="eastAsia" w:ascii="宋体" w:hAnsi="宋体" w:eastAsia="宋体" w:cs="宋体"/>
          <w:b w:val="0"/>
          <w:bCs w:val="0"/>
          <w:color w:val="auto"/>
          <w:sz w:val="21"/>
          <w:szCs w:val="21"/>
          <w:highlight w:val="none"/>
          <w:lang w:val="en-US" w:eastAsia="zh-CN"/>
        </w:rPr>
        <w:t>标：否</w:t>
      </w:r>
    </w:p>
    <w:p w14:paraId="21713745">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8、是否接受进口产品</w:t>
      </w:r>
      <w:r>
        <w:rPr>
          <w:rFonts w:hint="eastAsia" w:ascii="宋体" w:hAnsi="宋体" w:eastAsia="宋体" w:cs="宋体"/>
          <w:bCs/>
          <w:color w:val="auto"/>
          <w:sz w:val="21"/>
          <w:szCs w:val="21"/>
          <w:highlight w:val="none"/>
          <w:lang w:val="en-US" w:eastAsia="zh-CN"/>
        </w:rPr>
        <w:t>：否</w:t>
      </w:r>
    </w:p>
    <w:p w14:paraId="763584B0">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9、是否专门面向中小企业：否</w:t>
      </w:r>
    </w:p>
    <w:p w14:paraId="012A7F4A">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sz w:val="21"/>
          <w:szCs w:val="21"/>
          <w:highlight w:val="none"/>
        </w:rPr>
        <w:t>二、申请人资格要求</w:t>
      </w:r>
    </w:p>
    <w:p w14:paraId="25EA4EEF">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14:paraId="0FBD6884">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落实政府采购政策满足的资格要求：</w:t>
      </w:r>
      <w:r>
        <w:rPr>
          <w:rFonts w:hint="eastAsia" w:ascii="宋体" w:hAnsi="宋体" w:eastAsia="宋体" w:cs="宋体"/>
          <w:color w:val="auto"/>
          <w:sz w:val="21"/>
          <w:szCs w:val="21"/>
          <w:highlight w:val="none"/>
          <w:lang w:val="en-US" w:eastAsia="zh-CN"/>
        </w:rPr>
        <w:t>/。</w:t>
      </w:r>
    </w:p>
    <w:p w14:paraId="2DA1060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040B4FA4">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3.1 单位负责人为同一人或者存在直接控股、管理关系的不同供应商，不得参加同一合同项下的政府采购活动</w:t>
      </w:r>
      <w:r>
        <w:rPr>
          <w:rFonts w:hint="eastAsia" w:ascii="宋体" w:hAnsi="宋体" w:eastAsia="宋体" w:cs="宋体"/>
          <w:sz w:val="21"/>
          <w:szCs w:val="21"/>
          <w:highlight w:val="none"/>
          <w:lang w:val="en-US" w:eastAsia="zh-CN"/>
        </w:rPr>
        <w:t>；</w:t>
      </w:r>
    </w:p>
    <w:p w14:paraId="2F83C995">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3.2 </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sz w:val="21"/>
          <w:szCs w:val="21"/>
          <w:highlight w:val="none"/>
          <w:lang w:eastAsia="zh-CN"/>
        </w:rPr>
        <w:t>；</w:t>
      </w:r>
    </w:p>
    <w:p w14:paraId="6B0C7BD4">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 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响应文件提交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r>
        <w:rPr>
          <w:rFonts w:hint="eastAsia" w:ascii="宋体" w:hAnsi="宋体" w:eastAsia="宋体" w:cs="宋体"/>
          <w:sz w:val="21"/>
          <w:szCs w:val="21"/>
          <w:highlight w:val="none"/>
        </w:rPr>
        <w:t>。</w:t>
      </w:r>
    </w:p>
    <w:p w14:paraId="44321B11">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w:t>
      </w:r>
      <w:r>
        <w:rPr>
          <w:rFonts w:hint="eastAsia" w:ascii="宋体" w:hAnsi="宋体" w:eastAsia="宋体" w:cs="宋体"/>
          <w:b/>
          <w:color w:val="auto"/>
          <w:kern w:val="0"/>
          <w:sz w:val="21"/>
          <w:szCs w:val="21"/>
          <w:highlight w:val="none"/>
        </w:rPr>
        <w:t>采购</w:t>
      </w:r>
      <w:r>
        <w:rPr>
          <w:rFonts w:hint="eastAsia" w:ascii="宋体" w:hAnsi="宋体" w:eastAsia="宋体" w:cs="宋体"/>
          <w:b/>
          <w:bCs/>
          <w:color w:val="auto"/>
          <w:sz w:val="21"/>
          <w:szCs w:val="21"/>
          <w:highlight w:val="none"/>
        </w:rPr>
        <w:t>文件</w:t>
      </w:r>
    </w:p>
    <w:p w14:paraId="0A85E95B">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每天上午8：00至12:00，下午12:00至18:00（北京时间，法定节假日除外）</w:t>
      </w:r>
    </w:p>
    <w:p w14:paraId="25EC3527">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lang w:val="en-US" w:eastAsia="zh-CN"/>
        </w:rPr>
        <w:t>驻马店市公共资源交易中心电子交易平台（https://ggzy.zhumadian.gov.cn/tpfront）。</w:t>
      </w:r>
    </w:p>
    <w:p w14:paraId="58187667">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3.方式：凭CA密钥登陆会员系统并按网上提示免费下载竞争性磋商文件及资料</w:t>
      </w:r>
      <w:r>
        <w:rPr>
          <w:rFonts w:hint="eastAsia" w:ascii="宋体" w:hAnsi="宋体" w:eastAsia="宋体" w:cs="宋体"/>
          <w:color w:val="auto"/>
          <w:sz w:val="21"/>
          <w:szCs w:val="21"/>
          <w:highlight w:val="none"/>
          <w:lang w:eastAsia="zh-CN"/>
        </w:rPr>
        <w:t>。</w:t>
      </w:r>
    </w:p>
    <w:p w14:paraId="69978A54">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4.售价：0元</w:t>
      </w:r>
      <w:r>
        <w:rPr>
          <w:rFonts w:hint="eastAsia" w:ascii="宋体" w:hAnsi="宋体" w:eastAsia="宋体" w:cs="宋体"/>
          <w:color w:val="auto"/>
          <w:sz w:val="21"/>
          <w:szCs w:val="21"/>
          <w:highlight w:val="none"/>
          <w:lang w:eastAsia="zh-CN"/>
        </w:rPr>
        <w:t>。</w:t>
      </w:r>
    </w:p>
    <w:p w14:paraId="7710F203">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bookmarkStart w:id="2" w:name="_Toc28359092"/>
      <w:bookmarkStart w:id="3" w:name="_Toc35393632"/>
      <w:bookmarkStart w:id="4" w:name="_Toc35393801"/>
      <w:bookmarkStart w:id="5" w:name="_Toc28359015"/>
      <w:r>
        <w:rPr>
          <w:rFonts w:hint="eastAsia" w:ascii="宋体" w:hAnsi="宋体" w:eastAsia="宋体" w:cs="宋体"/>
          <w:b/>
          <w:bCs/>
          <w:color w:val="auto"/>
          <w:sz w:val="21"/>
          <w:szCs w:val="21"/>
          <w:highlight w:val="none"/>
        </w:rPr>
        <w:t>四、响应文件提交</w:t>
      </w:r>
      <w:bookmarkEnd w:id="2"/>
      <w:bookmarkEnd w:id="3"/>
      <w:bookmarkEnd w:id="4"/>
      <w:bookmarkEnd w:id="5"/>
    </w:p>
    <w:p w14:paraId="5531CBD0">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1.截止时间：202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9时00分（北京时间）。</w:t>
      </w:r>
    </w:p>
    <w:p w14:paraId="226E5058">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2.地点：驻马店市公共资源交易中心电子交易平台。</w:t>
      </w:r>
    </w:p>
    <w:p w14:paraId="53D4C76E">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bookmarkStart w:id="6" w:name="_Toc28359016"/>
      <w:bookmarkStart w:id="7" w:name="_Toc28359093"/>
      <w:bookmarkStart w:id="8" w:name="_Toc35393633"/>
      <w:bookmarkStart w:id="9" w:name="_Toc35393802"/>
      <w:r>
        <w:rPr>
          <w:rFonts w:hint="eastAsia" w:ascii="宋体" w:hAnsi="宋体" w:eastAsia="宋体" w:cs="宋体"/>
          <w:b/>
          <w:bCs/>
          <w:color w:val="auto"/>
          <w:sz w:val="21"/>
          <w:szCs w:val="21"/>
          <w:highlight w:val="none"/>
        </w:rPr>
        <w:t>五、响应文件开启</w:t>
      </w:r>
      <w:bookmarkEnd w:id="6"/>
      <w:bookmarkEnd w:id="7"/>
      <w:bookmarkEnd w:id="8"/>
      <w:bookmarkEnd w:id="9"/>
    </w:p>
    <w:p w14:paraId="63346E7F">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9时00分（北京时间）</w:t>
      </w:r>
    </w:p>
    <w:p w14:paraId="11B81C53">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2.地点：驻马店市公共资源交易中心电子交易平台不见面开标</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厅</w:t>
      </w:r>
      <w:r>
        <w:rPr>
          <w:rFonts w:hint="eastAsia" w:ascii="宋体" w:hAnsi="宋体" w:eastAsia="宋体" w:cs="宋体"/>
          <w:color w:val="auto"/>
          <w:sz w:val="21"/>
          <w:szCs w:val="21"/>
          <w:highlight w:val="none"/>
        </w:rPr>
        <w:t>。</w:t>
      </w:r>
    </w:p>
    <w:p w14:paraId="5DE886B2">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bookmarkStart w:id="10" w:name="_Toc28359094"/>
      <w:bookmarkStart w:id="11" w:name="_Toc28359017"/>
      <w:bookmarkStart w:id="12" w:name="_Toc35393803"/>
      <w:bookmarkStart w:id="13" w:name="_Toc35393634"/>
      <w:r>
        <w:rPr>
          <w:rFonts w:hint="eastAsia" w:ascii="宋体" w:hAnsi="宋体" w:eastAsia="宋体" w:cs="宋体"/>
          <w:b/>
          <w:bCs/>
          <w:color w:val="auto"/>
          <w:sz w:val="21"/>
          <w:szCs w:val="21"/>
          <w:highlight w:val="none"/>
        </w:rPr>
        <w:t>六、</w:t>
      </w:r>
      <w:bookmarkEnd w:id="10"/>
      <w:bookmarkEnd w:id="11"/>
      <w:bookmarkEnd w:id="12"/>
      <w:bookmarkEnd w:id="13"/>
      <w:r>
        <w:rPr>
          <w:rFonts w:hint="eastAsia" w:ascii="宋体" w:hAnsi="宋体" w:eastAsia="宋体" w:cs="宋体"/>
          <w:b/>
          <w:bCs/>
          <w:color w:val="auto"/>
          <w:sz w:val="21"/>
          <w:szCs w:val="21"/>
          <w:highlight w:val="none"/>
        </w:rPr>
        <w:t>发布公告的媒介及招标公告期限</w:t>
      </w:r>
    </w:p>
    <w:p w14:paraId="7C176D69">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4" w:name="_Toc35393635"/>
      <w:bookmarkStart w:id="15" w:name="_Toc35393804"/>
      <w:r>
        <w:rPr>
          <w:rFonts w:hint="eastAsia" w:ascii="宋体" w:hAnsi="宋体" w:eastAsia="宋体" w:cs="宋体"/>
          <w:color w:val="auto"/>
          <w:sz w:val="21"/>
          <w:szCs w:val="21"/>
          <w:highlight w:val="none"/>
        </w:rPr>
        <w:t>本次招标公告在《河南省政府采购网》、</w:t>
      </w:r>
      <w:r>
        <w:rPr>
          <w:rFonts w:hint="eastAsia" w:ascii="宋体" w:hAnsi="宋体" w:eastAsia="宋体" w:cs="宋体"/>
          <w:color w:val="auto"/>
          <w:sz w:val="21"/>
          <w:szCs w:val="21"/>
          <w:highlight w:val="none"/>
          <w:lang w:eastAsia="zh-CN"/>
        </w:rPr>
        <w:t>《驻马店市政府采购网》、《恒信咨询网》、</w:t>
      </w:r>
      <w:r>
        <w:rPr>
          <w:rFonts w:hint="eastAsia" w:ascii="宋体" w:hAnsi="宋体" w:eastAsia="宋体" w:cs="宋体"/>
          <w:color w:val="auto"/>
          <w:sz w:val="21"/>
          <w:szCs w:val="21"/>
          <w:highlight w:val="none"/>
        </w:rPr>
        <w:t>《驻马店市公共资源交易中心网》上发布。招标公告期限为三个工作日。</w:t>
      </w:r>
    </w:p>
    <w:p w14:paraId="473D862A">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七、其他补充事宜</w:t>
      </w:r>
      <w:bookmarkEnd w:id="14"/>
      <w:bookmarkEnd w:id="15"/>
    </w:p>
    <w:p w14:paraId="279225AC">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本项目执行促进中小型企业发展政策（监狱企业、残疾人福利性企业视同小微企业）、强制采购节能产品、优先采购节能环保产品等政府采购政策。</w:t>
      </w:r>
    </w:p>
    <w:p w14:paraId="594FA737">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.本项目使用远程不见面交易的模式。供应商应于响应文件提交截止时间前将加密电子响应文件(.zmdtf格式)在驻马店市公共资源交易中心电子交易平台加密上传，逾期上传其响应将被拒绝。</w:t>
      </w:r>
    </w:p>
    <w:p w14:paraId="0B3E61CF">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.供应商注册:</w:t>
      </w:r>
    </w:p>
    <w:p w14:paraId="6C4EA6F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供应商首先通过“驻马店市公共资源交易中心（</w:t>
      </w:r>
      <w:r>
        <w:rPr>
          <w:rFonts w:hint="eastAsia" w:ascii="宋体" w:hAnsi="宋体" w:eastAsia="宋体" w:cs="宋体"/>
          <w:color w:val="auto"/>
          <w:sz w:val="21"/>
          <w:szCs w:val="21"/>
          <w:highlight w:val="none"/>
          <w:lang w:eastAsia="zh-CN"/>
        </w:rPr>
        <w:t>https://ggzy.zhumadian.gov.cn/tpfront</w:t>
      </w:r>
      <w:r>
        <w:rPr>
          <w:rFonts w:hint="eastAsia" w:ascii="宋体" w:hAnsi="宋体" w:eastAsia="宋体" w:cs="宋体"/>
          <w:color w:val="auto"/>
          <w:sz w:val="21"/>
          <w:szCs w:val="21"/>
          <w:highlight w:val="none"/>
        </w:rPr>
        <w:t>）”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F935898">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.采购文件下载: </w:t>
      </w:r>
    </w:p>
    <w:p w14:paraId="651B3BC8">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凡有意参加磋商者，登录“驻马店市公共资源交易中心（</w:t>
      </w:r>
      <w:r>
        <w:rPr>
          <w:rFonts w:hint="eastAsia" w:ascii="宋体" w:hAnsi="宋体" w:eastAsia="宋体" w:cs="宋体"/>
          <w:color w:val="auto"/>
          <w:sz w:val="21"/>
          <w:szCs w:val="21"/>
          <w:highlight w:val="none"/>
          <w:lang w:eastAsia="zh-CN"/>
        </w:rPr>
        <w:t>https://ggzy.zhumadian.gov.cn/tpfront</w:t>
      </w:r>
      <w:r>
        <w:rPr>
          <w:rFonts w:hint="eastAsia" w:ascii="宋体" w:hAnsi="宋体" w:eastAsia="宋体" w:cs="宋体"/>
          <w:color w:val="auto"/>
          <w:sz w:val="21"/>
          <w:szCs w:val="21"/>
          <w:highlight w:val="none"/>
        </w:rPr>
        <w:t>/）”网站，凭领取的企业身份认证锁（CA密钥）登录系统进行网上免费下载采购文件。供应商未按规定在网上下载采购文件的，其响应将被拒绝。</w:t>
      </w:r>
    </w:p>
    <w:p w14:paraId="465FDD9E">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代理服务收费标准：根据驻马店市政府采购电子商城采购合同约定收取</w:t>
      </w:r>
      <w:r>
        <w:rPr>
          <w:rFonts w:hint="eastAsia" w:ascii="宋体" w:hAnsi="宋体" w:eastAsia="宋体" w:cs="宋体"/>
          <w:color w:val="auto"/>
          <w:sz w:val="21"/>
          <w:szCs w:val="21"/>
          <w:highlight w:val="none"/>
        </w:rPr>
        <w:t>。</w:t>
      </w:r>
    </w:p>
    <w:p w14:paraId="575FAAF8">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bookmarkStart w:id="16" w:name="_Toc35393805"/>
      <w:bookmarkStart w:id="17" w:name="_Toc28359095"/>
      <w:bookmarkStart w:id="18" w:name="_Toc28359018"/>
      <w:bookmarkStart w:id="19" w:name="_Toc35393636"/>
      <w:r>
        <w:rPr>
          <w:rFonts w:hint="eastAsia" w:ascii="宋体" w:hAnsi="宋体" w:eastAsia="宋体" w:cs="宋体"/>
          <w:b/>
          <w:bCs/>
          <w:color w:val="auto"/>
          <w:sz w:val="21"/>
          <w:szCs w:val="21"/>
          <w:highlight w:val="none"/>
        </w:rPr>
        <w:t>八、凡对本次采购提出询问，请按以下方式联系</w:t>
      </w:r>
      <w:bookmarkEnd w:id="16"/>
      <w:bookmarkEnd w:id="17"/>
      <w:bookmarkEnd w:id="18"/>
      <w:bookmarkEnd w:id="19"/>
    </w:p>
    <w:p w14:paraId="0A5E8CAC">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20" w:name="_Toc28359096"/>
      <w:bookmarkStart w:id="21" w:name="_Toc35393806"/>
      <w:bookmarkStart w:id="22" w:name="_Toc35393637"/>
      <w:bookmarkStart w:id="23" w:name="_Toc28359019"/>
      <w:r>
        <w:rPr>
          <w:rFonts w:hint="eastAsia" w:ascii="宋体" w:hAnsi="宋体" w:eastAsia="宋体" w:cs="宋体"/>
          <w:color w:val="auto"/>
          <w:sz w:val="21"/>
          <w:szCs w:val="21"/>
          <w:highlight w:val="none"/>
        </w:rPr>
        <w:t>1.采购人信息</w:t>
      </w:r>
      <w:bookmarkEnd w:id="20"/>
      <w:bookmarkEnd w:id="21"/>
      <w:bookmarkEnd w:id="22"/>
      <w:bookmarkEnd w:id="23"/>
    </w:p>
    <w:p w14:paraId="55DABFE4">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名称：驻马店市中心医院 </w:t>
      </w:r>
    </w:p>
    <w:p w14:paraId="5976C6D0">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地址：驻马店市中华大道747号 </w:t>
      </w:r>
    </w:p>
    <w:p w14:paraId="08A0A56C">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联系人：陈先生 </w:t>
      </w:r>
    </w:p>
    <w:p w14:paraId="02C5B957">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联系方式：0396-2726379</w:t>
      </w:r>
    </w:p>
    <w:p w14:paraId="1110B3C2">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24" w:name="_Toc28359097"/>
      <w:bookmarkStart w:id="25" w:name="_Toc35393638"/>
      <w:bookmarkStart w:id="26" w:name="_Toc35393807"/>
      <w:bookmarkStart w:id="27" w:name="_Toc28359020"/>
      <w:r>
        <w:rPr>
          <w:rFonts w:hint="eastAsia" w:ascii="宋体" w:hAnsi="宋体" w:eastAsia="宋体" w:cs="宋体"/>
          <w:color w:val="auto"/>
          <w:sz w:val="21"/>
          <w:szCs w:val="21"/>
          <w:highlight w:val="none"/>
        </w:rPr>
        <w:t>2.采购代理机构信息</w:t>
      </w:r>
      <w:bookmarkEnd w:id="24"/>
      <w:bookmarkEnd w:id="25"/>
      <w:bookmarkEnd w:id="26"/>
      <w:bookmarkEnd w:id="27"/>
    </w:p>
    <w:p w14:paraId="7ED245F8">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lang w:val="en-US" w:eastAsia="zh-CN"/>
        </w:rPr>
        <w:t xml:space="preserve">恒信咨询管理有限公司 </w:t>
      </w:r>
    </w:p>
    <w:p w14:paraId="38EA6C51">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lang w:val="en-US" w:eastAsia="zh-CN"/>
        </w:rPr>
        <w:t xml:space="preserve">郑州市电厂路河南省国家大学科技园（东区）16号楼B座6楼 </w:t>
      </w:r>
    </w:p>
    <w:p w14:paraId="58B0FB29">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联系人：</w:t>
      </w:r>
      <w:r>
        <w:rPr>
          <w:rFonts w:hint="eastAsia" w:ascii="宋体" w:hAnsi="宋体" w:eastAsia="宋体" w:cs="宋体"/>
          <w:color w:val="auto"/>
          <w:kern w:val="0"/>
          <w:sz w:val="21"/>
          <w:szCs w:val="21"/>
          <w:highlight w:val="none"/>
          <w:lang w:val="en-US" w:eastAsia="zh-CN"/>
        </w:rPr>
        <w:t xml:space="preserve">杨伟昌 </w:t>
      </w:r>
    </w:p>
    <w:p w14:paraId="6DC1AEAF">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联系方式：</w:t>
      </w:r>
      <w:r>
        <w:rPr>
          <w:rFonts w:hint="eastAsia" w:ascii="宋体" w:hAnsi="宋体" w:eastAsia="宋体" w:cs="宋体"/>
          <w:color w:val="auto"/>
          <w:kern w:val="0"/>
          <w:sz w:val="21"/>
          <w:szCs w:val="21"/>
          <w:highlight w:val="none"/>
          <w:lang w:val="en-US" w:eastAsia="zh-CN"/>
        </w:rPr>
        <w:t xml:space="preserve">18300706635 、 0371-86688490 </w:t>
      </w:r>
    </w:p>
    <w:p w14:paraId="7C7E5529">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14:paraId="455226ED">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项目</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 xml:space="preserve">杨伟昌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联系方式</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18300706635</w:t>
      </w:r>
    </w:p>
    <w:p w14:paraId="76951AE6">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ascii="宋体" w:hAnsi="宋体" w:cs="宋体"/>
          <w:color w:val="auto"/>
          <w:kern w:val="0"/>
          <w:sz w:val="24"/>
          <w:highlight w:val="none"/>
        </w:rPr>
      </w:pPr>
    </w:p>
    <w:p w14:paraId="0E0102B1">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ascii="宋体" w:hAnsi="宋体" w:cs="宋体"/>
          <w:color w:val="auto"/>
          <w:kern w:val="0"/>
          <w:sz w:val="24"/>
          <w:highlight w:val="none"/>
        </w:rPr>
      </w:pPr>
    </w:p>
    <w:p w14:paraId="5C7E08B3">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p>
    <w:p w14:paraId="5484D364">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p>
    <w:p w14:paraId="6F719AA2">
      <w:pPr>
        <w:widowControl/>
        <w:shd w:val="clear" w:color="auto" w:fill="FFFFFF"/>
        <w:spacing w:line="460" w:lineRule="atLeast"/>
        <w:ind w:firstLine="480" w:firstLineChars="200"/>
        <w:rPr>
          <w:rFonts w:ascii="宋体" w:hAnsi="宋体" w:cs="宋体"/>
          <w:color w:val="auto"/>
          <w:kern w:val="0"/>
          <w:sz w:val="24"/>
          <w:highlight w:val="none"/>
        </w:rPr>
      </w:pPr>
    </w:p>
    <w:p w14:paraId="15E8BF5C">
      <w:pPr>
        <w:widowControl/>
        <w:shd w:val="clear" w:color="auto" w:fill="FFFFFF"/>
        <w:spacing w:line="460" w:lineRule="atLeast"/>
        <w:ind w:firstLine="480" w:firstLineChars="200"/>
        <w:rPr>
          <w:rFonts w:ascii="宋体" w:hAnsi="宋体" w:cs="宋体"/>
          <w:color w:val="auto"/>
          <w:kern w:val="0"/>
          <w:sz w:val="24"/>
          <w:highlight w:val="none"/>
        </w:rPr>
      </w:pPr>
    </w:p>
    <w:p w14:paraId="1923085A">
      <w:pPr>
        <w:widowControl/>
        <w:shd w:val="clear" w:color="auto" w:fill="FFFFFF"/>
        <w:spacing w:line="46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   </w:t>
      </w:r>
    </w:p>
    <w:bookmarkEnd w:id="0"/>
    <w:bookmarkEnd w:id="1"/>
    <w:p w14:paraId="6F723109">
      <w:pPr>
        <w:rPr>
          <w:rFonts w:hint="eastAsia" w:ascii="黑体" w:eastAsia="黑体"/>
          <w:b/>
          <w:bCs/>
          <w:color w:val="auto"/>
          <w:kern w:val="0"/>
          <w:sz w:val="32"/>
          <w:szCs w:val="32"/>
          <w:highlight w:val="none"/>
        </w:rPr>
      </w:pPr>
      <w:r>
        <w:rPr>
          <w:rFonts w:hint="eastAsia" w:ascii="黑体" w:eastAsia="黑体"/>
          <w:b/>
          <w:bCs/>
          <w:color w:val="auto"/>
          <w:kern w:val="0"/>
          <w:sz w:val="32"/>
          <w:szCs w:val="32"/>
          <w:highlight w:val="none"/>
        </w:rPr>
        <w:br w:type="page"/>
      </w:r>
    </w:p>
    <w:p w14:paraId="29927B33">
      <w:pPr>
        <w:ind w:firstLine="2554" w:firstLineChars="795"/>
        <w:rPr>
          <w:rFonts w:ascii="黑体" w:eastAsia="黑体"/>
          <w:b/>
          <w:bCs/>
          <w:color w:val="auto"/>
          <w:kern w:val="0"/>
          <w:sz w:val="32"/>
          <w:szCs w:val="32"/>
          <w:highlight w:val="none"/>
        </w:rPr>
      </w:pPr>
      <w:r>
        <w:rPr>
          <w:rFonts w:hint="eastAsia" w:ascii="黑体" w:eastAsia="黑体"/>
          <w:b/>
          <w:bCs/>
          <w:color w:val="auto"/>
          <w:kern w:val="0"/>
          <w:sz w:val="32"/>
          <w:szCs w:val="32"/>
          <w:highlight w:val="none"/>
        </w:rPr>
        <w:t>第二章 </w:t>
      </w:r>
      <w:r>
        <w:rPr>
          <w:rFonts w:hint="eastAsia" w:ascii="黑体" w:eastAsia="黑体"/>
          <w:b/>
          <w:bCs/>
          <w:color w:val="auto"/>
          <w:kern w:val="0"/>
          <w:sz w:val="32"/>
          <w:highlight w:val="none"/>
        </w:rPr>
        <w:t xml:space="preserve">   </w:t>
      </w:r>
      <w:r>
        <w:rPr>
          <w:rFonts w:hint="eastAsia" w:ascii="黑体" w:eastAsia="黑体"/>
          <w:b/>
          <w:bCs/>
          <w:color w:val="auto"/>
          <w:kern w:val="0"/>
          <w:sz w:val="32"/>
          <w:szCs w:val="32"/>
          <w:highlight w:val="none"/>
        </w:rPr>
        <w:t>采购需求</w:t>
      </w:r>
    </w:p>
    <w:p w14:paraId="7DACB9E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lang w:val="en-US" w:eastAsia="zh-CN"/>
        </w:rPr>
        <w:t>项目</w:t>
      </w:r>
      <w:r>
        <w:rPr>
          <w:rFonts w:hint="eastAsia" w:ascii="宋体" w:hAnsi="宋体" w:cs="宋体"/>
          <w:b/>
          <w:bCs/>
          <w:color w:val="auto"/>
          <w:sz w:val="21"/>
          <w:szCs w:val="21"/>
          <w:highlight w:val="none"/>
          <w:lang w:val="en-US" w:eastAsia="zh-CN"/>
        </w:rPr>
        <w:t>名称</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驻马店市中心医院液相色谱质谱联用仪（临床毒物检测设备）采购项目</w:t>
      </w:r>
      <w:r>
        <w:rPr>
          <w:rFonts w:hint="eastAsia" w:ascii="宋体" w:hAnsi="宋体" w:eastAsia="宋体" w:cs="宋体"/>
          <w:color w:val="auto"/>
          <w:sz w:val="21"/>
          <w:szCs w:val="21"/>
          <w:highlight w:val="none"/>
          <w:u w:val="none"/>
          <w:vertAlign w:val="baseline"/>
          <w:lang w:val="en-US" w:eastAsia="zh-CN"/>
        </w:rPr>
        <w:t>。</w:t>
      </w:r>
    </w:p>
    <w:p w14:paraId="63E5F35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val="en-US" w:eastAsia="zh-CN"/>
        </w:rPr>
        <w:t>采购标的清单</w:t>
      </w:r>
    </w:p>
    <w:tbl>
      <w:tblPr>
        <w:tblStyle w:val="40"/>
        <w:tblW w:w="908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765"/>
        <w:gridCol w:w="2315"/>
        <w:gridCol w:w="1005"/>
        <w:gridCol w:w="911"/>
        <w:gridCol w:w="1110"/>
        <w:gridCol w:w="1257"/>
        <w:gridCol w:w="970"/>
        <w:gridCol w:w="5"/>
      </w:tblGrid>
      <w:tr w14:paraId="1CC2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82C919B">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765" w:type="dxa"/>
            <w:vAlign w:val="center"/>
          </w:tcPr>
          <w:p w14:paraId="7A6340FC">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315" w:type="dxa"/>
            <w:vAlign w:val="center"/>
          </w:tcPr>
          <w:p w14:paraId="022402E2">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05" w:type="dxa"/>
            <w:vAlign w:val="center"/>
          </w:tcPr>
          <w:p w14:paraId="4C5494CF">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11" w:type="dxa"/>
            <w:vAlign w:val="center"/>
          </w:tcPr>
          <w:p w14:paraId="1708212D">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10" w:type="dxa"/>
            <w:vAlign w:val="center"/>
          </w:tcPr>
          <w:p w14:paraId="69E30D2B">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1EB1247F">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257" w:type="dxa"/>
            <w:vAlign w:val="center"/>
          </w:tcPr>
          <w:p w14:paraId="1DD7457F">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27808857">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975" w:type="dxa"/>
            <w:gridSpan w:val="2"/>
            <w:vAlign w:val="center"/>
          </w:tcPr>
          <w:p w14:paraId="213E24C1">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A9C6F2F">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76A5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vAlign w:val="center"/>
          </w:tcPr>
          <w:p w14:paraId="7E03211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A包</w:t>
            </w:r>
          </w:p>
        </w:tc>
        <w:tc>
          <w:tcPr>
            <w:tcW w:w="765" w:type="dxa"/>
            <w:vAlign w:val="center"/>
          </w:tcPr>
          <w:p w14:paraId="16BD67F8">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315" w:type="dxa"/>
            <w:vAlign w:val="center"/>
          </w:tcPr>
          <w:p w14:paraId="23E1FD7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液相色谱质谱联用仪（临床毒物检测设备)</w:t>
            </w:r>
          </w:p>
        </w:tc>
        <w:tc>
          <w:tcPr>
            <w:tcW w:w="1005" w:type="dxa"/>
            <w:vAlign w:val="center"/>
          </w:tcPr>
          <w:p w14:paraId="6A841A27">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911" w:type="dxa"/>
            <w:vAlign w:val="center"/>
          </w:tcPr>
          <w:p w14:paraId="7CCA0E9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14:paraId="027C043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50</w:t>
            </w:r>
            <w:r>
              <w:rPr>
                <w:rFonts w:hint="eastAsia" w:ascii="宋体" w:hAnsi="宋体" w:eastAsia="宋体" w:cs="宋体"/>
                <w:color w:val="auto"/>
                <w:sz w:val="21"/>
                <w:szCs w:val="21"/>
                <w:highlight w:val="none"/>
                <w:vertAlign w:val="baseline"/>
                <w:lang w:val="en-US" w:eastAsia="zh-CN"/>
              </w:rPr>
              <w:t>万元</w:t>
            </w:r>
          </w:p>
        </w:tc>
        <w:tc>
          <w:tcPr>
            <w:tcW w:w="1257" w:type="dxa"/>
            <w:vAlign w:val="center"/>
          </w:tcPr>
          <w:p w14:paraId="7A7DEA9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自筹+财政</w:t>
            </w:r>
          </w:p>
        </w:tc>
        <w:tc>
          <w:tcPr>
            <w:tcW w:w="975" w:type="dxa"/>
            <w:gridSpan w:val="2"/>
            <w:vAlign w:val="center"/>
          </w:tcPr>
          <w:p w14:paraId="7BBDF7B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17AE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10" w:hRule="atLeast"/>
        </w:trPr>
        <w:tc>
          <w:tcPr>
            <w:tcW w:w="1515" w:type="dxa"/>
            <w:gridSpan w:val="2"/>
            <w:vAlign w:val="center"/>
          </w:tcPr>
          <w:p w14:paraId="268AB959">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2315" w:type="dxa"/>
            <w:vAlign w:val="center"/>
          </w:tcPr>
          <w:p w14:paraId="65DEF1C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1005" w:type="dxa"/>
            <w:vAlign w:val="center"/>
          </w:tcPr>
          <w:p w14:paraId="54C26EF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911" w:type="dxa"/>
            <w:vAlign w:val="center"/>
          </w:tcPr>
          <w:p w14:paraId="5F33053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1110" w:type="dxa"/>
            <w:vAlign w:val="center"/>
          </w:tcPr>
          <w:p w14:paraId="05DB5F55">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50</w:t>
            </w:r>
            <w:r>
              <w:rPr>
                <w:rFonts w:hint="eastAsia" w:ascii="宋体" w:hAnsi="宋体" w:eastAsia="宋体" w:cs="宋体"/>
                <w:color w:val="auto"/>
                <w:sz w:val="21"/>
                <w:szCs w:val="21"/>
                <w:highlight w:val="none"/>
                <w:vertAlign w:val="baseline"/>
                <w:lang w:val="en-US" w:eastAsia="zh-CN"/>
              </w:rPr>
              <w:t>万元</w:t>
            </w:r>
          </w:p>
        </w:tc>
        <w:tc>
          <w:tcPr>
            <w:tcW w:w="1257" w:type="dxa"/>
            <w:vAlign w:val="center"/>
          </w:tcPr>
          <w:p w14:paraId="5CFFFB7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970" w:type="dxa"/>
            <w:vAlign w:val="center"/>
          </w:tcPr>
          <w:p w14:paraId="0144C6E2">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r>
      <w:tr w14:paraId="1AF8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5" w:type="dxa"/>
            <w:gridSpan w:val="2"/>
            <w:vAlign w:val="center"/>
          </w:tcPr>
          <w:p w14:paraId="330BF30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573" w:type="dxa"/>
            <w:gridSpan w:val="7"/>
            <w:vAlign w:val="center"/>
          </w:tcPr>
          <w:p w14:paraId="5858D05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p>
        </w:tc>
      </w:tr>
    </w:tbl>
    <w:p w14:paraId="4721DA36">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二、技术要求</w:t>
      </w:r>
      <w:r>
        <w:rPr>
          <w:rFonts w:hint="eastAsia" w:ascii="宋体" w:hAnsi="宋体" w:eastAsia="宋体" w:cs="宋体"/>
          <w:b/>
          <w:bCs/>
          <w:color w:val="auto"/>
          <w:sz w:val="21"/>
          <w:szCs w:val="21"/>
          <w:highlight w:val="none"/>
        </w:rPr>
        <w:t>：</w:t>
      </w:r>
    </w:p>
    <w:p w14:paraId="0E583E3C">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一</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产品用途</w:t>
      </w:r>
    </w:p>
    <w:p w14:paraId="5922335B">
      <w:pPr>
        <w:pStyle w:val="15"/>
        <w:keepNext w:val="0"/>
        <w:keepLines w:val="0"/>
        <w:pageBreakBefore w:val="0"/>
        <w:widowControl w:val="0"/>
        <w:kinsoku/>
        <w:wordWrap/>
        <w:overflowPunct/>
        <w:topLinePunct w:val="0"/>
        <w:autoSpaceDE/>
        <w:autoSpaceDN/>
        <w:bidi w:val="0"/>
        <w:adjustRightInd/>
        <w:snapToGrid w:val="0"/>
        <w:spacing w:after="0" w:line="360" w:lineRule="auto"/>
        <w:ind w:left="420" w:leftChars="200" w:firstLine="0"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液相色谱质谱联用仪</w:t>
      </w:r>
      <w:r>
        <w:rPr>
          <w:rFonts w:hint="eastAsia" w:ascii="宋体" w:hAnsi="宋体" w:eastAsia="宋体" w:cs="宋体"/>
          <w:b w:val="0"/>
          <w:bCs w:val="0"/>
          <w:color w:val="auto"/>
          <w:sz w:val="21"/>
          <w:szCs w:val="21"/>
          <w:highlight w:val="none"/>
          <w:lang w:eastAsia="zh-CN"/>
        </w:rPr>
        <w:t>专为毒物检测设计，能够分析血液、尿液、分泌物等生物样本中的毒物成分，包括但不限于药物滥用检测、环境毒物暴露评估、职业中毒诊断等。且可同时用于临床治疗药物、维生素、激素、氨基酸等的监测。</w:t>
      </w:r>
    </w:p>
    <w:p w14:paraId="5FBBACBA">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二</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总体规格和要求</w:t>
      </w:r>
    </w:p>
    <w:p w14:paraId="193410A9">
      <w:pPr>
        <w:pStyle w:val="15"/>
        <w:keepNext w:val="0"/>
        <w:keepLines w:val="0"/>
        <w:pageBreakBefore w:val="0"/>
        <w:widowControl w:val="0"/>
        <w:kinsoku/>
        <w:wordWrap/>
        <w:overflowPunct/>
        <w:topLinePunct w:val="0"/>
        <w:autoSpaceDE/>
        <w:autoSpaceDN/>
        <w:bidi w:val="0"/>
        <w:adjustRightInd/>
        <w:snapToGrid w:val="0"/>
        <w:spacing w:after="0" w:line="360" w:lineRule="auto"/>
        <w:ind w:left="420" w:leftChars="20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1.仪器组成：仪器主体部分由三重四极杆质谱仪、高效液相色谱仪及相关软件组成，通过计算机控制，配置独立的ESI（电喷雾电离）和APCI（大气压化学电离）离子源。</w:t>
      </w:r>
    </w:p>
    <w:p w14:paraId="25DA6EAB">
      <w:pPr>
        <w:pStyle w:val="15"/>
        <w:keepNext w:val="0"/>
        <w:keepLines w:val="0"/>
        <w:pageBreakBefore w:val="0"/>
        <w:widowControl w:val="0"/>
        <w:kinsoku/>
        <w:wordWrap/>
        <w:overflowPunct/>
        <w:topLinePunct w:val="0"/>
        <w:autoSpaceDE/>
        <w:autoSpaceDN/>
        <w:bidi w:val="0"/>
        <w:adjustRightInd/>
        <w:snapToGrid w:val="0"/>
        <w:spacing w:after="0" w:line="360" w:lineRule="auto"/>
        <w:ind w:left="420" w:leftChars="20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2.配套设备：配套不间断稳压电源(UPS)和气源（氮气发生器），确保设备稳定运行。</w:t>
      </w:r>
    </w:p>
    <w:p w14:paraId="1366DE68">
      <w:pPr>
        <w:pStyle w:val="15"/>
        <w:keepNext w:val="0"/>
        <w:keepLines w:val="0"/>
        <w:pageBreakBefore w:val="0"/>
        <w:widowControl w:val="0"/>
        <w:kinsoku/>
        <w:wordWrap/>
        <w:overflowPunct/>
        <w:topLinePunct w:val="0"/>
        <w:autoSpaceDE/>
        <w:autoSpaceDN/>
        <w:bidi w:val="0"/>
        <w:adjustRightInd/>
        <w:snapToGrid w:val="0"/>
        <w:spacing w:after="0" w:line="360" w:lineRule="auto"/>
        <w:ind w:left="420" w:leftChars="20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3.检测速度：对每个样本的检测时间不超过5分钟，满足快速筛查需求。</w:t>
      </w:r>
    </w:p>
    <w:p w14:paraId="0E8CC6CA">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三</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主要技术参数和性能规格要求</w:t>
      </w:r>
    </w:p>
    <w:p w14:paraId="1D73D41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rPr>
      </w:pPr>
      <w:r>
        <w:rPr>
          <w:rFonts w:hint="eastAsia" w:ascii="宋体" w:hAnsi="宋体" w:cs="宋体"/>
          <w:b/>
          <w:bCs/>
        </w:rPr>
        <w:t>1.核心性能要求</w:t>
      </w:r>
    </w:p>
    <w:p w14:paraId="3544BC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 xml:space="preserve">灵敏度与准确性（需提供实测数据验证）  </w:t>
      </w:r>
    </w:p>
    <w:p w14:paraId="0AC9D1D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 xml:space="preserve">ESI正离子：1pg利血平信噪比≥400,000:1，CV≤2%  </w:t>
      </w:r>
    </w:p>
    <w:p w14:paraId="1168540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 xml:space="preserve">ESI负离子：1pg氯霉素信噪比≥400,000:1，CV≤2%  </w:t>
      </w:r>
    </w:p>
    <w:p w14:paraId="316930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 xml:space="preserve">APCI正离子：50pg利血平信噪比≥40,000:1  </w:t>
      </w:r>
    </w:p>
    <w:p w14:paraId="21F81F3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应用灵敏度（如双羟基维生素D，需提供实测数据验证）：</w:t>
      </w:r>
      <w:r>
        <w:rPr>
          <w:rFonts w:hint="eastAsia" w:ascii="宋体" w:hAnsi="宋体" w:eastAsia="宋体" w:cs="宋体"/>
        </w:rPr>
        <w:t>线性范围</w:t>
      </w:r>
      <w:r>
        <w:rPr>
          <w:rFonts w:hint="eastAsia" w:ascii="宋体" w:hAnsi="宋体" w:eastAsia="宋体" w:cs="宋体"/>
          <w:lang w:val="en-US" w:eastAsia="zh-CN"/>
        </w:rPr>
        <w:t>0.01-0.5 ng/mL</w:t>
      </w:r>
      <w:r>
        <w:rPr>
          <w:rFonts w:hint="eastAsia" w:ascii="宋体" w:hAnsi="宋体" w:cs="宋体"/>
        </w:rPr>
        <w:t xml:space="preserve">，CV≤8.0%  </w:t>
      </w:r>
    </w:p>
    <w:p w14:paraId="6E51852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rPr>
      </w:pPr>
      <w:r>
        <w:rPr>
          <w:rFonts w:hint="eastAsia" w:ascii="宋体" w:hAnsi="宋体" w:cs="宋体"/>
          <w:b/>
          <w:bCs/>
        </w:rPr>
        <w:t>2.硬件关键指标</w:t>
      </w:r>
    </w:p>
    <w:p w14:paraId="473BF8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 xml:space="preserve">离子源：独立ESI/APCI源，互换喷针即可切换（无需放空真空）。  </w:t>
      </w:r>
    </w:p>
    <w:p w14:paraId="13BBD59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 xml:space="preserve">离子导入：非毛细管技术（防堵塞）；或毛细管设计需配备≥50根备用管（十年用量）；或锥孔传输 +Funnel离子漏斗技术（需提供证明文件）。  </w:t>
      </w:r>
    </w:p>
    <w:p w14:paraId="16B897A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rPr>
      </w:pPr>
      <w:r>
        <w:rPr>
          <w:rFonts w:hint="eastAsia" w:ascii="宋体" w:hAnsi="宋体" w:cs="宋体"/>
          <w:b/>
          <w:bCs/>
        </w:rPr>
        <w:t xml:space="preserve">加热辅助器：  </w:t>
      </w:r>
    </w:p>
    <w:p w14:paraId="01E9B7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 xml:space="preserve">双通道辅助加热，30秒内升温至650℃，温度连续可调（需提供证明文件）。  </w:t>
      </w:r>
    </w:p>
    <w:p w14:paraId="297499B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 xml:space="preserve">流速兼容性：ESI/APCI≥2.8 mL/min流速，高流速下灵敏度不下降。  </w:t>
      </w:r>
    </w:p>
    <w:p w14:paraId="634FC8BF">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rPr>
      </w:pPr>
      <w:r>
        <w:rPr>
          <w:rFonts w:hint="eastAsia" w:ascii="宋体" w:hAnsi="宋体" w:cs="宋体"/>
          <w:b/>
          <w:bCs/>
        </w:rPr>
        <w:t>质量分析器</w:t>
      </w:r>
    </w:p>
    <w:p w14:paraId="4807160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 xml:space="preserve">四极杆：预期使用寿命≥8年。  </w:t>
      </w:r>
    </w:p>
    <w:p w14:paraId="6D1D32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碰撞池（需提供证明文件）：≥180°弯曲设计，驻留时间≤1ms，消除中性粒子干扰。</w:t>
      </w:r>
    </w:p>
    <w:p w14:paraId="3F570BC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rPr>
      </w:pPr>
      <w:r>
        <w:rPr>
          <w:rFonts w:hint="eastAsia" w:ascii="宋体" w:hAnsi="宋体" w:cs="宋体"/>
          <w:b/>
          <w:bCs/>
        </w:rPr>
        <w:t>检测系统</w:t>
      </w:r>
    </w:p>
    <w:p w14:paraId="2C94135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光电倍增管检测器：寿命≥10</w:t>
      </w:r>
      <w:r>
        <w:rPr>
          <w:rFonts w:hint="eastAsia" w:ascii="宋体" w:hAnsi="宋体" w:eastAsia="宋体" w:cs="宋体"/>
        </w:rPr>
        <w:t>年，负离子灵敏度保障</w:t>
      </w:r>
      <w:r>
        <w:rPr>
          <w:rFonts w:hint="eastAsia" w:ascii="宋体" w:hAnsi="宋体" w:eastAsia="宋体" w:cs="宋体"/>
          <w:lang w:eastAsia="zh-CN"/>
        </w:rPr>
        <w:t>。</w:t>
      </w:r>
      <w:r>
        <w:rPr>
          <w:rFonts w:hint="eastAsia" w:ascii="宋体" w:hAnsi="宋体" w:cs="宋体"/>
        </w:rPr>
        <w:t xml:space="preserve"> </w:t>
      </w:r>
    </w:p>
    <w:p w14:paraId="5EB3C2E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兼容性：可兼容离子色谱及毛细管电泳，适用于多肽类化合物分析。</w:t>
      </w:r>
    </w:p>
    <w:p w14:paraId="7B3B50E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扫描方式：具有全扫描、选择离子扫描、子离子扫描、母离子扫描、中性丢失扫描、多反应同时监测扫描。</w:t>
      </w:r>
    </w:p>
    <w:p w14:paraId="6BDC7F7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rPr>
      </w:pPr>
      <w:r>
        <w:rPr>
          <w:rFonts w:hint="eastAsia" w:ascii="宋体" w:hAnsi="宋体" w:cs="宋体"/>
          <w:b/>
          <w:bCs/>
        </w:rPr>
        <w:t>3.液相色谱系统关键参数</w:t>
      </w:r>
      <w:r>
        <w:rPr>
          <w:rFonts w:hint="eastAsia" w:ascii="宋体" w:hAnsi="宋体" w:cs="宋体"/>
        </w:rPr>
        <w:t xml:space="preserve">     </w:t>
      </w:r>
    </w:p>
    <w:p w14:paraId="3CC4FA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二元泵：流速精度≤0.075% RSD；梯度精度≤0.15% RSD；延迟体积≤50μL；压力≥10,000 psi</w:t>
      </w:r>
    </w:p>
    <w:p w14:paraId="7CA3E5C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 xml:space="preserve">脱气机：≥5通道在线脱气，pH耐受1-14 </w:t>
      </w:r>
    </w:p>
    <w:p w14:paraId="5E5EE2B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 xml:space="preserve">自动进样器：进样精度≤0.3% RSD；样品盘≥96位；4℃-80℃控温；流通针需防污染 </w:t>
      </w:r>
    </w:p>
    <w:p w14:paraId="0B4C0EB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rPr>
        <w:t>柱温箱：控温精度±0.5℃；容纳≥8根色谱柱；芯片记录≥50次使用历史（需证明</w:t>
      </w:r>
      <w:r>
        <w:rPr>
          <w:rFonts w:hint="eastAsia" w:ascii="宋体" w:hAnsi="宋体" w:cs="宋体"/>
          <w:lang w:eastAsia="zh-CN"/>
        </w:rPr>
        <w:t>材料</w:t>
      </w:r>
      <w:r>
        <w:rPr>
          <w:rFonts w:hint="eastAsia" w:ascii="宋体" w:hAnsi="宋体" w:cs="宋体"/>
        </w:rPr>
        <w:t xml:space="preserve">）   </w:t>
      </w:r>
    </w:p>
    <w:p w14:paraId="0018C5E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rPr>
      </w:pPr>
      <w:r>
        <w:rPr>
          <w:rFonts w:hint="eastAsia" w:ascii="宋体" w:hAnsi="宋体" w:cs="宋体"/>
          <w:b/>
          <w:bCs/>
        </w:rPr>
        <w:t>4.软件与数据管理</w:t>
      </w:r>
    </w:p>
    <w:p w14:paraId="27DC0E9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4.1 </w:t>
      </w:r>
      <w:r>
        <w:rPr>
          <w:rFonts w:hint="eastAsia" w:ascii="宋体" w:hAnsi="宋体" w:cs="宋体"/>
        </w:rPr>
        <w:t>仪器控制：软件能控制液相色谱和质谱部分，自动实现仪器的功能配置、条件优化、数据采集、数据处理。具备整套检测方法的开放和建立、仪器的自动校正和自动定性及定量分析、质谱数据的采集、管理和浏览等功能。</w:t>
      </w:r>
    </w:p>
    <w:p w14:paraId="395792E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4.</w:t>
      </w:r>
      <w:r>
        <w:rPr>
          <w:rFonts w:hint="eastAsia" w:ascii="宋体" w:hAnsi="宋体" w:cs="宋体"/>
        </w:rPr>
        <w:t>2 定量分析：具备自动定量功能，可以自动标注离子比率，并对超出限量的样品自动标注。</w:t>
      </w:r>
    </w:p>
    <w:p w14:paraId="4AB079C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4.</w:t>
      </w:r>
      <w:r>
        <w:rPr>
          <w:rFonts w:hint="eastAsia" w:ascii="宋体" w:hAnsi="宋体" w:cs="宋体"/>
        </w:rPr>
        <w:t>3</w:t>
      </w:r>
      <w:r>
        <w:rPr>
          <w:rFonts w:hint="eastAsia" w:ascii="宋体" w:hAnsi="宋体" w:cs="宋体"/>
          <w:lang w:val="en-US" w:eastAsia="zh-CN"/>
        </w:rPr>
        <w:t xml:space="preserve"> </w:t>
      </w:r>
      <w:r>
        <w:rPr>
          <w:rFonts w:hint="eastAsia" w:ascii="宋体" w:hAnsi="宋体" w:cs="宋体"/>
        </w:rPr>
        <w:t>扫描切换：自动实现MS和MS/MS扫描的切换，质谱数据解析工具和谱库建立和检索等功能。</w:t>
      </w:r>
    </w:p>
    <w:p w14:paraId="269A06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4.4 </w:t>
      </w:r>
      <w:r>
        <w:rPr>
          <w:rFonts w:hint="eastAsia" w:ascii="宋体" w:hAnsi="宋体" w:cs="宋体"/>
        </w:rPr>
        <w:t>高通量数据处理：配备专业定量分析软件，具备大规模处理高通量数据的能力，自动积分定量处理。</w:t>
      </w:r>
    </w:p>
    <w:p w14:paraId="38AAC04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4.5 </w:t>
      </w:r>
      <w:r>
        <w:rPr>
          <w:rFonts w:hint="eastAsia" w:ascii="宋体" w:hAnsi="宋体" w:cs="宋体"/>
        </w:rPr>
        <w:t>毒物检测数据库：内置毒物检测数据库，包含常见毒物的质谱图、保留时间等信息，便于快速鉴定。</w:t>
      </w:r>
      <w:r>
        <w:rPr>
          <w:rFonts w:hint="eastAsia" w:ascii="宋体" w:hAnsi="宋体" w:cs="宋体"/>
          <w:szCs w:val="21"/>
        </w:rPr>
        <w:t>免费联网检索PubChem等专业学术数据库。</w:t>
      </w:r>
    </w:p>
    <w:p w14:paraId="4E2CA1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rPr>
      </w:pPr>
      <w:r>
        <w:rPr>
          <w:rFonts w:hint="eastAsia" w:ascii="宋体" w:hAnsi="宋体" w:cs="宋体"/>
          <w:lang w:val="en-US" w:eastAsia="zh-CN"/>
        </w:rPr>
        <w:t xml:space="preserve">4.6 </w:t>
      </w:r>
      <w:r>
        <w:rPr>
          <w:rFonts w:hint="eastAsia" w:ascii="宋体" w:hAnsi="宋体" w:cs="宋体"/>
        </w:rPr>
        <w:t>质控自动化：能提供及时定量数据质量监测。</w:t>
      </w:r>
    </w:p>
    <w:p w14:paraId="385342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4.7 </w:t>
      </w:r>
      <w:r>
        <w:rPr>
          <w:rFonts w:hint="eastAsia" w:ascii="宋体" w:hAnsi="宋体" w:cs="宋体"/>
        </w:rPr>
        <w:t>数据传输与回传：接入医院内部网络，采用ASTM协议进行检验数据的传输，结果自动化回传实验室信息化管理系统（LIS）。</w:t>
      </w:r>
    </w:p>
    <w:p w14:paraId="2A88C0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4.8 </w:t>
      </w:r>
      <w:r>
        <w:rPr>
          <w:rFonts w:hint="eastAsia" w:ascii="宋体" w:hAnsi="宋体" w:cs="宋体"/>
        </w:rPr>
        <w:t>标本管理：一键自动排版质控品、标准品、空白样等标本，失控处理支持干预措施和预防措施自动和手动输入。</w:t>
      </w:r>
    </w:p>
    <w:p w14:paraId="721474A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4.9 </w:t>
      </w:r>
      <w:r>
        <w:rPr>
          <w:rFonts w:hint="eastAsia" w:ascii="宋体" w:hAnsi="宋体" w:cs="宋体"/>
        </w:rPr>
        <w:t>数据处理与分析软件：可自助编辑分析物信息、分析物浓度计算公式、分析物浓度参考范围、分析物运算方法及样品运算方法；自动导出计算结果，并可提供常用的数据显示功能。</w:t>
      </w:r>
    </w:p>
    <w:p w14:paraId="589532B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4.10 </w:t>
      </w:r>
      <w:r>
        <w:rPr>
          <w:rFonts w:hint="eastAsia" w:ascii="宋体" w:hAnsi="宋体" w:cs="宋体"/>
        </w:rPr>
        <w:t>具备≥300组MRM无分段分析方法，设备软件需具备中文界面及本地化支持。</w:t>
      </w:r>
    </w:p>
    <w:p w14:paraId="3F91C1F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szCs w:val="21"/>
        </w:rPr>
      </w:pPr>
      <w:r>
        <w:rPr>
          <w:rFonts w:hint="eastAsia" w:ascii="宋体" w:hAnsi="宋体" w:cs="宋体"/>
          <w:b/>
          <w:bCs/>
        </w:rPr>
        <w:t>5.配置清单</w:t>
      </w:r>
    </w:p>
    <w:p w14:paraId="5008270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5.1 </w:t>
      </w:r>
      <w:r>
        <w:rPr>
          <w:rFonts w:hint="eastAsia" w:ascii="宋体" w:hAnsi="宋体" w:cs="宋体"/>
        </w:rPr>
        <w:t>三重串联四极杆质谱仪主机（包括离子源接口、三重四极杆质量分析器、涡轮分子泵、注射泵、废液切换阀、电缆安装启动包等）1套</w:t>
      </w:r>
    </w:p>
    <w:p w14:paraId="4BADDD9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5.2 </w:t>
      </w:r>
      <w:r>
        <w:rPr>
          <w:rFonts w:hint="eastAsia" w:ascii="宋体" w:hAnsi="宋体" w:cs="宋体"/>
        </w:rPr>
        <w:t>独立的ESI和APCI离子源1套</w:t>
      </w:r>
    </w:p>
    <w:p w14:paraId="5549515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5.3 </w:t>
      </w:r>
      <w:r>
        <w:rPr>
          <w:rFonts w:hint="eastAsia" w:ascii="宋体" w:hAnsi="宋体" w:cs="宋体"/>
        </w:rPr>
        <w:t>泵油2瓶</w:t>
      </w:r>
    </w:p>
    <w:p w14:paraId="2F5D1EA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5.4 </w:t>
      </w:r>
      <w:r>
        <w:rPr>
          <w:rFonts w:hint="eastAsia" w:ascii="宋体" w:hAnsi="宋体" w:cs="宋体"/>
        </w:rPr>
        <w:t>质谱及色谱控制软件1套</w:t>
      </w:r>
    </w:p>
    <w:p w14:paraId="389D9B8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5.5 </w:t>
      </w:r>
      <w:r>
        <w:rPr>
          <w:rFonts w:hint="eastAsia" w:ascii="宋体" w:hAnsi="宋体" w:cs="宋体"/>
        </w:rPr>
        <w:t>毒物检测专用软件（涵盖数据库、方法开发、定量分析等功能）1套</w:t>
      </w:r>
    </w:p>
    <w:p w14:paraId="612B51F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5.6 </w:t>
      </w:r>
      <w:r>
        <w:rPr>
          <w:rFonts w:hint="eastAsia" w:ascii="宋体" w:hAnsi="宋体" w:cs="宋体"/>
        </w:rPr>
        <w:t>毛细管或离子传输管</w:t>
      </w:r>
      <w:r>
        <w:rPr>
          <w:rFonts w:hint="default" w:ascii="Arial" w:hAnsi="Arial" w:cs="Arial"/>
        </w:rPr>
        <w:t>≥</w:t>
      </w:r>
      <w:r>
        <w:rPr>
          <w:rFonts w:hint="eastAsia" w:ascii="宋体" w:hAnsi="宋体" w:cs="宋体"/>
        </w:rPr>
        <w:t>50根（锥孔结构无需提供）</w:t>
      </w:r>
    </w:p>
    <w:p w14:paraId="09B5272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5.7 </w:t>
      </w:r>
      <w:r>
        <w:rPr>
          <w:rFonts w:hint="eastAsia" w:ascii="宋体" w:hAnsi="宋体" w:cs="宋体"/>
        </w:rPr>
        <w:t>液相色谱主机（包括二元梯度泵、真空脱气机、自动进样器、柱温箱、管线工具等）1套</w:t>
      </w:r>
    </w:p>
    <w:p w14:paraId="60A9559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5.8 </w:t>
      </w:r>
      <w:r>
        <w:rPr>
          <w:rFonts w:hint="eastAsia" w:ascii="宋体" w:hAnsi="宋体" w:cs="宋体"/>
        </w:rPr>
        <w:t>质谱的校正标样1套</w:t>
      </w:r>
    </w:p>
    <w:p w14:paraId="079790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5.9 </w:t>
      </w:r>
      <w:r>
        <w:rPr>
          <w:rFonts w:hint="eastAsia" w:ascii="宋体" w:hAnsi="宋体" w:cs="宋体"/>
        </w:rPr>
        <w:t>氮气发生器1套</w:t>
      </w:r>
    </w:p>
    <w:p w14:paraId="3DA33C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5.10 </w:t>
      </w:r>
      <w:r>
        <w:rPr>
          <w:rFonts w:hint="eastAsia" w:ascii="宋体" w:hAnsi="宋体" w:cs="宋体"/>
        </w:rPr>
        <w:t>消耗品包（包括备用ESI源探针、原装溶剂瓶、样品瓶、样品瓶盖等）1套</w:t>
      </w:r>
    </w:p>
    <w:p w14:paraId="6BD98AB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5.</w:t>
      </w:r>
      <w:r>
        <w:rPr>
          <w:rFonts w:hint="eastAsia" w:ascii="宋体" w:hAnsi="宋体" w:cs="宋体"/>
        </w:rPr>
        <w:t>11</w:t>
      </w:r>
      <w:r>
        <w:rPr>
          <w:rFonts w:hint="eastAsia" w:ascii="宋体" w:hAnsi="宋体" w:cs="宋体"/>
          <w:lang w:val="en-US" w:eastAsia="zh-CN"/>
        </w:rPr>
        <w:t xml:space="preserve"> </w:t>
      </w:r>
      <w:r>
        <w:rPr>
          <w:rFonts w:hint="eastAsia" w:ascii="宋体" w:hAnsi="宋体" w:cs="宋体"/>
        </w:rPr>
        <w:t>原厂工作站（运行内存16G以上，硬盘1TB以上，激光打印机）</w:t>
      </w:r>
    </w:p>
    <w:p w14:paraId="3CA70AB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hint="eastAsia" w:ascii="宋体" w:hAnsi="宋体" w:cs="宋体"/>
          <w:lang w:val="en-US" w:eastAsia="zh-CN"/>
        </w:rPr>
        <w:t>5.</w:t>
      </w:r>
      <w:r>
        <w:rPr>
          <w:rFonts w:hint="eastAsia" w:ascii="宋体" w:hAnsi="宋体" w:cs="宋体"/>
        </w:rPr>
        <w:t>12</w:t>
      </w:r>
      <w:r>
        <w:rPr>
          <w:rFonts w:hint="eastAsia" w:ascii="宋体" w:hAnsi="宋体" w:cs="宋体"/>
          <w:lang w:val="en-US" w:eastAsia="zh-CN"/>
        </w:rPr>
        <w:t xml:space="preserve"> </w:t>
      </w:r>
      <w:r>
        <w:rPr>
          <w:rFonts w:hint="eastAsia" w:ascii="宋体" w:hAnsi="宋体" w:cs="宋体"/>
        </w:rPr>
        <w:t>不间断电源（</w:t>
      </w:r>
      <w:r>
        <w:rPr>
          <w:rFonts w:hint="default" w:ascii="Arial" w:hAnsi="Arial" w:cs="Arial"/>
        </w:rPr>
        <w:t>≥</w:t>
      </w:r>
      <w:r>
        <w:rPr>
          <w:rFonts w:hint="eastAsia" w:ascii="宋体" w:hAnsi="宋体" w:cs="宋体"/>
        </w:rPr>
        <w:t>6KVA，</w:t>
      </w:r>
      <w:r>
        <w:rPr>
          <w:rFonts w:hint="default" w:ascii="Arial" w:hAnsi="Arial" w:cs="Arial"/>
        </w:rPr>
        <w:t>≥</w:t>
      </w:r>
      <w:r>
        <w:rPr>
          <w:rFonts w:hint="eastAsia" w:ascii="宋体" w:hAnsi="宋体" w:cs="宋体"/>
        </w:rPr>
        <w:t>1小时）1套</w:t>
      </w:r>
    </w:p>
    <w:p w14:paraId="0D570EA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420" w:firstLineChars="200"/>
        <w:jc w:val="left"/>
        <w:textAlignment w:val="auto"/>
        <w:rPr>
          <w:rFonts w:hint="eastAsia" w:ascii="宋体" w:hAnsi="宋体" w:cs="宋体"/>
        </w:rPr>
      </w:pPr>
      <w:r>
        <w:rPr>
          <w:rFonts w:hint="eastAsia" w:ascii="宋体" w:hAnsi="宋体" w:cs="宋体"/>
          <w:lang w:val="en-US" w:eastAsia="zh-CN"/>
        </w:rPr>
        <w:t>5.</w:t>
      </w:r>
      <w:r>
        <w:rPr>
          <w:rFonts w:hint="eastAsia" w:ascii="宋体" w:hAnsi="宋体" w:cs="宋体"/>
        </w:rPr>
        <w:t>13</w:t>
      </w:r>
      <w:r>
        <w:rPr>
          <w:rFonts w:hint="eastAsia" w:ascii="宋体" w:hAnsi="宋体" w:cs="宋体"/>
          <w:lang w:val="en-US" w:eastAsia="zh-CN"/>
        </w:rPr>
        <w:t xml:space="preserve"> </w:t>
      </w:r>
      <w:r>
        <w:rPr>
          <w:rFonts w:hint="eastAsia" w:ascii="宋体" w:hAnsi="宋体" w:cs="宋体"/>
        </w:rPr>
        <w:t>随机软件分析包能实现对常见</w:t>
      </w:r>
      <w:r>
        <w:rPr>
          <w:rFonts w:hint="default" w:ascii="Arial" w:hAnsi="Arial" w:cs="Arial"/>
        </w:rPr>
        <w:t>≥</w:t>
      </w:r>
      <w:r>
        <w:rPr>
          <w:rFonts w:hint="eastAsia" w:ascii="宋体" w:hAnsi="宋体" w:cs="宋体"/>
        </w:rPr>
        <w:t>300种除草剂、杀虫剂、杀菌剂、杀螨剂、杀鼠剂等进行筛查；对常见</w:t>
      </w:r>
      <w:r>
        <w:rPr>
          <w:rFonts w:hint="default" w:ascii="Arial" w:hAnsi="Arial" w:cs="Arial"/>
        </w:rPr>
        <w:t>≥</w:t>
      </w:r>
      <w:r>
        <w:rPr>
          <w:rFonts w:hint="eastAsia" w:ascii="宋体" w:hAnsi="宋体" w:cs="宋体"/>
        </w:rPr>
        <w:t>100种神经精神类疾病、心脑血管疾病、内分泌疾病等相关药物进行定性定量分析；对米酵菌酸、黄曲霉素、鹅膏毒肽、蜡藻毒素等常见食源性生物性毒素进行筛查；对</w:t>
      </w:r>
      <w:r>
        <w:rPr>
          <w:rFonts w:hint="default" w:ascii="Arial" w:hAnsi="Arial" w:cs="Arial"/>
        </w:rPr>
        <w:t>≥</w:t>
      </w:r>
      <w:r>
        <w:rPr>
          <w:rFonts w:hint="eastAsia" w:ascii="宋体" w:hAnsi="宋体" w:cs="宋体"/>
        </w:rPr>
        <w:t>35种金属和类金属等元素进行检测。</w:t>
      </w:r>
    </w:p>
    <w:p w14:paraId="6F5F7781">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422" w:firstLineChars="200"/>
        <w:jc w:val="left"/>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需报价试剂及耗材：</w:t>
      </w:r>
    </w:p>
    <w:p w14:paraId="642A2F7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420" w:firstLineChars="200"/>
        <w:jc w:val="left"/>
        <w:textAlignment w:val="auto"/>
        <w:rPr>
          <w:rFonts w:hint="eastAsia" w:ascii="宋体" w:hAnsi="宋体" w:cs="宋体"/>
          <w:highlight w:val="none"/>
          <w:lang w:val="en-US" w:eastAsia="zh-CN"/>
        </w:rPr>
      </w:pPr>
      <w:r>
        <w:rPr>
          <w:rFonts w:hint="eastAsia" w:ascii="宋体" w:hAnsi="宋体" w:cs="宋体"/>
          <w:highlight w:val="none"/>
          <w:lang w:val="en-US" w:eastAsia="zh-CN"/>
        </w:rPr>
        <w:t>试剂:溶剂萃取液</w:t>
      </w:r>
    </w:p>
    <w:p w14:paraId="14CEA66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420" w:firstLineChars="200"/>
        <w:jc w:val="left"/>
        <w:textAlignment w:val="auto"/>
        <w:rPr>
          <w:rFonts w:hint="eastAsia" w:ascii="宋体" w:hAnsi="宋体" w:cs="宋体"/>
          <w:highlight w:val="none"/>
          <w:lang w:val="en-US" w:eastAsia="zh-CN"/>
        </w:rPr>
      </w:pPr>
      <w:r>
        <w:rPr>
          <w:rFonts w:hint="eastAsia" w:ascii="宋体" w:hAnsi="宋体" w:cs="宋体"/>
          <w:highlight w:val="none"/>
          <w:lang w:val="en-US" w:eastAsia="zh-CN"/>
        </w:rPr>
        <w:t>耗材：色谱柱、进样针、标准品</w:t>
      </w:r>
    </w:p>
    <w:p w14:paraId="44164C63">
      <w:pPr>
        <w:pStyle w:val="21"/>
        <w:keepNext w:val="0"/>
        <w:keepLines w:val="0"/>
        <w:pageBreakBefore w:val="0"/>
        <w:widowControl w:val="0"/>
        <w:numPr>
          <w:ilvl w:val="0"/>
          <w:numId w:val="0"/>
        </w:numPr>
        <w:kinsoku/>
        <w:wordWrap/>
        <w:overflowPunct/>
        <w:topLinePunct w:val="0"/>
        <w:autoSpaceDE/>
        <w:autoSpaceDN/>
        <w:bidi w:val="0"/>
        <w:adjustRightInd/>
        <w:snapToGrid w:val="0"/>
        <w:spacing w:beforeAutospacing="0" w:after="157" w:afterLines="50" w:afterAutospacing="0" w:line="360" w:lineRule="auto"/>
        <w:jc w:val="center"/>
        <w:textAlignment w:val="auto"/>
        <w:rPr>
          <w:rFonts w:hint="eastAsia"/>
          <w:b/>
          <w:bCs/>
          <w:color w:val="auto"/>
          <w:highlight w:val="none"/>
          <w:lang w:val="en-US" w:eastAsia="zh-CN"/>
        </w:rPr>
        <w:sectPr>
          <w:headerReference r:id="rId7" w:type="default"/>
          <w:footerReference r:id="rId8" w:type="default"/>
          <w:pgSz w:w="11906" w:h="16838"/>
          <w:pgMar w:top="1247" w:right="1474" w:bottom="1417" w:left="1474" w:header="851" w:footer="850" w:gutter="0"/>
          <w:pgBorders>
            <w:top w:val="none" w:sz="0" w:space="0"/>
            <w:left w:val="none" w:sz="0" w:space="0"/>
            <w:bottom w:val="none" w:sz="0" w:space="0"/>
            <w:right w:val="none" w:sz="0" w:space="0"/>
          </w:pgBorders>
          <w:pgNumType w:fmt="decimal"/>
          <w:cols w:space="720" w:num="1"/>
          <w:docGrid w:type="lines" w:linePitch="312" w:charSpace="0"/>
        </w:sectPr>
      </w:pPr>
    </w:p>
    <w:p w14:paraId="0AAE95B8">
      <w:pPr>
        <w:pStyle w:val="21"/>
        <w:keepNext w:val="0"/>
        <w:keepLines w:val="0"/>
        <w:pageBreakBefore w:val="0"/>
        <w:widowControl w:val="0"/>
        <w:numPr>
          <w:ilvl w:val="0"/>
          <w:numId w:val="0"/>
        </w:numPr>
        <w:kinsoku/>
        <w:wordWrap/>
        <w:overflowPunct/>
        <w:topLinePunct w:val="0"/>
        <w:autoSpaceDE/>
        <w:autoSpaceDN/>
        <w:bidi w:val="0"/>
        <w:adjustRightInd/>
        <w:snapToGrid w:val="0"/>
        <w:spacing w:beforeAutospacing="0" w:after="157" w:afterLines="50" w:afterAutospacing="0" w:line="360" w:lineRule="auto"/>
        <w:jc w:val="left"/>
        <w:textAlignment w:val="auto"/>
        <w:rPr>
          <w:rFonts w:hint="default"/>
          <w:b/>
          <w:bCs/>
          <w:color w:val="auto"/>
          <w:highlight w:val="none"/>
          <w:lang w:val="en-US" w:eastAsia="zh-CN"/>
        </w:rPr>
      </w:pPr>
      <w:r>
        <w:rPr>
          <w:rFonts w:hint="eastAsia"/>
          <w:b/>
          <w:bCs/>
          <w:color w:val="auto"/>
          <w:highlight w:val="none"/>
          <w:lang w:val="en-US" w:eastAsia="zh-CN"/>
        </w:rPr>
        <w:t>三、其他</w:t>
      </w:r>
      <w:r>
        <w:rPr>
          <w:rFonts w:hint="default"/>
          <w:b/>
          <w:bCs/>
          <w:color w:val="auto"/>
          <w:highlight w:val="none"/>
          <w:lang w:val="en-US" w:eastAsia="zh-CN"/>
        </w:rPr>
        <w:t>要求</w:t>
      </w:r>
    </w:p>
    <w:p w14:paraId="5491ACD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420" w:firstLineChars="200"/>
        <w:jc w:val="left"/>
        <w:textAlignment w:val="auto"/>
        <w:rPr>
          <w:rFonts w:hint="eastAsia"/>
          <w:color w:val="auto"/>
          <w:highlight w:val="none"/>
          <w:lang w:val="en-US" w:eastAsia="zh-CN"/>
        </w:rPr>
      </w:pPr>
      <w:r>
        <w:rPr>
          <w:rFonts w:hint="eastAsia"/>
          <w:color w:val="auto"/>
          <w:highlight w:val="none"/>
          <w:lang w:val="en-US" w:eastAsia="zh-CN"/>
        </w:rPr>
        <w:t>1. 供应商所投产品需提供医疗器械注册证【含附件：产品技术要求（如有）】或医疗器械备案凭证；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1577E3D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cs="宋体"/>
          <w:color w:val="auto"/>
          <w:sz w:val="21"/>
          <w:szCs w:val="21"/>
          <w:highlight w:val="none"/>
          <w:u w:val="none"/>
          <w:lang w:val="en-US" w:eastAsia="zh-CN"/>
        </w:rPr>
        <w:t>2. 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r>
        <w:rPr>
          <w:rFonts w:hint="eastAsia" w:ascii="宋体" w:hAnsi="宋体" w:eastAsia="宋体" w:cs="宋体"/>
          <w:color w:val="auto"/>
          <w:sz w:val="21"/>
          <w:szCs w:val="21"/>
          <w:highlight w:val="none"/>
          <w:u w:val="none"/>
          <w:lang w:val="en-US" w:eastAsia="zh-CN"/>
        </w:rPr>
        <w:t xml:space="preserve">。 </w:t>
      </w:r>
    </w:p>
    <w:p w14:paraId="7304312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 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r>
        <w:rPr>
          <w:rFonts w:hint="eastAsia" w:ascii="宋体" w:hAnsi="宋体" w:eastAsia="宋体" w:cs="宋体"/>
          <w:color w:val="auto"/>
          <w:sz w:val="21"/>
          <w:szCs w:val="21"/>
          <w:highlight w:val="none"/>
          <w:u w:val="none"/>
          <w:lang w:val="en-US" w:eastAsia="zh-CN"/>
        </w:rPr>
        <w:t>。</w:t>
      </w:r>
    </w:p>
    <w:p w14:paraId="49B8E667">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420" w:firstLineChars="200"/>
        <w:jc w:val="left"/>
        <w:textAlignment w:val="auto"/>
        <w:rPr>
          <w:rFonts w:hint="eastAsia"/>
          <w:color w:val="auto"/>
          <w:highlight w:val="none"/>
          <w:lang w:val="en-US" w:eastAsia="zh-CN"/>
        </w:rPr>
      </w:pPr>
      <w:r>
        <w:rPr>
          <w:rFonts w:hint="eastAsia"/>
          <w:color w:val="auto"/>
          <w:highlight w:val="none"/>
          <w:lang w:val="en-US" w:eastAsia="zh-CN"/>
        </w:rPr>
        <w:t>5. 商品包装和快递包装应符合《商品包装政府采购需求标准（试行）》和《快递包装政府采购需求标准（试行）》规定。</w:t>
      </w:r>
    </w:p>
    <w:p w14:paraId="2B84BAD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left"/>
        <w:textAlignment w:val="auto"/>
        <w:rPr>
          <w:rFonts w:hint="eastAsia"/>
          <w:color w:val="auto"/>
          <w:highlight w:val="none"/>
          <w:lang w:val="en-US" w:eastAsia="zh-CN"/>
        </w:rPr>
        <w:sectPr>
          <w:pgSz w:w="11906" w:h="16838"/>
          <w:pgMar w:top="1247" w:right="1474" w:bottom="1417" w:left="1474" w:header="851" w:footer="850" w:gutter="0"/>
          <w:pgBorders>
            <w:top w:val="none" w:sz="0" w:space="0"/>
            <w:left w:val="none" w:sz="0" w:space="0"/>
            <w:bottom w:val="none" w:sz="0" w:space="0"/>
            <w:right w:val="none" w:sz="0" w:space="0"/>
          </w:pgBorders>
          <w:pgNumType w:fmt="decimal"/>
          <w:cols w:space="720" w:num="1"/>
          <w:docGrid w:type="lines" w:linePitch="312" w:charSpace="0"/>
        </w:sectPr>
      </w:pPr>
    </w:p>
    <w:p w14:paraId="56C82C0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420" w:firstLineChars="200"/>
        <w:jc w:val="left"/>
        <w:textAlignment w:val="auto"/>
        <w:rPr>
          <w:rFonts w:hint="eastAsia"/>
          <w:color w:val="auto"/>
          <w:highlight w:val="none"/>
          <w:lang w:val="en-US" w:eastAsia="zh-CN"/>
        </w:rPr>
      </w:pPr>
    </w:p>
    <w:p w14:paraId="6302E66F">
      <w:pPr>
        <w:keepNext w:val="0"/>
        <w:keepLines w:val="0"/>
        <w:pageBreakBefore w:val="0"/>
        <w:widowControl/>
        <w:shd w:val="clear" w:color="auto"/>
        <w:kinsoku/>
        <w:wordWrap/>
        <w:overflowPunct/>
        <w:topLinePunct w:val="0"/>
        <w:autoSpaceDE/>
        <w:autoSpaceDN/>
        <w:bidi w:val="0"/>
        <w:adjustRightInd/>
        <w:snapToGrid w:val="0"/>
        <w:spacing w:line="360" w:lineRule="auto"/>
        <w:jc w:val="left"/>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lang w:val="en-US" w:eastAsia="zh-CN"/>
        </w:rPr>
        <w:t>四、</w:t>
      </w:r>
      <w:r>
        <w:rPr>
          <w:rFonts w:hint="eastAsia" w:ascii="宋体" w:hAnsi="宋体" w:cs="宋体"/>
          <w:b/>
          <w:bCs/>
          <w:color w:val="auto"/>
          <w:kern w:val="0"/>
          <w:sz w:val="21"/>
          <w:szCs w:val="21"/>
          <w:highlight w:val="none"/>
        </w:rPr>
        <w:t>商务要求</w:t>
      </w:r>
    </w:p>
    <w:tbl>
      <w:tblPr>
        <w:tblStyle w:val="39"/>
        <w:tblW w:w="90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5"/>
        <w:gridCol w:w="7440"/>
      </w:tblGrid>
      <w:tr w14:paraId="3803D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17313BBA">
            <w:pPr>
              <w:widowControl/>
              <w:snapToGrid w:val="0"/>
              <w:spacing w:line="240" w:lineRule="auto"/>
              <w:ind w:left="0" w:leftChars="0"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质保期</w:t>
            </w:r>
          </w:p>
        </w:tc>
        <w:tc>
          <w:tcPr>
            <w:tcW w:w="7440" w:type="dxa"/>
            <w:tcBorders>
              <w:top w:val="single" w:color="auto" w:sz="4" w:space="0"/>
              <w:left w:val="single" w:color="auto" w:sz="4" w:space="0"/>
              <w:bottom w:val="single" w:color="auto" w:sz="4" w:space="0"/>
              <w:right w:val="single" w:color="auto" w:sz="4" w:space="0"/>
            </w:tcBorders>
            <w:vAlign w:val="center"/>
          </w:tcPr>
          <w:p w14:paraId="2A0D73D6">
            <w:pPr>
              <w:spacing w:line="360" w:lineRule="auto"/>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从产品入库之日起，整机保修</w:t>
            </w:r>
            <w:r>
              <w:rPr>
                <w:rFonts w:hint="eastAsia" w:ascii="宋体" w:hAnsi="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lang w:val="en-US" w:eastAsia="zh-CN"/>
              </w:rPr>
              <w:t>年。</w:t>
            </w:r>
          </w:p>
        </w:tc>
      </w:tr>
      <w:tr w14:paraId="6CBAB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055E9BCE">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合同签订时间、</w:t>
            </w:r>
            <w:r>
              <w:rPr>
                <w:rFonts w:hint="eastAsia" w:ascii="宋体" w:hAnsi="宋体" w:cs="宋体"/>
                <w:color w:val="auto"/>
                <w:kern w:val="0"/>
                <w:sz w:val="21"/>
                <w:szCs w:val="21"/>
                <w:highlight w:val="none"/>
                <w:lang w:val="en-US" w:eastAsia="zh-CN"/>
              </w:rPr>
              <w:t>交货期</w:t>
            </w:r>
            <w:r>
              <w:rPr>
                <w:rFonts w:hint="eastAsia" w:ascii="宋体" w:hAnsi="宋体" w:eastAsia="宋体" w:cs="宋体"/>
                <w:color w:val="auto"/>
                <w:kern w:val="0"/>
                <w:sz w:val="21"/>
                <w:szCs w:val="21"/>
                <w:highlight w:val="none"/>
                <w:lang w:val="en-US" w:eastAsia="zh-CN"/>
              </w:rPr>
              <w:t>及地点</w:t>
            </w:r>
          </w:p>
        </w:tc>
        <w:tc>
          <w:tcPr>
            <w:tcW w:w="7440" w:type="dxa"/>
            <w:tcBorders>
              <w:top w:val="single" w:color="auto" w:sz="4" w:space="0"/>
              <w:left w:val="single" w:color="auto" w:sz="4" w:space="0"/>
              <w:bottom w:val="single" w:color="auto" w:sz="4" w:space="0"/>
              <w:right w:val="single" w:color="auto" w:sz="4" w:space="0"/>
            </w:tcBorders>
            <w:vAlign w:val="center"/>
          </w:tcPr>
          <w:p w14:paraId="78C0738B">
            <w:pPr>
              <w:widowControl/>
              <w:snapToGrid w:val="0"/>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合同签订时间:中标通知书发出后2个工作日内；</w:t>
            </w:r>
          </w:p>
          <w:p w14:paraId="38615391">
            <w:pPr>
              <w:widowControl/>
              <w:snapToGrid w:val="0"/>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交货</w:t>
            </w:r>
            <w:r>
              <w:rPr>
                <w:rFonts w:hint="eastAsia" w:ascii="宋体" w:hAnsi="宋体" w:cs="宋体"/>
                <w:color w:val="auto"/>
                <w:kern w:val="0"/>
                <w:sz w:val="21"/>
                <w:szCs w:val="21"/>
                <w:highlight w:val="none"/>
                <w:lang w:val="en-US" w:eastAsia="zh-CN"/>
              </w:rPr>
              <w:t>期</w:t>
            </w:r>
            <w:r>
              <w:rPr>
                <w:rFonts w:hint="eastAsia" w:ascii="宋体" w:hAnsi="宋体" w:eastAsia="宋体" w:cs="宋体"/>
                <w:color w:val="auto"/>
                <w:kern w:val="0"/>
                <w:sz w:val="21"/>
                <w:szCs w:val="21"/>
                <w:highlight w:val="none"/>
                <w:lang w:val="en-US" w:eastAsia="zh-CN"/>
              </w:rPr>
              <w:t>:合同签订后30日内交货，最终以合同约定内容为准；</w:t>
            </w:r>
          </w:p>
          <w:p w14:paraId="1AF125DC">
            <w:pPr>
              <w:widowControl/>
              <w:snapToGrid w:val="0"/>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交货</w:t>
            </w:r>
            <w:r>
              <w:rPr>
                <w:rFonts w:hint="eastAsia" w:ascii="宋体" w:hAnsi="宋体" w:eastAsia="宋体" w:cs="宋体"/>
                <w:color w:val="auto"/>
                <w:kern w:val="0"/>
                <w:sz w:val="21"/>
                <w:szCs w:val="21"/>
                <w:highlight w:val="none"/>
                <w:lang w:val="en-US" w:eastAsia="zh-CN"/>
              </w:rPr>
              <w:t>地点:采购人指定地点。</w:t>
            </w:r>
          </w:p>
        </w:tc>
      </w:tr>
      <w:tr w14:paraId="018F1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6CA891AA">
            <w:pPr>
              <w:widowControl/>
              <w:snapToGrid w:val="0"/>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质量要求</w:t>
            </w:r>
          </w:p>
        </w:tc>
        <w:tc>
          <w:tcPr>
            <w:tcW w:w="7440" w:type="dxa"/>
            <w:tcBorders>
              <w:top w:val="single" w:color="auto" w:sz="4" w:space="0"/>
              <w:left w:val="single" w:color="auto" w:sz="4" w:space="0"/>
              <w:bottom w:val="single" w:color="auto" w:sz="4" w:space="0"/>
              <w:right w:val="single" w:color="auto" w:sz="4" w:space="0"/>
            </w:tcBorders>
            <w:vAlign w:val="center"/>
          </w:tcPr>
          <w:p w14:paraId="35775251">
            <w:pPr>
              <w:widowControl/>
              <w:snapToGrid w:val="0"/>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符合国家质量标准、部颁标准、行业标准，且满足</w:t>
            </w:r>
            <w:r>
              <w:rPr>
                <w:rFonts w:hint="eastAsia" w:ascii="宋体" w:hAnsi="宋体" w:cs="宋体"/>
                <w:color w:val="auto"/>
                <w:kern w:val="0"/>
                <w:sz w:val="21"/>
                <w:szCs w:val="21"/>
                <w:highlight w:val="none"/>
                <w:lang w:val="en-US" w:eastAsia="zh-CN"/>
              </w:rPr>
              <w:t>磋商文件要求。</w:t>
            </w:r>
          </w:p>
        </w:tc>
      </w:tr>
      <w:tr w14:paraId="6EC9D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7E43998C">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付款方式</w:t>
            </w:r>
          </w:p>
        </w:tc>
        <w:tc>
          <w:tcPr>
            <w:tcW w:w="7440" w:type="dxa"/>
            <w:tcBorders>
              <w:top w:val="single" w:color="auto" w:sz="4" w:space="0"/>
              <w:left w:val="single" w:color="auto" w:sz="4" w:space="0"/>
              <w:bottom w:val="single" w:color="auto" w:sz="4" w:space="0"/>
              <w:right w:val="single" w:color="auto" w:sz="4" w:space="0"/>
            </w:tcBorders>
            <w:vAlign w:val="center"/>
          </w:tcPr>
          <w:p w14:paraId="6888752E">
            <w:pPr>
              <w:widowControl/>
              <w:snapToGri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全部标的物经安装调试完毕并检验合格之日起，核付合同总价的百分之八十五。一年后由采购人核付合同总价的百分之十。本合同履行完毕后，由采购人核付合同总价的百分之五。</w:t>
            </w:r>
          </w:p>
        </w:tc>
      </w:tr>
      <w:tr w14:paraId="02409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0622D56D">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售后服务保障或维修响应时间要求</w:t>
            </w:r>
          </w:p>
        </w:tc>
        <w:tc>
          <w:tcPr>
            <w:tcW w:w="7440" w:type="dxa"/>
            <w:tcBorders>
              <w:top w:val="single" w:color="auto" w:sz="4" w:space="0"/>
              <w:left w:val="single" w:color="auto" w:sz="4" w:space="0"/>
              <w:bottom w:val="single" w:color="auto" w:sz="4" w:space="0"/>
              <w:right w:val="single" w:color="auto" w:sz="4" w:space="0"/>
            </w:tcBorders>
            <w:shd w:val="clear" w:color="auto" w:fill="auto"/>
            <w:vAlign w:val="center"/>
          </w:tcPr>
          <w:p w14:paraId="5DDE4E05">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质保期内应当为采购人提供以下技术支持和服务：</w:t>
            </w:r>
          </w:p>
          <w:p w14:paraId="4F5CE407">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a、现场响应：供应商应保证在12小时内对用户提出的问题或故障予以响应及处理。可提供备用设备或核心部件应急使用。</w:t>
            </w:r>
          </w:p>
          <w:p w14:paraId="11142A82">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b、中标人应当应每季度对该设备进行保养不少于一次,并出具保养报告，具体保养内容见合同。</w:t>
            </w:r>
          </w:p>
          <w:p w14:paraId="17609431">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c、质保期内该设备应保证大于95%（含）的开机率，如达不到要求，每少于一天质保期顺延7天，如造成严重损失需赔偿用户经济损失或换货或退货。</w:t>
            </w:r>
          </w:p>
          <w:p w14:paraId="47192CB3">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5FE6E4F">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e、</w:t>
            </w:r>
            <w:r>
              <w:rPr>
                <w:rFonts w:hint="eastAsia" w:ascii="宋体" w:hAnsi="宋体" w:cs="宋体"/>
                <w:color w:val="auto"/>
                <w:kern w:val="0"/>
                <w:sz w:val="21"/>
                <w:szCs w:val="21"/>
                <w:highlight w:val="none"/>
                <w:lang w:val="en-US" w:eastAsia="zh-CN"/>
              </w:rPr>
              <w:t>成交人</w:t>
            </w:r>
            <w:r>
              <w:rPr>
                <w:rFonts w:hint="eastAsia" w:ascii="宋体" w:hAnsi="宋体" w:eastAsia="宋体" w:cs="宋体"/>
                <w:color w:val="auto"/>
                <w:kern w:val="0"/>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03A1A65C">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f、除火灾、洪水、地震等天灾外，在保修期内，由于货物故障所产生的所有费用均由供应商负责。</w:t>
            </w:r>
          </w:p>
          <w:p w14:paraId="12A274C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g</w:t>
            </w:r>
            <w:r>
              <w:rPr>
                <w:rFonts w:hint="eastAsia" w:ascii="宋体" w:hAnsi="宋体" w:eastAsia="宋体" w:cs="宋体"/>
                <w:color w:val="auto"/>
                <w:kern w:val="0"/>
                <w:sz w:val="21"/>
                <w:szCs w:val="21"/>
                <w:highlight w:val="none"/>
                <w:lang w:val="en-US" w:eastAsia="zh-CN"/>
              </w:rPr>
              <w:t>、</w:t>
            </w:r>
            <w:r>
              <w:rPr>
                <w:rFonts w:hint="eastAsia"/>
                <w:color w:val="auto"/>
                <w:highlight w:val="none"/>
                <w:lang w:val="en-US" w:eastAsia="zh-CN"/>
              </w:rPr>
              <w:t>所有设备按照医院实际要求免费开放端口，免费为医院对接院内信息系统。终身免费进行软件升级。</w:t>
            </w:r>
          </w:p>
        </w:tc>
      </w:tr>
      <w:tr w14:paraId="662C6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4C3DDFF2">
            <w:pPr>
              <w:widowControl/>
              <w:snapToGrid w:val="0"/>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培训</w:t>
            </w:r>
          </w:p>
        </w:tc>
        <w:tc>
          <w:tcPr>
            <w:tcW w:w="7440" w:type="dxa"/>
            <w:tcBorders>
              <w:top w:val="single" w:color="auto" w:sz="4" w:space="0"/>
              <w:left w:val="single" w:color="auto" w:sz="4" w:space="0"/>
              <w:bottom w:val="single" w:color="auto" w:sz="4" w:space="0"/>
              <w:right w:val="single" w:color="auto" w:sz="4" w:space="0"/>
            </w:tcBorders>
            <w:shd w:val="clear" w:color="auto" w:fill="auto"/>
            <w:vAlign w:val="center"/>
          </w:tcPr>
          <w:p w14:paraId="4FA72268">
            <w:pPr>
              <w:widowControl/>
              <w:snapToGrid w:val="0"/>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免费提供操作培训和维修培训。培训要求：厂家对医院操作人员进行设备操作和日常维护的现场培训，根据医院需要随时可以提供现场培训，培训次数及培训时间不限，包括但不限于仪器原理、使用方法、设备操作和维护方法等。</w:t>
            </w:r>
          </w:p>
        </w:tc>
      </w:tr>
      <w:tr w14:paraId="7DAB7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26B4295C">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其他要求</w:t>
            </w:r>
          </w:p>
        </w:tc>
        <w:tc>
          <w:tcPr>
            <w:tcW w:w="7440" w:type="dxa"/>
            <w:tcBorders>
              <w:top w:val="single" w:color="auto" w:sz="4" w:space="0"/>
              <w:left w:val="single" w:color="auto" w:sz="4" w:space="0"/>
              <w:bottom w:val="single" w:color="auto" w:sz="4" w:space="0"/>
              <w:right w:val="single" w:color="auto" w:sz="4" w:space="0"/>
            </w:tcBorders>
            <w:shd w:val="clear" w:color="auto" w:fill="auto"/>
            <w:vAlign w:val="center"/>
          </w:tcPr>
          <w:p w14:paraId="721C7A97">
            <w:pPr>
              <w:widowControl/>
              <w:snapToGrid w:val="0"/>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要求设备为最新出厂设备，出厂日期不得早于招标日期6个月。</w:t>
            </w:r>
          </w:p>
        </w:tc>
      </w:tr>
    </w:tbl>
    <w:p w14:paraId="15FB92DF">
      <w:pPr>
        <w:keepNext w:val="0"/>
        <w:keepLines w:val="0"/>
        <w:pageBreakBefore w:val="0"/>
        <w:widowControl/>
        <w:shd w:val="clear" w:color="auto"/>
        <w:kinsoku/>
        <w:wordWrap/>
        <w:overflowPunct/>
        <w:topLinePunct w:val="0"/>
        <w:autoSpaceDE/>
        <w:autoSpaceDN/>
        <w:bidi w:val="0"/>
        <w:adjustRightInd/>
        <w:snapToGrid w:val="0"/>
        <w:spacing w:before="157" w:beforeLines="50"/>
        <w:textAlignment w:val="auto"/>
        <w:rPr>
          <w:rFonts w:hint="eastAsia" w:ascii="宋体" w:hAnsi="宋体" w:cs="宋体"/>
          <w:b/>
          <w:bCs/>
          <w:color w:val="auto"/>
          <w:kern w:val="0"/>
          <w:sz w:val="21"/>
          <w:szCs w:val="21"/>
          <w:highlight w:val="none"/>
          <w:lang w:val="en-US" w:eastAsia="zh-CN"/>
        </w:rPr>
      </w:pPr>
    </w:p>
    <w:p w14:paraId="15B251F2">
      <w:pPr>
        <w:keepNext w:val="0"/>
        <w:keepLines w:val="0"/>
        <w:pageBreakBefore w:val="0"/>
        <w:widowControl/>
        <w:shd w:val="clear" w:color="auto"/>
        <w:kinsoku/>
        <w:wordWrap/>
        <w:overflowPunct/>
        <w:topLinePunct w:val="0"/>
        <w:autoSpaceDE/>
        <w:autoSpaceDN/>
        <w:bidi w:val="0"/>
        <w:adjustRightInd/>
        <w:snapToGrid w:val="0"/>
        <w:spacing w:before="157" w:beforeLines="50"/>
        <w:textAlignment w:val="auto"/>
        <w:rPr>
          <w:rFonts w:hint="eastAsia" w:ascii="宋体" w:hAnsi="宋体" w:cs="宋体"/>
          <w:b/>
          <w:bCs/>
          <w:color w:val="auto"/>
          <w:kern w:val="0"/>
          <w:sz w:val="21"/>
          <w:szCs w:val="21"/>
          <w:highlight w:val="none"/>
          <w:lang w:val="en-US" w:eastAsia="zh-CN"/>
        </w:rPr>
      </w:pPr>
    </w:p>
    <w:p w14:paraId="03DF89E7">
      <w:pPr>
        <w:keepNext w:val="0"/>
        <w:keepLines w:val="0"/>
        <w:pageBreakBefore w:val="0"/>
        <w:widowControl/>
        <w:shd w:val="clear" w:color="auto"/>
        <w:kinsoku/>
        <w:wordWrap/>
        <w:overflowPunct/>
        <w:topLinePunct w:val="0"/>
        <w:autoSpaceDE/>
        <w:autoSpaceDN/>
        <w:bidi w:val="0"/>
        <w:adjustRightInd/>
        <w:snapToGrid w:val="0"/>
        <w:spacing w:before="157" w:beforeLines="50"/>
        <w:textAlignment w:val="auto"/>
        <w:rPr>
          <w:rFonts w:hint="eastAsia" w:ascii="宋体" w:hAnsi="宋体" w:cs="宋体"/>
          <w:b/>
          <w:bCs/>
          <w:color w:val="auto"/>
          <w:kern w:val="0"/>
          <w:sz w:val="21"/>
          <w:szCs w:val="21"/>
          <w:highlight w:val="none"/>
          <w:lang w:val="en-US" w:eastAsia="zh-CN"/>
        </w:rPr>
      </w:pPr>
    </w:p>
    <w:p w14:paraId="7D1C7DF7">
      <w:pPr>
        <w:keepNext w:val="0"/>
        <w:keepLines w:val="0"/>
        <w:pageBreakBefore w:val="0"/>
        <w:widowControl/>
        <w:shd w:val="clear" w:color="auto"/>
        <w:kinsoku/>
        <w:wordWrap/>
        <w:overflowPunct/>
        <w:topLinePunct w:val="0"/>
        <w:autoSpaceDE/>
        <w:autoSpaceDN/>
        <w:bidi w:val="0"/>
        <w:adjustRightInd/>
        <w:snapToGrid w:val="0"/>
        <w:spacing w:before="157" w:beforeLines="50"/>
        <w:textAlignment w:val="auto"/>
        <w:rPr>
          <w:rFonts w:hint="eastAsia" w:ascii="宋体" w:hAnsi="宋体" w:cs="宋体"/>
          <w:b/>
          <w:bCs/>
          <w:color w:val="auto"/>
          <w:kern w:val="0"/>
          <w:sz w:val="21"/>
          <w:szCs w:val="21"/>
          <w:highlight w:val="none"/>
          <w:lang w:val="en-US" w:eastAsia="zh-CN"/>
        </w:rPr>
      </w:pPr>
    </w:p>
    <w:p w14:paraId="3D63BE00">
      <w:pPr>
        <w:keepNext w:val="0"/>
        <w:keepLines w:val="0"/>
        <w:pageBreakBefore w:val="0"/>
        <w:widowControl/>
        <w:shd w:val="clear" w:color="auto"/>
        <w:kinsoku/>
        <w:wordWrap/>
        <w:overflowPunct/>
        <w:topLinePunct w:val="0"/>
        <w:autoSpaceDE/>
        <w:autoSpaceDN/>
        <w:bidi w:val="0"/>
        <w:adjustRightInd/>
        <w:snapToGrid w:val="0"/>
        <w:spacing w:before="157" w:beforeLines="50"/>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采购人对项目的特殊要求及说明</w:t>
      </w:r>
    </w:p>
    <w:tbl>
      <w:tblPr>
        <w:tblStyle w:val="39"/>
        <w:tblpPr w:leftFromText="180" w:rightFromText="180" w:vertAnchor="text" w:horzAnchor="page" w:tblpX="1715" w:tblpY="317"/>
        <w:tblOverlap w:val="never"/>
        <w:tblW w:w="0" w:type="auto"/>
        <w:tblInd w:w="0" w:type="dxa"/>
        <w:shd w:val="clear" w:color="auto" w:fill="FFFFFF"/>
        <w:tblLayout w:type="fixed"/>
        <w:tblCellMar>
          <w:top w:w="0" w:type="dxa"/>
          <w:left w:w="0" w:type="dxa"/>
          <w:bottom w:w="0" w:type="dxa"/>
          <w:right w:w="0" w:type="dxa"/>
        </w:tblCellMar>
      </w:tblPr>
      <w:tblGrid>
        <w:gridCol w:w="1276"/>
        <w:gridCol w:w="7246"/>
      </w:tblGrid>
      <w:tr w14:paraId="67CCE26D">
        <w:tblPrEx>
          <w:shd w:val="clear" w:color="auto" w:fill="FFFFFF"/>
          <w:tblCellMar>
            <w:top w:w="0" w:type="dxa"/>
            <w:left w:w="0" w:type="dxa"/>
            <w:bottom w:w="0" w:type="dxa"/>
            <w:right w:w="0" w:type="dxa"/>
          </w:tblCellMar>
        </w:tblPrEx>
        <w:trPr>
          <w:trHeight w:val="4193" w:hRule="atLeast"/>
        </w:trPr>
        <w:tc>
          <w:tcPr>
            <w:tcW w:w="1276"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20305393">
            <w:pPr>
              <w:keepNext w:val="0"/>
              <w:keepLines w:val="0"/>
              <w:pageBreakBefore w:val="0"/>
              <w:tabs>
                <w:tab w:val="left" w:pos="847"/>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采购人的特殊要求及说明理由</w:t>
            </w:r>
          </w:p>
        </w:tc>
        <w:tc>
          <w:tcPr>
            <w:tcW w:w="724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3C67A5D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1、本项目是否收取磋商保证金和履约保证金：否</w:t>
            </w:r>
          </w:p>
          <w:p w14:paraId="3415A20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2、是否接受联合体参加磋商：否</w:t>
            </w:r>
            <w:r>
              <w:rPr>
                <w:rFonts w:hint="eastAsia" w:ascii="宋体" w:hAnsi="宋体" w:eastAsia="宋体" w:cs="宋体"/>
                <w:b w:val="0"/>
                <w:bCs w:val="0"/>
                <w:color w:val="auto"/>
                <w:sz w:val="21"/>
                <w:szCs w:val="21"/>
                <w:highlight w:val="none"/>
                <w:lang w:eastAsia="zh-CN"/>
              </w:rPr>
              <w:t>。</w:t>
            </w:r>
          </w:p>
          <w:p w14:paraId="671EF09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3、是否专门面向中小企业采购：</w:t>
            </w:r>
            <w:r>
              <w:rPr>
                <w:rFonts w:hint="eastAsia" w:ascii="宋体" w:hAnsi="宋体" w:cs="宋体"/>
                <w:b w:val="0"/>
                <w:bCs w:val="0"/>
                <w:color w:val="auto"/>
                <w:sz w:val="21"/>
                <w:szCs w:val="21"/>
                <w:highlight w:val="none"/>
                <w:lang w:val="en-US" w:eastAsia="zh-CN"/>
              </w:rPr>
              <w:t>否。未预留份额专门面向中小企业采购的采购项目，以及预留份额项目中的非预留部分采购包，采购人、采购代理机构应当对符合本办法规定的小微企业报价给予 20% 的扣除，用扣除后的价格参加评审</w:t>
            </w:r>
            <w:r>
              <w:rPr>
                <w:rFonts w:hint="eastAsia" w:ascii="宋体" w:hAnsi="宋体" w:eastAsia="宋体" w:cs="宋体"/>
                <w:b w:val="0"/>
                <w:bCs w:val="0"/>
                <w:color w:val="auto"/>
                <w:sz w:val="21"/>
                <w:szCs w:val="21"/>
                <w:highlight w:val="none"/>
                <w:lang w:eastAsia="zh-CN"/>
              </w:rPr>
              <w:t>。</w:t>
            </w:r>
          </w:p>
          <w:p w14:paraId="567F46C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4、是否授权磋商小组直接确定成交供应商和成交候选供应商：</w:t>
            </w:r>
            <w:r>
              <w:rPr>
                <w:rFonts w:hint="eastAsia" w:ascii="宋体" w:hAnsi="宋体" w:eastAsia="宋体" w:cs="宋体"/>
                <w:b w:val="0"/>
                <w:bCs w:val="0"/>
                <w:color w:val="auto"/>
                <w:sz w:val="21"/>
                <w:szCs w:val="21"/>
                <w:highlight w:val="none"/>
                <w:lang w:val="en-US" w:eastAsia="zh-CN"/>
              </w:rPr>
              <w:t>否。评审委员会根据全体评审成员签字的原始评审记录和评审结果编写评审报告并推荐3名成交候选供应商</w:t>
            </w:r>
            <w:r>
              <w:rPr>
                <w:rFonts w:hint="eastAsia" w:ascii="宋体" w:hAnsi="宋体" w:eastAsia="宋体" w:cs="宋体"/>
                <w:b w:val="0"/>
                <w:bCs w:val="0"/>
                <w:color w:val="auto"/>
                <w:sz w:val="21"/>
                <w:szCs w:val="21"/>
                <w:highlight w:val="none"/>
                <w:lang w:eastAsia="zh-CN"/>
              </w:rPr>
              <w:t>。</w:t>
            </w:r>
          </w:p>
          <w:p w14:paraId="43DBA8D3">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5、采购标的对应的中小企业划分标准所属行业为：</w:t>
            </w:r>
            <w:r>
              <w:rPr>
                <w:rFonts w:hint="eastAsia" w:ascii="宋体" w:hAnsi="宋体" w:cs="宋体"/>
                <w:b w:val="0"/>
                <w:bCs w:val="0"/>
                <w:color w:val="auto"/>
                <w:sz w:val="21"/>
                <w:szCs w:val="21"/>
                <w:highlight w:val="none"/>
                <w:lang w:val="en-US" w:eastAsia="zh-CN"/>
              </w:rPr>
              <w:t>工业</w:t>
            </w:r>
            <w:r>
              <w:rPr>
                <w:rFonts w:hint="eastAsia" w:ascii="宋体" w:hAnsi="宋体" w:eastAsia="宋体" w:cs="宋体"/>
                <w:b w:val="0"/>
                <w:bCs w:val="0"/>
                <w:color w:val="auto"/>
                <w:sz w:val="21"/>
                <w:szCs w:val="21"/>
                <w:highlight w:val="none"/>
                <w:lang w:val="en-US" w:eastAsia="zh-CN"/>
              </w:rPr>
              <w:t>。</w:t>
            </w:r>
          </w:p>
          <w:p w14:paraId="5F003C8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、供应商应根据采购内容编制切合实际的：①实施方案；</w:t>
            </w:r>
            <w:r>
              <w:rPr>
                <w:rFonts w:hint="default" w:ascii="Calibri" w:hAnsi="Calibri" w:eastAsia="宋体" w:cs="Calibri"/>
                <w:b w:val="0"/>
                <w:bCs w:val="0"/>
                <w:color w:val="auto"/>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售后服务；</w:t>
            </w:r>
            <w:r>
              <w:rPr>
                <w:rFonts w:hint="default" w:ascii="Calibri" w:hAnsi="Calibri" w:eastAsia="宋体" w:cs="Calibri"/>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t>优惠承诺等</w:t>
            </w:r>
            <w:r>
              <w:rPr>
                <w:rFonts w:hint="eastAsia" w:ascii="宋体" w:hAnsi="宋体" w:cs="宋体"/>
                <w:b w:val="0"/>
                <w:bCs w:val="0"/>
                <w:color w:val="auto"/>
                <w:sz w:val="21"/>
                <w:szCs w:val="21"/>
                <w:highlight w:val="none"/>
                <w:lang w:val="en-US" w:eastAsia="zh-CN"/>
              </w:rPr>
              <w:t>内容</w:t>
            </w:r>
            <w:r>
              <w:rPr>
                <w:rFonts w:hint="eastAsia" w:ascii="宋体" w:hAnsi="宋体" w:eastAsia="宋体" w:cs="宋体"/>
                <w:b w:val="0"/>
                <w:bCs w:val="0"/>
                <w:color w:val="auto"/>
                <w:sz w:val="21"/>
                <w:szCs w:val="21"/>
                <w:highlight w:val="none"/>
                <w:lang w:val="en-US" w:eastAsia="zh-CN"/>
              </w:rPr>
              <w:t>。</w:t>
            </w:r>
          </w:p>
          <w:p w14:paraId="26B4606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color w:val="auto"/>
                <w:highlight w:val="none"/>
                <w:lang w:val="en-US" w:eastAsia="zh-CN"/>
              </w:rPr>
            </w:pPr>
            <w:r>
              <w:rPr>
                <w:rFonts w:hint="eastAsia" w:ascii="宋体" w:hAnsi="宋体" w:eastAsia="宋体" w:cs="宋体"/>
                <w:b w:val="0"/>
                <w:bCs w:val="0"/>
                <w:color w:val="auto"/>
                <w:sz w:val="21"/>
                <w:szCs w:val="21"/>
                <w:highlight w:val="none"/>
                <w:lang w:val="en-US" w:eastAsia="zh-CN"/>
              </w:rPr>
              <w:t>7、依据《政府采购促进中小企业发展管理办法》(财库〔2020〕46号)的规定享受扶持政策获得政府采购合同的，小微企业不得将合同分包给大中型企业，中型企业不得将合同分包给大型企业。</w:t>
            </w:r>
          </w:p>
        </w:tc>
      </w:tr>
    </w:tbl>
    <w:p w14:paraId="2D77DDF6">
      <w:pPr>
        <w:keepNext w:val="0"/>
        <w:keepLines w:val="0"/>
        <w:pageBreakBefore w:val="0"/>
        <w:widowControl w:val="0"/>
        <w:kinsoku/>
        <w:wordWrap/>
        <w:overflowPunct/>
        <w:topLinePunct w:val="0"/>
        <w:autoSpaceDE/>
        <w:autoSpaceDN/>
        <w:bidi w:val="0"/>
        <w:adjustRightInd/>
        <w:snapToGrid w:val="0"/>
        <w:textAlignment w:val="auto"/>
        <w:rPr>
          <w:color w:val="auto"/>
          <w:highlight w:val="none"/>
        </w:rPr>
      </w:pPr>
    </w:p>
    <w:p w14:paraId="0D829F19">
      <w:pPr>
        <w:rPr>
          <w:color w:val="auto"/>
          <w:highlight w:val="none"/>
        </w:rPr>
      </w:pPr>
      <w:r>
        <w:rPr>
          <w:color w:val="auto"/>
          <w:highlight w:val="none"/>
        </w:rPr>
        <w:br w:type="page"/>
      </w:r>
    </w:p>
    <w:p w14:paraId="7504E8F4">
      <w:pPr>
        <w:bidi w:val="0"/>
        <w:rPr>
          <w:color w:val="auto"/>
          <w:highlight w:val="none"/>
        </w:rPr>
      </w:pPr>
    </w:p>
    <w:p w14:paraId="1439FB56">
      <w:pPr>
        <w:widowControl/>
        <w:shd w:val="clear" w:color="auto" w:fill="FFFFFF"/>
        <w:spacing w:line="360" w:lineRule="auto"/>
        <w:ind w:firstLine="2570" w:firstLineChars="800"/>
        <w:rPr>
          <w:color w:val="auto"/>
          <w:kern w:val="0"/>
          <w:sz w:val="28"/>
          <w:szCs w:val="28"/>
          <w:highlight w:val="none"/>
        </w:rPr>
      </w:pPr>
      <w:r>
        <w:rPr>
          <w:rFonts w:hint="eastAsia" w:ascii="黑体" w:hAnsi="宋体" w:eastAsia="黑体" w:cs="宋体"/>
          <w:b/>
          <w:bCs/>
          <w:color w:val="auto"/>
          <w:kern w:val="0"/>
          <w:sz w:val="32"/>
          <w:szCs w:val="32"/>
          <w:highlight w:val="none"/>
        </w:rPr>
        <w:t>第三章</w:t>
      </w:r>
      <w:r>
        <w:rPr>
          <w:rFonts w:hint="eastAsia" w:eastAsia="黑体"/>
          <w:b/>
          <w:bCs/>
          <w:color w:val="auto"/>
          <w:kern w:val="0"/>
          <w:sz w:val="32"/>
          <w:szCs w:val="32"/>
          <w:highlight w:val="none"/>
        </w:rPr>
        <w:t xml:space="preserve"> </w:t>
      </w:r>
      <w:r>
        <w:rPr>
          <w:rFonts w:hint="eastAsia" w:ascii="黑体" w:hAnsi="宋体" w:eastAsia="黑体" w:cs="宋体"/>
          <w:b/>
          <w:bCs/>
          <w:color w:val="auto"/>
          <w:kern w:val="0"/>
          <w:sz w:val="32"/>
          <w:szCs w:val="32"/>
          <w:highlight w:val="none"/>
        </w:rPr>
        <w:t xml:space="preserve"> 供应商须知</w:t>
      </w:r>
      <w:r>
        <w:rPr>
          <w:rFonts w:hint="eastAsia" w:ascii="宋体" w:hAnsi="宋体" w:cs="宋体"/>
          <w:b/>
          <w:bCs/>
          <w:color w:val="auto"/>
          <w:kern w:val="0"/>
          <w:sz w:val="24"/>
          <w:highlight w:val="none"/>
        </w:rPr>
        <w:t xml:space="preserve">      </w:t>
      </w:r>
    </w:p>
    <w:p w14:paraId="76839ADD">
      <w:pPr>
        <w:widowControl/>
        <w:shd w:val="clear" w:color="auto" w:fill="FFFFFF"/>
        <w:spacing w:line="460" w:lineRule="atLeast"/>
        <w:jc w:val="center"/>
        <w:rPr>
          <w:color w:val="auto"/>
          <w:kern w:val="0"/>
          <w:sz w:val="28"/>
          <w:szCs w:val="28"/>
          <w:highlight w:val="none"/>
        </w:rPr>
      </w:pPr>
      <w:r>
        <w:rPr>
          <w:rFonts w:hint="eastAsia" w:ascii="宋体" w:hAnsi="宋体"/>
          <w:b/>
          <w:bCs/>
          <w:color w:val="auto"/>
          <w:kern w:val="0"/>
          <w:sz w:val="24"/>
          <w:highlight w:val="none"/>
        </w:rPr>
        <w:t>供应商须知前附表</w:t>
      </w:r>
    </w:p>
    <w:tbl>
      <w:tblPr>
        <w:tblStyle w:val="39"/>
        <w:tblW w:w="0" w:type="auto"/>
        <w:tblInd w:w="0" w:type="dxa"/>
        <w:shd w:val="clear" w:color="auto" w:fill="FFFFFF"/>
        <w:tblLayout w:type="fixed"/>
        <w:tblCellMar>
          <w:top w:w="0" w:type="dxa"/>
          <w:left w:w="0" w:type="dxa"/>
          <w:bottom w:w="0" w:type="dxa"/>
          <w:right w:w="0" w:type="dxa"/>
        </w:tblCellMar>
      </w:tblPr>
      <w:tblGrid>
        <w:gridCol w:w="869"/>
        <w:gridCol w:w="8371"/>
      </w:tblGrid>
      <w:tr w14:paraId="773E59CD">
        <w:tblPrEx>
          <w:shd w:val="clear" w:color="auto" w:fill="FFFFFF"/>
          <w:tblCellMar>
            <w:top w:w="0" w:type="dxa"/>
            <w:left w:w="0" w:type="dxa"/>
            <w:bottom w:w="0" w:type="dxa"/>
            <w:right w:w="0" w:type="dxa"/>
          </w:tblCellMar>
        </w:tblPrEx>
        <w:trPr>
          <w:trHeight w:val="472"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BD8921">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B3C8B6">
            <w:pPr>
              <w:keepNext w:val="0"/>
              <w:keepLines w:val="0"/>
              <w:pageBreakBefore w:val="0"/>
              <w:widowControl/>
              <w:kinsoku/>
              <w:wordWrap/>
              <w:overflowPunct/>
              <w:topLinePunct w:val="0"/>
              <w:autoSpaceDE/>
              <w:autoSpaceDN/>
              <w:bidi w:val="0"/>
              <w:adjustRightInd/>
              <w:snapToGrid w:val="0"/>
              <w:spacing w:line="360" w:lineRule="auto"/>
              <w:ind w:firstLine="324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内容、要求</w:t>
            </w:r>
          </w:p>
        </w:tc>
      </w:tr>
      <w:tr w14:paraId="6B60DD32">
        <w:tblPrEx>
          <w:shd w:val="clear" w:color="auto" w:fill="FFFFFF"/>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F7242">
            <w:pPr>
              <w:keepNext w:val="0"/>
              <w:keepLines w:val="0"/>
              <w:pageBreakBefore w:val="0"/>
              <w:kinsoku/>
              <w:wordWrap/>
              <w:overflowPunct/>
              <w:topLinePunct w:val="0"/>
              <w:autoSpaceDE/>
              <w:autoSpaceDN/>
              <w:bidi w:val="0"/>
              <w:adjustRightInd/>
              <w:snapToGrid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E8F5BC">
            <w:pPr>
              <w:keepNext w:val="0"/>
              <w:keepLines w:val="0"/>
              <w:pageBreakBefore w:val="0"/>
              <w:kinsoku/>
              <w:wordWrap/>
              <w:overflowPunct/>
              <w:topLinePunct w:val="0"/>
              <w:autoSpaceDE/>
              <w:autoSpaceDN/>
              <w:bidi w:val="0"/>
              <w:adjustRightInd/>
              <w:snapToGrid w:val="0"/>
              <w:spacing w:line="360" w:lineRule="auto"/>
              <w:outlineLvl w:val="1"/>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 项目名称：详见磋商公告</w:t>
            </w:r>
          </w:p>
          <w:p w14:paraId="1B2F9A8F">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1.2采购人名称：详见磋商公告</w:t>
            </w:r>
          </w:p>
          <w:p w14:paraId="4DE3C6C4">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1.3项目编号：详见磋商公告</w:t>
            </w:r>
          </w:p>
        </w:tc>
      </w:tr>
      <w:tr w14:paraId="4361E58C">
        <w:tblPrEx>
          <w:shd w:val="clear" w:color="auto" w:fill="FFFFFF"/>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670D5E">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66EF28">
            <w:pPr>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合格供应商</w:t>
            </w:r>
            <w:r>
              <w:rPr>
                <w:rFonts w:hint="eastAsia" w:ascii="宋体" w:hAnsi="宋体" w:eastAsia="宋体" w:cs="宋体"/>
                <w:color w:val="auto"/>
                <w:kern w:val="0"/>
                <w:sz w:val="21"/>
                <w:szCs w:val="21"/>
                <w:highlight w:val="none"/>
              </w:rPr>
              <w:t>：具备竞争性磋商公告第二项规定的条件。</w:t>
            </w:r>
          </w:p>
        </w:tc>
      </w:tr>
      <w:tr w14:paraId="4C26A026">
        <w:tblPrEx>
          <w:shd w:val="clear" w:color="auto" w:fill="FFFFFF"/>
          <w:tblCellMar>
            <w:top w:w="0" w:type="dxa"/>
            <w:left w:w="0" w:type="dxa"/>
            <w:bottom w:w="0" w:type="dxa"/>
            <w:right w:w="0" w:type="dxa"/>
          </w:tblCellMar>
        </w:tblPrEx>
        <w:trPr>
          <w:trHeight w:val="84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E92E96">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B430827">
            <w:pPr>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磋商报价及费用</w:t>
            </w:r>
            <w:r>
              <w:rPr>
                <w:rFonts w:hint="eastAsia" w:ascii="宋体" w:hAnsi="宋体" w:eastAsia="宋体" w:cs="宋体"/>
                <w:color w:val="auto"/>
                <w:kern w:val="0"/>
                <w:sz w:val="21"/>
                <w:szCs w:val="21"/>
                <w:highlight w:val="none"/>
              </w:rPr>
              <w:t>：</w:t>
            </w:r>
          </w:p>
          <w:p w14:paraId="25A3C579">
            <w:pPr>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 xml:space="preserve"> 本次磋商应以人民币报价，最多保留两位小数。</w:t>
            </w:r>
          </w:p>
          <w:p w14:paraId="43261EDF">
            <w:pPr>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3.2供应商的最后一轮报价均高于采购预算或最高限价的，采购人不能支付的，本项目磋商废止。</w:t>
            </w:r>
          </w:p>
          <w:p w14:paraId="36F5353C">
            <w:pPr>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 采购人按照驻马店政府采购电子商城合同支付代理服务费</w:t>
            </w:r>
            <w:r>
              <w:rPr>
                <w:rFonts w:hint="eastAsia" w:ascii="宋体" w:hAnsi="宋体" w:cs="宋体"/>
                <w:color w:val="auto"/>
                <w:sz w:val="21"/>
                <w:szCs w:val="21"/>
                <w:highlight w:val="none"/>
                <w:lang w:val="en-US" w:eastAsia="zh-CN"/>
              </w:rPr>
              <w:t>1198</w:t>
            </w:r>
            <w:r>
              <w:rPr>
                <w:rFonts w:hint="eastAsia" w:ascii="宋体" w:hAnsi="宋体" w:eastAsia="宋体" w:cs="宋体"/>
                <w:color w:val="auto"/>
                <w:sz w:val="21"/>
                <w:szCs w:val="21"/>
                <w:highlight w:val="none"/>
                <w:lang w:val="en-US" w:eastAsia="zh-CN"/>
              </w:rPr>
              <w:t>元。</w:t>
            </w:r>
          </w:p>
          <w:p w14:paraId="48FF37E8">
            <w:pPr>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3.4 本项目其它相关费用均由响应人自行承担</w:t>
            </w:r>
            <w:r>
              <w:rPr>
                <w:rFonts w:hint="eastAsia" w:ascii="宋体" w:hAnsi="宋体" w:eastAsia="宋体" w:cs="宋体"/>
                <w:color w:val="auto"/>
                <w:sz w:val="21"/>
                <w:szCs w:val="21"/>
                <w:highlight w:val="none"/>
              </w:rPr>
              <w:t>。</w:t>
            </w:r>
          </w:p>
        </w:tc>
      </w:tr>
      <w:tr w14:paraId="76FDE436">
        <w:tblPrEx>
          <w:shd w:val="clear" w:color="auto" w:fill="FFFFFF"/>
          <w:tblCellMar>
            <w:top w:w="0" w:type="dxa"/>
            <w:left w:w="0" w:type="dxa"/>
            <w:bottom w:w="0" w:type="dxa"/>
            <w:right w:w="0" w:type="dxa"/>
          </w:tblCellMar>
        </w:tblPrEx>
        <w:trPr>
          <w:trHeight w:val="586"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94D7D8">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C4AB4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现场踏勘或标前答疑</w:t>
            </w:r>
            <w:r>
              <w:rPr>
                <w:rFonts w:hint="eastAsia" w:ascii="宋体" w:hAnsi="宋体" w:eastAsia="宋体" w:cs="宋体"/>
                <w:color w:val="auto"/>
                <w:kern w:val="0"/>
                <w:sz w:val="21"/>
                <w:szCs w:val="21"/>
                <w:highlight w:val="none"/>
              </w:rPr>
              <w:t>：无</w:t>
            </w:r>
          </w:p>
        </w:tc>
      </w:tr>
      <w:tr w14:paraId="5BE5D438">
        <w:tblPrEx>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BAF45F">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A265C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响应文件组成</w:t>
            </w:r>
            <w:r>
              <w:rPr>
                <w:rFonts w:hint="eastAsia" w:ascii="宋体" w:hAnsi="宋体" w:eastAsia="宋体" w:cs="宋体"/>
                <w:color w:val="auto"/>
                <w:kern w:val="0"/>
                <w:sz w:val="21"/>
                <w:szCs w:val="21"/>
                <w:highlight w:val="none"/>
              </w:rPr>
              <w:t>：响应性文件组成：加密电子响应性文件（ *.ZMDTF 格式）</w:t>
            </w:r>
            <w:r>
              <w:rPr>
                <w:rFonts w:hint="eastAsia" w:ascii="宋体" w:hAnsi="宋体" w:eastAsia="宋体" w:cs="宋体"/>
                <w:color w:val="auto"/>
                <w:kern w:val="0"/>
                <w:sz w:val="21"/>
                <w:szCs w:val="21"/>
                <w:highlight w:val="none"/>
                <w:lang w:val="en-US" w:eastAsia="zh-CN"/>
              </w:rPr>
              <w:t>1份</w:t>
            </w:r>
            <w:r>
              <w:rPr>
                <w:rFonts w:hint="eastAsia" w:ascii="宋体" w:hAnsi="宋体" w:eastAsia="宋体" w:cs="宋体"/>
                <w:color w:val="auto"/>
                <w:kern w:val="0"/>
                <w:sz w:val="21"/>
                <w:szCs w:val="21"/>
                <w:highlight w:val="none"/>
              </w:rPr>
              <w:t>。</w:t>
            </w:r>
          </w:p>
          <w:p w14:paraId="54EE8991">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纸质响应文件：成交供应商在领取成交通知书时提供与上传电子响应文件一致的纸质响应文件</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份</w:t>
            </w:r>
            <w:r>
              <w:rPr>
                <w:rFonts w:hint="eastAsia" w:ascii="宋体" w:hAnsi="宋体" w:eastAsia="宋体" w:cs="宋体"/>
                <w:color w:val="auto"/>
                <w:kern w:val="0"/>
                <w:sz w:val="21"/>
                <w:szCs w:val="21"/>
                <w:highlight w:val="none"/>
                <w:lang w:eastAsia="zh-CN"/>
              </w:rPr>
              <w:t>。</w:t>
            </w:r>
          </w:p>
        </w:tc>
      </w:tr>
      <w:tr w14:paraId="26F90078">
        <w:tblPrEx>
          <w:shd w:val="clear" w:color="auto" w:fill="FFFFFF"/>
          <w:tblCellMar>
            <w:top w:w="0" w:type="dxa"/>
            <w:left w:w="0" w:type="dxa"/>
            <w:bottom w:w="0" w:type="dxa"/>
            <w:right w:w="0" w:type="dxa"/>
          </w:tblCellMar>
        </w:tblPrEx>
        <w:trPr>
          <w:trHeight w:val="5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0981B6">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B6D3E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递交响应文件截止时间及地点</w:t>
            </w:r>
            <w:r>
              <w:rPr>
                <w:rFonts w:hint="eastAsia" w:ascii="宋体" w:hAnsi="宋体" w:eastAsia="宋体" w:cs="宋体"/>
                <w:color w:val="auto"/>
                <w:kern w:val="0"/>
                <w:sz w:val="21"/>
                <w:szCs w:val="21"/>
                <w:highlight w:val="none"/>
              </w:rPr>
              <w:t>：详见竞争性磋商公告。</w:t>
            </w:r>
          </w:p>
        </w:tc>
      </w:tr>
      <w:tr w14:paraId="5598629F">
        <w:tblPrEx>
          <w:tblCellMar>
            <w:top w:w="0" w:type="dxa"/>
            <w:left w:w="0" w:type="dxa"/>
            <w:bottom w:w="0" w:type="dxa"/>
            <w:right w:w="0" w:type="dxa"/>
          </w:tblCellMar>
        </w:tblPrEx>
        <w:trPr>
          <w:trHeight w:val="5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5A7C95">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86465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磋商时间及地点</w:t>
            </w:r>
            <w:r>
              <w:rPr>
                <w:rFonts w:hint="eastAsia" w:ascii="宋体" w:hAnsi="宋体" w:eastAsia="宋体" w:cs="宋体"/>
                <w:color w:val="auto"/>
                <w:kern w:val="0"/>
                <w:sz w:val="21"/>
                <w:szCs w:val="21"/>
                <w:highlight w:val="none"/>
              </w:rPr>
              <w:t>：详见竞争性磋商公告。</w:t>
            </w:r>
          </w:p>
        </w:tc>
      </w:tr>
      <w:tr w14:paraId="1786805E">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610858">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10D51A">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评定办法</w:t>
            </w:r>
            <w:r>
              <w:rPr>
                <w:rFonts w:hint="eastAsia" w:ascii="宋体" w:hAnsi="宋体" w:eastAsia="宋体" w:cs="宋体"/>
                <w:color w:val="auto"/>
                <w:kern w:val="0"/>
                <w:sz w:val="21"/>
                <w:szCs w:val="21"/>
                <w:highlight w:val="none"/>
              </w:rPr>
              <w:t>：经磋商确定最终采购需求和提交最后报价的供应商后，由磋商小组采用综合评分法对提交最后报价的供应商的响应文件和最后报价进行综合评分。</w:t>
            </w:r>
          </w:p>
          <w:p w14:paraId="064DCD8F">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综合评分法，是指响应文件满足磋商文件全部实质性要求，且按评审因素的量化指标评审得分最高的供应商为成交候选供应商的评审办法。</w:t>
            </w:r>
          </w:p>
        </w:tc>
      </w:tr>
      <w:tr w14:paraId="4689954A">
        <w:tblPrEx>
          <w:shd w:val="clear" w:color="auto" w:fill="FFFFFF"/>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1A0BD">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14F6C0">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成交公告及成交通知书</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评审委员会根据全体评审成员签字的原始评审记录和评审结果编写评审报告并推荐成交候选人，由采购人确定成交供应商。确定成交供应商后，采购代理机构及时在河南省政府采购网、驻马店市公共资源交易中心网上发布成交结果公告</w:t>
            </w:r>
            <w:r>
              <w:rPr>
                <w:rFonts w:hint="eastAsia" w:ascii="宋体" w:hAnsi="宋体" w:eastAsia="宋体" w:cs="宋体"/>
                <w:color w:val="auto"/>
                <w:kern w:val="0"/>
                <w:sz w:val="21"/>
                <w:szCs w:val="21"/>
                <w:highlight w:val="none"/>
              </w:rPr>
              <w:t>，同时向成交供应商发出成交通知书</w:t>
            </w:r>
            <w:r>
              <w:rPr>
                <w:rFonts w:hint="eastAsia" w:ascii="宋体" w:hAnsi="宋体" w:cs="宋体"/>
                <w:b w:val="0"/>
                <w:bCs w:val="0"/>
                <w:color w:val="auto"/>
                <w:sz w:val="21"/>
                <w:szCs w:val="21"/>
                <w:highlight w:val="none"/>
                <w:lang w:val="en-US" w:eastAsia="zh-CN"/>
              </w:rPr>
              <w:t>。</w:t>
            </w:r>
          </w:p>
        </w:tc>
      </w:tr>
      <w:tr w14:paraId="43F3B0BB">
        <w:tblPrEx>
          <w:shd w:val="clear" w:color="auto" w:fill="FFFFFF"/>
          <w:tblCellMar>
            <w:top w:w="0" w:type="dxa"/>
            <w:left w:w="0" w:type="dxa"/>
            <w:bottom w:w="0" w:type="dxa"/>
            <w:right w:w="0" w:type="dxa"/>
          </w:tblCellMar>
        </w:tblPrEx>
        <w:trPr>
          <w:trHeight w:val="567"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91720F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145A6158">
            <w:pPr>
              <w:keepNext w:val="0"/>
              <w:keepLines w:val="0"/>
              <w:pageBreakBefore w:val="0"/>
              <w:widowControl/>
              <w:kinsoku/>
              <w:wordWrap/>
              <w:overflowPunct/>
              <w:topLinePunct w:val="0"/>
              <w:autoSpaceDE/>
              <w:autoSpaceDN/>
              <w:bidi w:val="0"/>
              <w:adjustRightInd/>
              <w:snapToGrid w:val="0"/>
              <w:spacing w:line="24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磋商保证金交纳与退还</w:t>
            </w:r>
            <w:r>
              <w:rPr>
                <w:rFonts w:hint="eastAsia" w:ascii="宋体" w:hAnsi="宋体" w:eastAsia="宋体" w:cs="宋体"/>
                <w:color w:val="auto"/>
                <w:kern w:val="0"/>
                <w:sz w:val="21"/>
                <w:szCs w:val="21"/>
                <w:highlight w:val="none"/>
              </w:rPr>
              <w:t>：本项目不收取磋商保证金。</w:t>
            </w:r>
          </w:p>
        </w:tc>
      </w:tr>
      <w:tr w14:paraId="2829B640">
        <w:tblPrEx>
          <w:shd w:val="clear" w:color="auto" w:fill="FFFFFF"/>
          <w:tblCellMar>
            <w:top w:w="0" w:type="dxa"/>
            <w:left w:w="0" w:type="dxa"/>
            <w:bottom w:w="0" w:type="dxa"/>
            <w:right w:w="0"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6E34BB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83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E33AF91">
            <w:pPr>
              <w:keepNext w:val="0"/>
              <w:keepLines w:val="0"/>
              <w:pageBreakBefore w:val="0"/>
              <w:widowControl/>
              <w:kinsoku/>
              <w:wordWrap/>
              <w:overflowPunct/>
              <w:topLinePunct w:val="0"/>
              <w:autoSpaceDE/>
              <w:autoSpaceDN/>
              <w:bidi w:val="0"/>
              <w:adjustRightInd/>
              <w:snapToGrid w:val="0"/>
              <w:spacing w:line="24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签订合同</w:t>
            </w:r>
            <w:r>
              <w:rPr>
                <w:rFonts w:hint="eastAsia" w:ascii="宋体" w:hAnsi="宋体" w:eastAsia="宋体" w:cs="宋体"/>
                <w:color w:val="auto"/>
                <w:kern w:val="0"/>
                <w:sz w:val="21"/>
                <w:szCs w:val="21"/>
                <w:highlight w:val="none"/>
              </w:rPr>
              <w:t>：详见第二章采购需求，</w:t>
            </w:r>
            <w:r>
              <w:rPr>
                <w:rFonts w:hint="eastAsia" w:ascii="宋体" w:hAnsi="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、商务要求。</w:t>
            </w:r>
          </w:p>
        </w:tc>
      </w:tr>
      <w:tr w14:paraId="1D0701D8">
        <w:tblPrEx>
          <w:shd w:val="clear" w:color="auto" w:fill="FFFFFF"/>
          <w:tblCellMar>
            <w:top w:w="0" w:type="dxa"/>
            <w:left w:w="0" w:type="dxa"/>
            <w:bottom w:w="0" w:type="dxa"/>
            <w:right w:w="0" w:type="dxa"/>
          </w:tblCellMar>
        </w:tblPrEx>
        <w:trPr>
          <w:trHeight w:val="567"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65F2D01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DF0E27">
            <w:pPr>
              <w:keepNext w:val="0"/>
              <w:keepLines w:val="0"/>
              <w:pageBreakBefore w:val="0"/>
              <w:widowControl/>
              <w:kinsoku/>
              <w:wordWrap/>
              <w:overflowPunct/>
              <w:topLinePunct w:val="0"/>
              <w:autoSpaceDE/>
              <w:autoSpaceDN/>
              <w:bidi w:val="0"/>
              <w:adjustRightInd/>
              <w:snapToGrid w:val="0"/>
              <w:spacing w:line="24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履约保证金的收取及退还</w:t>
            </w:r>
            <w:r>
              <w:rPr>
                <w:rFonts w:hint="eastAsia" w:ascii="宋体" w:hAnsi="宋体" w:eastAsia="宋体" w:cs="宋体"/>
                <w:color w:val="auto"/>
                <w:kern w:val="0"/>
                <w:sz w:val="21"/>
                <w:szCs w:val="21"/>
                <w:highlight w:val="none"/>
              </w:rPr>
              <w:t>: 本项目不收取履约保证金。</w:t>
            </w:r>
          </w:p>
        </w:tc>
      </w:tr>
      <w:tr w14:paraId="5E97995D">
        <w:tblPrEx>
          <w:shd w:val="clear" w:color="auto" w:fill="FFFFFF"/>
          <w:tblCellMar>
            <w:top w:w="0" w:type="dxa"/>
            <w:left w:w="0" w:type="dxa"/>
            <w:bottom w:w="0" w:type="dxa"/>
            <w:right w:w="0"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10FBE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83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D8FAFB0">
            <w:pPr>
              <w:keepNext w:val="0"/>
              <w:keepLines w:val="0"/>
              <w:pageBreakBefore w:val="0"/>
              <w:widowControl/>
              <w:kinsoku/>
              <w:wordWrap/>
              <w:overflowPunct/>
              <w:topLinePunct w:val="0"/>
              <w:autoSpaceDE/>
              <w:autoSpaceDN/>
              <w:bidi w:val="0"/>
              <w:adjustRightInd/>
              <w:snapToGrid w:val="0"/>
              <w:spacing w:line="24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采购资金来源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自筹</w:t>
            </w:r>
            <w:r>
              <w:rPr>
                <w:rFonts w:hint="eastAsia" w:ascii="宋体" w:hAnsi="宋体" w:eastAsia="宋体" w:cs="宋体"/>
                <w:color w:val="auto"/>
                <w:kern w:val="0"/>
                <w:sz w:val="21"/>
                <w:szCs w:val="21"/>
                <w:highlight w:val="none"/>
              </w:rPr>
              <w:t>资金</w:t>
            </w:r>
            <w:r>
              <w:rPr>
                <w:rFonts w:hint="eastAsia" w:ascii="宋体" w:hAnsi="宋体" w:eastAsia="宋体" w:cs="宋体"/>
                <w:color w:val="auto"/>
                <w:kern w:val="0"/>
                <w:sz w:val="21"/>
                <w:szCs w:val="21"/>
                <w:highlight w:val="none"/>
                <w:lang w:val="en-US" w:eastAsia="zh-CN"/>
              </w:rPr>
              <w:t>和财政资金</w:t>
            </w:r>
            <w:r>
              <w:rPr>
                <w:rFonts w:hint="eastAsia" w:ascii="宋体" w:hAnsi="宋体" w:eastAsia="宋体" w:cs="宋体"/>
                <w:color w:val="auto"/>
                <w:kern w:val="0"/>
                <w:sz w:val="21"/>
                <w:szCs w:val="21"/>
                <w:highlight w:val="none"/>
              </w:rPr>
              <w:t>。</w:t>
            </w:r>
          </w:p>
        </w:tc>
      </w:tr>
      <w:tr w14:paraId="27F350A2">
        <w:tblPrEx>
          <w:shd w:val="clear" w:color="auto" w:fill="FFFFFF"/>
          <w:tblCellMar>
            <w:top w:w="0" w:type="dxa"/>
            <w:left w:w="0" w:type="dxa"/>
            <w:bottom w:w="0" w:type="dxa"/>
            <w:right w:w="0"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7A9E69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83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A47A321">
            <w:pPr>
              <w:keepNext w:val="0"/>
              <w:keepLines w:val="0"/>
              <w:pageBreakBefore w:val="0"/>
              <w:widowControl/>
              <w:kinsoku/>
              <w:wordWrap/>
              <w:overflowPunct/>
              <w:topLinePunct w:val="0"/>
              <w:autoSpaceDE/>
              <w:autoSpaceDN/>
              <w:bidi w:val="0"/>
              <w:adjustRightInd/>
              <w:snapToGrid w:val="0"/>
              <w:spacing w:line="24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付款方式</w:t>
            </w:r>
            <w:r>
              <w:rPr>
                <w:rFonts w:hint="eastAsia" w:ascii="宋体" w:hAnsi="宋体" w:eastAsia="宋体" w:cs="宋体"/>
                <w:color w:val="auto"/>
                <w:kern w:val="0"/>
                <w:sz w:val="21"/>
                <w:szCs w:val="21"/>
                <w:highlight w:val="none"/>
              </w:rPr>
              <w:t>：详见第二章采购需求，</w:t>
            </w:r>
            <w:r>
              <w:rPr>
                <w:rFonts w:hint="eastAsia" w:ascii="宋体" w:hAnsi="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、商务要求。</w:t>
            </w:r>
          </w:p>
        </w:tc>
      </w:tr>
      <w:tr w14:paraId="7D1E5814">
        <w:tblPrEx>
          <w:shd w:val="clear" w:color="auto" w:fill="FFFFFF"/>
          <w:tblCellMar>
            <w:top w:w="0" w:type="dxa"/>
            <w:left w:w="0" w:type="dxa"/>
            <w:bottom w:w="0" w:type="dxa"/>
            <w:right w:w="0" w:type="dxa"/>
          </w:tblCellMar>
        </w:tblPrEx>
        <w:trPr>
          <w:trHeight w:val="567"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34F259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3F025D24">
            <w:pPr>
              <w:keepNext w:val="0"/>
              <w:keepLines w:val="0"/>
              <w:pageBreakBefore w:val="0"/>
              <w:kinsoku/>
              <w:wordWrap/>
              <w:overflowPunct/>
              <w:topLinePunct w:val="0"/>
              <w:autoSpaceDE/>
              <w:autoSpaceDN/>
              <w:bidi w:val="0"/>
              <w:adjustRightInd/>
              <w:snapToGrid w:val="0"/>
              <w:spacing w:line="24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成交供应商可以以政府采购合同为担保向金融机构进行贷款融资。</w:t>
            </w:r>
          </w:p>
        </w:tc>
      </w:tr>
      <w:tr w14:paraId="047226DE">
        <w:tblPrEx>
          <w:shd w:val="clear" w:color="auto" w:fill="FFFFFF"/>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4B1124E">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455C997C">
            <w:pPr>
              <w:keepNext w:val="0"/>
              <w:keepLines w:val="0"/>
              <w:pageBreakBefore w:val="0"/>
              <w:kinsoku/>
              <w:wordWrap/>
              <w:overflowPunct/>
              <w:topLinePunct w:val="0"/>
              <w:autoSpaceDE/>
              <w:autoSpaceDN/>
              <w:bidi w:val="0"/>
              <w:adjustRightInd/>
              <w:snapToGrid w:val="0"/>
              <w:spacing w:line="36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响应文件有效期</w:t>
            </w:r>
            <w:r>
              <w:rPr>
                <w:rFonts w:hint="eastAsia" w:ascii="宋体" w:hAnsi="宋体" w:eastAsia="宋体" w:cs="宋体"/>
                <w:color w:val="auto"/>
                <w:kern w:val="0"/>
                <w:sz w:val="21"/>
                <w:szCs w:val="21"/>
                <w:highlight w:val="none"/>
              </w:rPr>
              <w:t>：递交响应文件截止</w:t>
            </w:r>
            <w:r>
              <w:rPr>
                <w:rFonts w:hint="eastAsia" w:ascii="宋体" w:hAnsi="宋体" w:eastAsia="宋体" w:cs="宋体"/>
                <w:color w:val="auto"/>
                <w:kern w:val="0"/>
                <w:sz w:val="21"/>
                <w:szCs w:val="21"/>
                <w:highlight w:val="none"/>
                <w:lang w:eastAsia="zh-CN"/>
              </w:rPr>
              <w:t>之日起</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eastAsia="zh-CN"/>
              </w:rPr>
              <w:t>日历天</w:t>
            </w:r>
            <w:r>
              <w:rPr>
                <w:rFonts w:hint="eastAsia" w:ascii="宋体" w:hAnsi="宋体" w:eastAsia="宋体" w:cs="宋体"/>
                <w:color w:val="auto"/>
                <w:kern w:val="0"/>
                <w:sz w:val="21"/>
                <w:szCs w:val="21"/>
                <w:highlight w:val="none"/>
              </w:rPr>
              <w:t>。成交供应商的响应文件是合同的组成部分,有效期至合同完全履行止。</w:t>
            </w:r>
          </w:p>
        </w:tc>
      </w:tr>
      <w:tr w14:paraId="05E6F6C6">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0AD28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5A565E">
            <w:pPr>
              <w:keepNext w:val="0"/>
              <w:keepLines w:val="0"/>
              <w:pageBreakBefore w:val="0"/>
              <w:kinsoku/>
              <w:wordWrap/>
              <w:overflowPunct/>
              <w:topLinePunct w:val="0"/>
              <w:autoSpaceDE/>
              <w:autoSpaceDN/>
              <w:bidi w:val="0"/>
              <w:adjustRightInd/>
              <w:snapToGrid w:val="0"/>
              <w:spacing w:line="36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开启时间）。在本公告规定的查询时间之后，网站信息发生的任何变更均不再作为评标依据。供应商自行提供的与网站信息不一致的其他证明材料亦不作为资格审查的依据。</w:t>
            </w:r>
          </w:p>
        </w:tc>
      </w:tr>
      <w:tr w14:paraId="7A469F09">
        <w:tblPrEx>
          <w:shd w:val="clear" w:color="auto" w:fill="FFFFFF"/>
          <w:tblCellMar>
            <w:top w:w="0" w:type="dxa"/>
            <w:left w:w="0" w:type="dxa"/>
            <w:bottom w:w="0" w:type="dxa"/>
            <w:right w:w="0" w:type="dxa"/>
          </w:tblCellMar>
        </w:tblPrEx>
        <w:trPr>
          <w:trHeight w:val="478"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67D3E1">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2ED1A5">
            <w:pPr>
              <w:keepNext w:val="0"/>
              <w:keepLines w:val="0"/>
              <w:pageBreakBefore w:val="0"/>
              <w:kinsoku/>
              <w:wordWrap/>
              <w:overflowPunct/>
              <w:topLinePunct w:val="0"/>
              <w:autoSpaceDE/>
              <w:autoSpaceDN/>
              <w:bidi w:val="0"/>
              <w:adjustRightInd/>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质疑和投诉</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详见第三章供应商须知第10条</w:t>
            </w:r>
            <w:r>
              <w:rPr>
                <w:rFonts w:hint="eastAsia" w:ascii="宋体" w:hAnsi="宋体" w:eastAsia="宋体" w:cs="宋体"/>
                <w:color w:val="auto"/>
                <w:kern w:val="0"/>
                <w:sz w:val="21"/>
                <w:szCs w:val="21"/>
                <w:highlight w:val="none"/>
              </w:rPr>
              <w:t>。</w:t>
            </w:r>
          </w:p>
        </w:tc>
      </w:tr>
      <w:tr w14:paraId="1C28014E">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D2AF0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FF88FE">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本项目使用远程不见面交易的模式。供应商应于提交响应文件截止时间前将加密电子响应文件(.zmdtf格式)在驻马店市公共资源交易中心电子交易平台加密上传，逾期上传其响应将被拒绝。</w:t>
            </w:r>
          </w:p>
        </w:tc>
      </w:tr>
      <w:tr w14:paraId="25AD5E8C">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F3D20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E995F2">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供应商注册:</w:t>
            </w:r>
          </w:p>
          <w:p w14:paraId="10F10997">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kern w:val="0"/>
                <w:sz w:val="21"/>
                <w:szCs w:val="21"/>
                <w:highlight w:val="none"/>
              </w:rPr>
              <w:t>供应商首先通过“驻马店市公共资源交易中心（</w:t>
            </w:r>
            <w:r>
              <w:rPr>
                <w:rFonts w:hint="eastAsia" w:ascii="宋体" w:hAnsi="宋体" w:eastAsia="宋体" w:cs="宋体"/>
                <w:color w:val="auto"/>
                <w:kern w:val="0"/>
                <w:sz w:val="21"/>
                <w:szCs w:val="21"/>
                <w:highlight w:val="none"/>
                <w:lang w:val="en-US" w:eastAsia="zh-CN"/>
              </w:rPr>
              <w:t>https://ggzy.zhumadian.gov.cn/</w:t>
            </w:r>
            <w:r>
              <w:rPr>
                <w:rFonts w:hint="eastAsia" w:ascii="宋体" w:hAnsi="宋体" w:eastAsia="宋体" w:cs="宋体"/>
                <w:bCs/>
                <w:color w:val="auto"/>
                <w:kern w:val="0"/>
                <w:sz w:val="21"/>
                <w:szCs w:val="21"/>
                <w:highlight w:val="none"/>
              </w:rPr>
              <w:t>tpfront）”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w:t>
            </w:r>
            <w:r>
              <w:rPr>
                <w:rFonts w:hint="eastAsia" w:ascii="宋体" w:hAnsi="宋体" w:eastAsia="宋体" w:cs="宋体"/>
                <w:color w:val="auto"/>
                <w:sz w:val="21"/>
                <w:szCs w:val="21"/>
                <w:highlight w:val="none"/>
              </w:rPr>
              <w:t>完成注册。</w:t>
            </w:r>
          </w:p>
        </w:tc>
      </w:tr>
      <w:tr w14:paraId="276A8B88">
        <w:tblPrEx>
          <w:shd w:val="clear" w:color="auto" w:fill="FFFFFF"/>
          <w:tblCellMar>
            <w:top w:w="0" w:type="dxa"/>
            <w:left w:w="0" w:type="dxa"/>
            <w:bottom w:w="0" w:type="dxa"/>
            <w:right w:w="0" w:type="dxa"/>
          </w:tblCellMar>
        </w:tblPrEx>
        <w:trPr>
          <w:trHeight w:val="406"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B40EC6">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88360F">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磋商文件下载:</w:t>
            </w:r>
            <w:r>
              <w:rPr>
                <w:rFonts w:hint="eastAsia" w:ascii="宋体" w:hAnsi="宋体" w:eastAsia="宋体" w:cs="宋体"/>
                <w:color w:val="auto"/>
                <w:sz w:val="21"/>
                <w:szCs w:val="21"/>
                <w:highlight w:val="none"/>
              </w:rPr>
              <w:t xml:space="preserve"> </w:t>
            </w:r>
          </w:p>
          <w:p w14:paraId="4589682F">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凡有意参加磋商者，登录“驻马店市公共资源交易中心（</w:t>
            </w:r>
            <w:r>
              <w:rPr>
                <w:rFonts w:hint="eastAsia" w:ascii="宋体" w:hAnsi="宋体" w:cs="宋体"/>
                <w:bCs/>
                <w:color w:val="auto"/>
                <w:kern w:val="0"/>
                <w:sz w:val="21"/>
                <w:szCs w:val="21"/>
                <w:highlight w:val="none"/>
                <w:lang w:eastAsia="zh-CN"/>
              </w:rPr>
              <w:t>https://ggzy.zhumadian.gov.cn/</w:t>
            </w:r>
            <w:r>
              <w:rPr>
                <w:rFonts w:hint="eastAsia" w:ascii="宋体" w:hAnsi="宋体" w:eastAsia="宋体" w:cs="宋体"/>
                <w:bCs/>
                <w:color w:val="auto"/>
                <w:kern w:val="0"/>
                <w:sz w:val="21"/>
                <w:szCs w:val="21"/>
                <w:highlight w:val="none"/>
              </w:rPr>
              <w:t>）”网站，凭领取的企业身份认证锁（CA密钥）登录系统进行网上免费下载磋商文件。供应商未按规定在网上下载磋商文件的，其磋商将被拒绝。</w:t>
            </w:r>
          </w:p>
        </w:tc>
      </w:tr>
      <w:tr w14:paraId="5613800B">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F4AE5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C7FA9E">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磋商文件制作:</w:t>
            </w:r>
            <w:r>
              <w:rPr>
                <w:rFonts w:hint="eastAsia" w:ascii="宋体" w:hAnsi="宋体" w:eastAsia="宋体" w:cs="宋体"/>
                <w:color w:val="auto"/>
                <w:sz w:val="21"/>
                <w:szCs w:val="21"/>
                <w:highlight w:val="none"/>
              </w:rPr>
              <w:t xml:space="preserve"> </w:t>
            </w:r>
          </w:p>
          <w:p w14:paraId="721377FC">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1、供应商通过“驻马店市公共资源交易中心（</w:t>
            </w:r>
            <w:r>
              <w:rPr>
                <w:rFonts w:hint="eastAsia" w:ascii="宋体" w:hAnsi="宋体" w:eastAsia="宋体" w:cs="宋体"/>
                <w:bCs/>
                <w:color w:val="auto"/>
                <w:kern w:val="0"/>
                <w:sz w:val="21"/>
                <w:szCs w:val="21"/>
                <w:highlight w:val="none"/>
                <w:lang w:val="en-US" w:eastAsia="zh-CN"/>
              </w:rPr>
              <w:t>https://ggzy.zhumadian.gov.cn</w:t>
            </w:r>
            <w:r>
              <w:rPr>
                <w:rFonts w:hint="eastAsia" w:ascii="宋体" w:hAnsi="宋体" w:eastAsia="宋体" w:cs="宋体"/>
                <w:bCs/>
                <w:color w:val="auto"/>
                <w:kern w:val="0"/>
                <w:sz w:val="21"/>
                <w:szCs w:val="21"/>
                <w:highlight w:val="none"/>
              </w:rPr>
              <w:t>/tpfront）”网站下载中心（政府采购类）：下载“新点投标文件制作软件（驻马店）”。</w:t>
            </w:r>
          </w:p>
          <w:p w14:paraId="5974C1C2">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2、供应商凭 CA 密钥登陆交易系统下载磋商文件(.zmdzf 格 式)。</w:t>
            </w:r>
          </w:p>
          <w:p w14:paraId="0B3D80F5">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3、供应商须在提交响应文件截止时间前制作并提交：加密的电子响应文件（.zmdtf 格式）,应在提交响应文件截止时间前通过“驻马店市公共资源交易中心（</w:t>
            </w:r>
            <w:r>
              <w:rPr>
                <w:rFonts w:hint="eastAsia" w:ascii="宋体" w:hAnsi="宋体" w:eastAsia="宋体" w:cs="宋体"/>
                <w:color w:val="auto"/>
                <w:kern w:val="0"/>
                <w:sz w:val="21"/>
                <w:szCs w:val="21"/>
                <w:highlight w:val="none"/>
                <w:lang w:val="en-US" w:eastAsia="zh-CN"/>
              </w:rPr>
              <w:t>https://ggzy.zhumadian.gov.cn/</w:t>
            </w:r>
            <w:r>
              <w:rPr>
                <w:rFonts w:hint="eastAsia" w:ascii="宋体" w:hAnsi="宋体" w:eastAsia="宋体" w:cs="宋体"/>
                <w:bCs/>
                <w:color w:val="auto"/>
                <w:kern w:val="0"/>
                <w:sz w:val="21"/>
                <w:szCs w:val="21"/>
                <w:highlight w:val="none"/>
              </w:rPr>
              <w:t>tpfront）”电子交易平台内上传；</w:t>
            </w:r>
          </w:p>
          <w:p w14:paraId="25B62BC1">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4、加密的电子响应文件为“驻马店市公共资源交易中心（</w:t>
            </w:r>
            <w:r>
              <w:rPr>
                <w:rFonts w:hint="eastAsia" w:ascii="宋体" w:hAnsi="宋体" w:eastAsia="宋体" w:cs="宋体"/>
                <w:color w:val="auto"/>
                <w:kern w:val="0"/>
                <w:sz w:val="21"/>
                <w:szCs w:val="21"/>
                <w:highlight w:val="none"/>
                <w:lang w:val="en-US" w:eastAsia="zh-CN"/>
              </w:rPr>
              <w:t>https://ggzy.zhumadian.gov.cn/</w:t>
            </w:r>
            <w:r>
              <w:rPr>
                <w:rFonts w:hint="eastAsia" w:ascii="宋体" w:hAnsi="宋体" w:eastAsia="宋体" w:cs="宋体"/>
                <w:bCs/>
                <w:color w:val="auto"/>
                <w:kern w:val="0"/>
                <w:sz w:val="21"/>
                <w:szCs w:val="21"/>
                <w:highlight w:val="none"/>
              </w:rPr>
              <w:t>tpfront）”网站提供的“新点投标文件制作软件（驻马店）”制作生成的加密版响应文件。</w:t>
            </w:r>
          </w:p>
          <w:p w14:paraId="284B0767">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5、供应商在编制电子响应文件时，生成后的电子响应文件须按磋商文件的格式要求完成电子签字或盖章。供应商授权代表签字的磋商响应文件格式内容，供应商可以将签字后的扫描图片替换到相应格式中。</w:t>
            </w:r>
          </w:p>
          <w:p w14:paraId="7047C2DE">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6、磋商文件格式所要求包含的全部资料应全部制作在响应文件内，严格按照本项目磋商文件所有格式如实填写（不涉及的内容除外），不应存在漏项或缺项，否则将存在响应文件被拒绝的风险。</w:t>
            </w:r>
          </w:p>
          <w:p w14:paraId="21A73688">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7、响应文件以外的任何资料采购人和代理机构将拒收。</w:t>
            </w:r>
          </w:p>
          <w:p w14:paraId="152BB165">
            <w:pPr>
              <w:keepNext w:val="0"/>
              <w:keepLines w:val="0"/>
              <w:pageBreakBefore w:val="0"/>
              <w:kinsoku/>
              <w:wordWrap/>
              <w:overflowPunct/>
              <w:topLinePunct w:val="0"/>
              <w:autoSpaceDE/>
              <w:autoSpaceDN/>
              <w:bidi w:val="0"/>
              <w:adjustRightInd/>
              <w:snapToGrid w:val="0"/>
              <w:spacing w:line="360" w:lineRule="auto"/>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8、供应商编辑电子响应文件时，根据磋商文件要求用法人 CA 密钥和企业CA 密钥进行签章制作；最后一步生成电子响应文件（.zmdtf 格式和.nzmdtf 格式）时，只能用本单位的企业 CA 密钥。</w:t>
            </w:r>
          </w:p>
          <w:p w14:paraId="44BD7541">
            <w:pPr>
              <w:keepNext w:val="0"/>
              <w:keepLines w:val="0"/>
              <w:pageBreakBefore w:val="0"/>
              <w:kinsoku/>
              <w:wordWrap/>
              <w:overflowPunct/>
              <w:topLinePunct w:val="0"/>
              <w:autoSpaceDE/>
              <w:autoSpaceDN/>
              <w:bidi w:val="0"/>
              <w:adjustRightInd/>
              <w:snapToGrid w:val="0"/>
              <w:spacing w:line="360" w:lineRule="auto"/>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9、电子响应文件制作流程，可参考驻马店市公共资源交易中心官方网站的，下载中心板块的视频（</w:t>
            </w:r>
            <w:r>
              <w:rPr>
                <w:rFonts w:hint="eastAsia" w:ascii="宋体" w:hAnsi="宋体" w:cs="宋体"/>
                <w:bCs/>
                <w:color w:val="auto"/>
                <w:kern w:val="0"/>
                <w:sz w:val="21"/>
                <w:szCs w:val="21"/>
                <w:highlight w:val="none"/>
                <w:lang w:eastAsia="zh-CN"/>
              </w:rPr>
              <w:t>https://ggzy.zhumadian.gov.cn</w:t>
            </w:r>
            <w:r>
              <w:rPr>
                <w:rFonts w:hint="eastAsia" w:ascii="宋体" w:hAnsi="宋体" w:eastAsia="宋体" w:cs="宋体"/>
                <w:bCs/>
                <w:color w:val="auto"/>
                <w:kern w:val="0"/>
                <w:sz w:val="21"/>
                <w:szCs w:val="21"/>
                <w:highlight w:val="none"/>
              </w:rPr>
              <w:t>/TPFront/InfoDetail/?InfoID=844e0ea7-2b6c-425d-99f6-91bd5b500e5e&amp;CategoryNum=026002）</w:t>
            </w:r>
          </w:p>
        </w:tc>
      </w:tr>
      <w:tr w14:paraId="413F02B1">
        <w:tblPrEx>
          <w:shd w:val="clear" w:color="auto" w:fill="FFFFFF"/>
          <w:tblCellMar>
            <w:top w:w="0" w:type="dxa"/>
            <w:left w:w="0" w:type="dxa"/>
            <w:bottom w:w="0" w:type="dxa"/>
            <w:right w:w="0" w:type="dxa"/>
          </w:tblCellMar>
        </w:tblPrEx>
        <w:trPr>
          <w:trHeight w:val="503"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79FE44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5CABEA">
            <w:pPr>
              <w:keepNext w:val="0"/>
              <w:keepLines w:val="0"/>
              <w:pageBreakBefore w:val="0"/>
              <w:kinsoku/>
              <w:wordWrap/>
              <w:overflowPunct/>
              <w:topLinePunct w:val="0"/>
              <w:autoSpaceDE/>
              <w:autoSpaceDN/>
              <w:bidi w:val="0"/>
              <w:adjustRightInd/>
              <w:snapToGrid w:val="0"/>
              <w:spacing w:line="24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响应文件上传:</w:t>
            </w:r>
            <w:r>
              <w:rPr>
                <w:rFonts w:hint="eastAsia" w:ascii="宋体" w:hAnsi="宋体" w:eastAsia="宋体" w:cs="宋体"/>
                <w:bCs/>
                <w:color w:val="auto"/>
                <w:kern w:val="0"/>
                <w:sz w:val="21"/>
                <w:szCs w:val="21"/>
                <w:highlight w:val="none"/>
              </w:rPr>
              <w:t>详见第三章供应商须知第22条</w:t>
            </w:r>
          </w:p>
        </w:tc>
      </w:tr>
      <w:tr w14:paraId="3E426513">
        <w:tblPrEx>
          <w:shd w:val="clear" w:color="auto" w:fill="FFFFFF"/>
          <w:tblCellMar>
            <w:top w:w="0" w:type="dxa"/>
            <w:left w:w="0" w:type="dxa"/>
            <w:bottom w:w="0" w:type="dxa"/>
            <w:right w:w="0" w:type="dxa"/>
          </w:tblCellMar>
        </w:tblPrEx>
        <w:trPr>
          <w:trHeight w:val="41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F85289">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42A2DF">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磋商文件的澄清与变更:</w:t>
            </w:r>
            <w:r>
              <w:rPr>
                <w:rFonts w:hint="eastAsia" w:ascii="宋体" w:hAnsi="宋体" w:eastAsia="宋体" w:cs="宋体"/>
                <w:b/>
                <w:color w:val="auto"/>
                <w:sz w:val="21"/>
                <w:szCs w:val="21"/>
                <w:highlight w:val="none"/>
              </w:rPr>
              <w:t xml:space="preserve"> </w:t>
            </w:r>
          </w:p>
          <w:p w14:paraId="200A85D6">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采购人、代理机构对已发出的磋商文件进行的澄清、更正或更改，澄清、更正或更改的内容将作为磋商文件的组成部分。代理机构将通过网站“变更公告”和“答疑文件”告知供应商。各供应商须下载磋商文件和最新的答疑文件，以此编制响应文件。</w:t>
            </w:r>
          </w:p>
          <w:p w14:paraId="491B0344">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2、因驻马店市公共资源交易中心平台在开标前具有保密性，供应商在响应文件提交截止时间前须自行查看项目进展、变更通知、澄清及回复，因供应商未及时查看而造成的后果自负。</w:t>
            </w:r>
          </w:p>
        </w:tc>
      </w:tr>
      <w:tr w14:paraId="41F5FF45">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8FA0A7">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7E866B">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开启（解密）：</w:t>
            </w:r>
          </w:p>
          <w:p w14:paraId="15486581">
            <w:pPr>
              <w:keepNext w:val="0"/>
              <w:keepLines w:val="0"/>
              <w:pageBreakBefore w:val="0"/>
              <w:kinsoku/>
              <w:wordWrap/>
              <w:overflowPunct/>
              <w:topLinePunct w:val="0"/>
              <w:autoSpaceDE/>
              <w:autoSpaceDN/>
              <w:bidi w:val="0"/>
              <w:adjustRightInd/>
              <w:snapToGrid w:val="0"/>
              <w:spacing w:line="360" w:lineRule="auto"/>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1、磋商当日，供应商无需到达磋商现场，仅需在任意地点使用企业CA 密钥登入驻马店市公共资源交易中心不见面开标大厅（</w:t>
            </w:r>
            <w:r>
              <w:rPr>
                <w:rFonts w:hint="eastAsia" w:ascii="宋体" w:hAnsi="宋体" w:eastAsia="宋体" w:cs="宋体"/>
                <w:bCs/>
                <w:color w:val="auto"/>
                <w:kern w:val="0"/>
                <w:sz w:val="21"/>
                <w:szCs w:val="21"/>
                <w:highlight w:val="none"/>
                <w:lang w:val="en-US" w:eastAsia="zh-CN"/>
              </w:rPr>
              <w:t>https://ggzy.zhumadian.gov.cn</w:t>
            </w:r>
            <w:r>
              <w:rPr>
                <w:rFonts w:hint="eastAsia" w:ascii="宋体" w:hAnsi="宋体" w:eastAsia="宋体" w:cs="宋体"/>
                <w:bCs/>
                <w:color w:val="auto"/>
                <w:kern w:val="0"/>
                <w:sz w:val="21"/>
                <w:szCs w:val="21"/>
                <w:highlight w:val="none"/>
              </w:rPr>
              <w:t>:9190/BidOpening/bidopeninghallaction/hall/login）及相应的配套硬件设备（摄像头、话筒、麦克风等）参加磋商活动。</w:t>
            </w:r>
          </w:p>
          <w:p w14:paraId="01913B0B">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磋商评审工作无法进行的，可根据实际情况报请批准后相应延迟解密时间或调整磋商评审时间（友情提示：若供应商已领取副锁（含多把副锁）请注意正副锁的使用差别）。</w:t>
            </w:r>
          </w:p>
          <w:p w14:paraId="45CB91EE">
            <w:pPr>
              <w:keepNext w:val="0"/>
              <w:keepLines w:val="0"/>
              <w:pageBreakBefore w:val="0"/>
              <w:kinsoku/>
              <w:wordWrap/>
              <w:overflowPunct/>
              <w:topLinePunct w:val="0"/>
              <w:autoSpaceDE/>
              <w:autoSpaceDN/>
              <w:bidi w:val="0"/>
              <w:adjustRightInd/>
              <w:snapToGrid w:val="0"/>
              <w:spacing w:line="360" w:lineRule="auto"/>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3、远程解密前，供应商务必在驻马店市公共资源交易电子交易平台（</w:t>
            </w:r>
            <w:r>
              <w:rPr>
                <w:rFonts w:hint="eastAsia" w:ascii="宋体" w:hAnsi="宋体" w:cs="宋体"/>
                <w:bCs/>
                <w:color w:val="auto"/>
                <w:kern w:val="0"/>
                <w:sz w:val="21"/>
                <w:szCs w:val="21"/>
                <w:highlight w:val="none"/>
                <w:lang w:eastAsia="zh-CN"/>
              </w:rPr>
              <w:t>https://ggzy.zhumadian.gov.cn/</w:t>
            </w:r>
            <w:r>
              <w:rPr>
                <w:rFonts w:hint="eastAsia" w:ascii="宋体" w:hAnsi="宋体" w:eastAsia="宋体" w:cs="宋体"/>
                <w:bCs/>
                <w:color w:val="auto"/>
                <w:kern w:val="0"/>
                <w:sz w:val="21"/>
                <w:szCs w:val="21"/>
                <w:highlight w:val="none"/>
              </w:rPr>
              <w:t>:8820/TPBidder）投标文件上传模块中使用“模拟解密”功能，验证本机远程自助解密环境。</w:t>
            </w:r>
          </w:p>
          <w:p w14:paraId="179EFFCF">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w:t>
            </w:r>
            <w:r>
              <w:rPr>
                <w:rFonts w:hint="eastAsia" w:ascii="宋体" w:hAnsi="宋体" w:eastAsia="宋体" w:cs="宋体"/>
                <w:b/>
                <w:bCs/>
                <w:color w:val="auto"/>
                <w:kern w:val="0"/>
                <w:sz w:val="21"/>
                <w:szCs w:val="21"/>
                <w:highlight w:val="none"/>
              </w:rPr>
              <w:t>特别提醒：</w:t>
            </w:r>
          </w:p>
          <w:p w14:paraId="4F5EC09C">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    因驻马店市公共资源不见面交易系统具备视频直播、语音通话等，对网络带宽及硬件要求相对较高的功能，故供应商在参与使用不见面交易系统磋商的项目时，需确认是否满足如下要求：</w:t>
            </w:r>
          </w:p>
          <w:p w14:paraId="17585332">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（1）网络要求：网络带宽4M以上。</w:t>
            </w:r>
          </w:p>
          <w:p w14:paraId="57339633">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（2）硬件要求：电脑要求内存4G及以上，且需配套网络摄像头、麦克风、音箱等，并确保其均能正常运转。操作系统要求Windows7及以上，IE浏览器IE11及以上。</w:t>
            </w:r>
          </w:p>
          <w:p w14:paraId="5C04527D">
            <w:pPr>
              <w:keepNext w:val="0"/>
              <w:keepLines w:val="0"/>
              <w:pageBreakBefore w:val="0"/>
              <w:kinsoku/>
              <w:wordWrap/>
              <w:overflowPunct/>
              <w:topLinePunct w:val="0"/>
              <w:autoSpaceDE/>
              <w:autoSpaceDN/>
              <w:bidi w:val="0"/>
              <w:adjustRightInd/>
              <w:snapToGrid w:val="0"/>
              <w:spacing w:line="360" w:lineRule="auto"/>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（3）人员要求：对于参与驻马店不见面交易系统磋商的供应商，要求能熟练掌握电脑基础操作。不见面开标操作手册下载地址：</w:t>
            </w:r>
          </w:p>
          <w:p w14:paraId="74C3083A">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cs="宋体"/>
                <w:bCs/>
                <w:color w:val="auto"/>
                <w:kern w:val="0"/>
                <w:sz w:val="21"/>
                <w:szCs w:val="21"/>
                <w:highlight w:val="none"/>
                <w:lang w:eastAsia="zh-CN"/>
              </w:rPr>
              <w:t>https://ggzy.zhumadian.gov.cn</w:t>
            </w:r>
            <w:r>
              <w:rPr>
                <w:rFonts w:hint="eastAsia" w:ascii="宋体" w:hAnsi="宋体" w:eastAsia="宋体" w:cs="宋体"/>
                <w:bCs/>
                <w:color w:val="auto"/>
                <w:kern w:val="0"/>
                <w:sz w:val="21"/>
                <w:szCs w:val="21"/>
                <w:highlight w:val="none"/>
              </w:rPr>
              <w:t>/TPFront/InfoDetail/?InfoID=6e085538-6be5-4d25-80b2-12f5fc669ba1&amp;CategoryNum=026005）</w:t>
            </w:r>
          </w:p>
        </w:tc>
      </w:tr>
      <w:tr w14:paraId="6E1EE5CD">
        <w:tblPrEx>
          <w:shd w:val="clear" w:color="auto" w:fill="FFFFFF"/>
          <w:tblCellMar>
            <w:top w:w="0" w:type="dxa"/>
            <w:left w:w="0" w:type="dxa"/>
            <w:bottom w:w="0" w:type="dxa"/>
            <w:right w:w="0" w:type="dxa"/>
          </w:tblCellMar>
        </w:tblPrEx>
        <w:trPr>
          <w:trHeight w:val="52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8A2AE8">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CC9B3A">
            <w:pPr>
              <w:keepNext w:val="0"/>
              <w:keepLines w:val="0"/>
              <w:pageBreakBefore w:val="0"/>
              <w:kinsoku/>
              <w:wordWrap/>
              <w:overflowPunct/>
              <w:topLinePunct w:val="0"/>
              <w:autoSpaceDE/>
              <w:autoSpaceDN/>
              <w:bidi w:val="0"/>
              <w:adjustRightInd/>
              <w:snapToGrid w:val="0"/>
              <w:spacing w:line="24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w:t>
            </w:r>
            <w:r>
              <w:rPr>
                <w:rFonts w:hint="eastAsia" w:ascii="宋体" w:hAnsi="宋体" w:eastAsia="宋体" w:cs="宋体"/>
                <w:bCs/>
                <w:color w:val="auto"/>
                <w:kern w:val="0"/>
                <w:sz w:val="21"/>
                <w:szCs w:val="21"/>
                <w:highlight w:val="none"/>
              </w:rPr>
              <w:t>详见第三章供应商须知第25、26、27、28、29条</w:t>
            </w:r>
          </w:p>
        </w:tc>
      </w:tr>
      <w:tr w14:paraId="599F8941">
        <w:tblPrEx>
          <w:shd w:val="clear" w:color="auto" w:fill="FFFFFF"/>
          <w:tblCellMar>
            <w:top w:w="0" w:type="dxa"/>
            <w:left w:w="0" w:type="dxa"/>
            <w:bottom w:w="0" w:type="dxa"/>
            <w:right w:w="0" w:type="dxa"/>
          </w:tblCellMar>
        </w:tblPrEx>
        <w:trPr>
          <w:trHeight w:val="1387"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DFEC2E">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76FA57">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1BE74961">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按本款前述规定仍不能形成结论的，由采购人（或采购代理机构）负责解释。</w:t>
            </w:r>
          </w:p>
        </w:tc>
      </w:tr>
    </w:tbl>
    <w:p w14:paraId="4F69D1B2">
      <w:pPr>
        <w:widowControl/>
        <w:shd w:val="clear" w:color="auto" w:fill="FFFFFF"/>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一  说</w:t>
      </w:r>
      <w:r>
        <w:rPr>
          <w:rFonts w:hint="eastAsia" w:ascii="宋体" w:hAnsi="宋体" w:cs="宋体"/>
          <w:b/>
          <w:bCs/>
          <w:color w:val="auto"/>
          <w:kern w:val="0"/>
          <w:sz w:val="32"/>
          <w:szCs w:val="32"/>
          <w:highlight w:val="none"/>
        </w:rPr>
        <w:t xml:space="preserve">   </w:t>
      </w:r>
      <w:r>
        <w:rPr>
          <w:rFonts w:hint="eastAsia" w:ascii="黑体" w:hAnsi="宋体" w:eastAsia="黑体" w:cs="宋体"/>
          <w:b/>
          <w:bCs/>
          <w:color w:val="auto"/>
          <w:kern w:val="0"/>
          <w:sz w:val="32"/>
          <w:szCs w:val="32"/>
          <w:highlight w:val="none"/>
        </w:rPr>
        <w:t xml:space="preserve"> 明</w:t>
      </w:r>
    </w:p>
    <w:p w14:paraId="3302406D">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2" w:firstLineChars="200"/>
        <w:jc w:val="left"/>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1.适用范围</w:t>
      </w:r>
    </w:p>
    <w:p w14:paraId="2F818941">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textAlignment w:val="auto"/>
        <w:rPr>
          <w:color w:val="auto"/>
          <w:kern w:val="0"/>
          <w:sz w:val="21"/>
          <w:szCs w:val="21"/>
          <w:highlight w:val="none"/>
        </w:rPr>
      </w:pPr>
      <w:r>
        <w:rPr>
          <w:rFonts w:hint="eastAsia" w:ascii="宋体" w:hAnsi="宋体"/>
          <w:color w:val="auto"/>
          <w:kern w:val="0"/>
          <w:sz w:val="21"/>
          <w:szCs w:val="21"/>
          <w:highlight w:val="none"/>
        </w:rPr>
        <w:t>本竞争性磋商文件仅适用于竞争性磋商公告中所叙述项目的</w:t>
      </w:r>
      <w:r>
        <w:rPr>
          <w:rFonts w:hint="eastAsia" w:ascii="宋体" w:hAnsi="宋体"/>
          <w:color w:val="auto"/>
          <w:kern w:val="0"/>
          <w:sz w:val="21"/>
          <w:szCs w:val="21"/>
          <w:highlight w:val="none"/>
          <w:lang w:val="en-US" w:eastAsia="zh-CN"/>
        </w:rPr>
        <w:t>货物</w:t>
      </w:r>
      <w:r>
        <w:rPr>
          <w:rFonts w:hint="eastAsia" w:ascii="宋体" w:hAnsi="宋体"/>
          <w:color w:val="auto"/>
          <w:kern w:val="0"/>
          <w:sz w:val="21"/>
          <w:szCs w:val="21"/>
          <w:highlight w:val="none"/>
        </w:rPr>
        <w:t>采购。</w:t>
      </w:r>
    </w:p>
    <w:p w14:paraId="7CDD1BF5">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2" w:firstLineChars="200"/>
        <w:jc w:val="left"/>
        <w:textAlignment w:val="auto"/>
        <w:rPr>
          <w:color w:val="auto"/>
          <w:kern w:val="0"/>
          <w:sz w:val="21"/>
          <w:szCs w:val="21"/>
          <w:highlight w:val="none"/>
        </w:rPr>
      </w:pPr>
      <w:r>
        <w:rPr>
          <w:rFonts w:hint="eastAsia" w:ascii="宋体" w:hAnsi="宋体"/>
          <w:b/>
          <w:bCs/>
          <w:color w:val="auto"/>
          <w:kern w:val="0"/>
          <w:sz w:val="21"/>
          <w:szCs w:val="21"/>
          <w:highlight w:val="none"/>
        </w:rPr>
        <w:t>2.定义</w:t>
      </w:r>
    </w:p>
    <w:p w14:paraId="49AC1036">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textAlignment w:val="auto"/>
        <w:rPr>
          <w:color w:val="auto"/>
          <w:kern w:val="0"/>
          <w:sz w:val="21"/>
          <w:szCs w:val="21"/>
          <w:highlight w:val="none"/>
        </w:rPr>
      </w:pPr>
      <w:r>
        <w:rPr>
          <w:rFonts w:hint="eastAsia" w:ascii="宋体" w:hAnsi="宋体"/>
          <w:color w:val="auto"/>
          <w:kern w:val="0"/>
          <w:sz w:val="21"/>
          <w:szCs w:val="21"/>
          <w:highlight w:val="none"/>
        </w:rPr>
        <w:t>2.1</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“采购人”系指</w:t>
      </w:r>
      <w:r>
        <w:rPr>
          <w:rFonts w:hint="eastAsia" w:ascii="宋体" w:hAnsi="宋体" w:cs="ISOCTEUR"/>
          <w:color w:val="auto"/>
          <w:kern w:val="0"/>
          <w:sz w:val="21"/>
          <w:szCs w:val="21"/>
          <w:highlight w:val="none"/>
          <w:lang w:eastAsia="zh-CN"/>
        </w:rPr>
        <w:t>驻马店市中心医院</w:t>
      </w:r>
      <w:r>
        <w:rPr>
          <w:rFonts w:hint="eastAsia" w:ascii="宋体" w:hAnsi="宋体"/>
          <w:color w:val="auto"/>
          <w:kern w:val="0"/>
          <w:sz w:val="21"/>
          <w:szCs w:val="21"/>
          <w:highlight w:val="none"/>
        </w:rPr>
        <w:t>。</w:t>
      </w:r>
    </w:p>
    <w:p w14:paraId="5BEF774C">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textAlignment w:val="auto"/>
        <w:rPr>
          <w:color w:val="auto"/>
          <w:kern w:val="0"/>
          <w:sz w:val="21"/>
          <w:szCs w:val="21"/>
          <w:highlight w:val="none"/>
        </w:rPr>
      </w:pPr>
      <w:r>
        <w:rPr>
          <w:rFonts w:hint="eastAsia" w:ascii="宋体" w:hAnsi="宋体"/>
          <w:color w:val="auto"/>
          <w:kern w:val="0"/>
          <w:sz w:val="21"/>
          <w:szCs w:val="21"/>
          <w:highlight w:val="none"/>
        </w:rPr>
        <w:t>2.2</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“采购代理机构”系指</w:t>
      </w:r>
      <w:r>
        <w:rPr>
          <w:rFonts w:hint="eastAsia" w:ascii="宋体" w:hAnsi="宋体"/>
          <w:color w:val="auto"/>
          <w:sz w:val="21"/>
          <w:szCs w:val="21"/>
          <w:highlight w:val="none"/>
          <w:lang w:eastAsia="zh-CN"/>
        </w:rPr>
        <w:t>恒信咨询管理有限公司</w:t>
      </w:r>
      <w:r>
        <w:rPr>
          <w:rFonts w:hint="eastAsia" w:ascii="宋体" w:hAnsi="宋体"/>
          <w:color w:val="auto"/>
          <w:kern w:val="0"/>
          <w:sz w:val="21"/>
          <w:szCs w:val="21"/>
          <w:highlight w:val="none"/>
        </w:rPr>
        <w:t>。</w:t>
      </w:r>
    </w:p>
    <w:p w14:paraId="01077E8E">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textAlignment w:val="auto"/>
        <w:rPr>
          <w:color w:val="auto"/>
          <w:kern w:val="0"/>
          <w:sz w:val="21"/>
          <w:szCs w:val="21"/>
          <w:highlight w:val="none"/>
        </w:rPr>
      </w:pPr>
      <w:r>
        <w:rPr>
          <w:rFonts w:hint="eastAsia" w:ascii="宋体" w:hAnsi="宋体"/>
          <w:color w:val="auto"/>
          <w:kern w:val="0"/>
          <w:sz w:val="21"/>
          <w:szCs w:val="21"/>
          <w:highlight w:val="none"/>
        </w:rPr>
        <w:t>2.3</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“供应商”系指下载了本竞争性磋商文件，且已经提交本次响应文件的参加磋商主体。</w:t>
      </w:r>
    </w:p>
    <w:p w14:paraId="340356DB">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jc w:val="left"/>
        <w:textAlignment w:val="auto"/>
        <w:rPr>
          <w:color w:val="auto"/>
          <w:kern w:val="0"/>
          <w:sz w:val="21"/>
          <w:szCs w:val="21"/>
          <w:highlight w:val="none"/>
        </w:rPr>
      </w:pPr>
      <w:r>
        <w:rPr>
          <w:rFonts w:hint="eastAsia" w:ascii="宋体" w:hAnsi="宋体"/>
          <w:color w:val="auto"/>
          <w:kern w:val="0"/>
          <w:sz w:val="21"/>
          <w:szCs w:val="21"/>
          <w:highlight w:val="none"/>
        </w:rPr>
        <w:t>2.4</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“供应商代表”系指代表供应商参加本次磋商活动的供应商的法定代表人或其委托代理人。</w:t>
      </w:r>
    </w:p>
    <w:p w14:paraId="7A35F2E6">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0"/>
        <w:jc w:val="left"/>
        <w:textAlignment w:val="auto"/>
        <w:rPr>
          <w:rFonts w:ascii="宋体" w:hAnsi="宋体"/>
          <w:color w:val="auto"/>
          <w:kern w:val="0"/>
          <w:sz w:val="21"/>
          <w:szCs w:val="21"/>
          <w:highlight w:val="none"/>
        </w:rPr>
      </w:pPr>
      <w:r>
        <w:rPr>
          <w:rFonts w:hint="eastAsia" w:ascii="宋体" w:hAnsi="宋体" w:cs="宋体"/>
          <w:color w:val="auto"/>
          <w:kern w:val="0"/>
          <w:sz w:val="21"/>
          <w:szCs w:val="21"/>
          <w:highlight w:val="none"/>
        </w:rPr>
        <w:t xml:space="preserve">2.5 </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货物</w:t>
      </w:r>
      <w:r>
        <w:rPr>
          <w:rFonts w:hint="eastAsia" w:ascii="宋体" w:hAnsi="宋体"/>
          <w:color w:val="auto"/>
          <w:kern w:val="0"/>
          <w:sz w:val="21"/>
          <w:szCs w:val="21"/>
          <w:highlight w:val="none"/>
        </w:rPr>
        <w:t>”系指按采购文件规定供应商须承担的与本次采购</w:t>
      </w:r>
      <w:r>
        <w:rPr>
          <w:rFonts w:hint="eastAsia" w:ascii="宋体" w:hAnsi="宋体"/>
          <w:color w:val="auto"/>
          <w:kern w:val="0"/>
          <w:sz w:val="21"/>
          <w:szCs w:val="21"/>
          <w:highlight w:val="none"/>
          <w:lang w:val="en-US" w:eastAsia="zh-CN"/>
        </w:rPr>
        <w:t>货物</w:t>
      </w:r>
      <w:r>
        <w:rPr>
          <w:rFonts w:hint="eastAsia" w:ascii="宋体" w:hAnsi="宋体"/>
          <w:color w:val="auto"/>
          <w:kern w:val="0"/>
          <w:sz w:val="21"/>
          <w:szCs w:val="21"/>
          <w:highlight w:val="none"/>
        </w:rPr>
        <w:t>相关的内容。</w:t>
      </w:r>
    </w:p>
    <w:p w14:paraId="1648EEB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2.6</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“响应文件有效期” 系指本次采购项目递交响应文件截止</w:t>
      </w:r>
      <w:r>
        <w:rPr>
          <w:rFonts w:hint="eastAsia" w:ascii="宋体" w:hAnsi="宋体"/>
          <w:color w:val="auto"/>
          <w:kern w:val="0"/>
          <w:sz w:val="21"/>
          <w:szCs w:val="21"/>
          <w:highlight w:val="none"/>
          <w:lang w:eastAsia="zh-CN"/>
        </w:rPr>
        <w:t>之日起</w:t>
      </w:r>
      <w:r>
        <w:rPr>
          <w:rFonts w:hint="eastAsia" w:ascii="宋体" w:hAnsi="宋体"/>
          <w:color w:val="auto"/>
          <w:kern w:val="0"/>
          <w:sz w:val="21"/>
          <w:szCs w:val="21"/>
          <w:highlight w:val="none"/>
          <w:lang w:val="en-US" w:eastAsia="zh-CN"/>
        </w:rPr>
        <w:t>9</w:t>
      </w:r>
      <w:r>
        <w:rPr>
          <w:rFonts w:hint="eastAsia" w:ascii="宋体" w:hAnsi="宋体"/>
          <w:color w:val="auto"/>
          <w:kern w:val="0"/>
          <w:sz w:val="21"/>
          <w:szCs w:val="21"/>
          <w:highlight w:val="none"/>
        </w:rPr>
        <w:t>0</w:t>
      </w:r>
      <w:r>
        <w:rPr>
          <w:rFonts w:hint="eastAsia" w:ascii="宋体" w:hAnsi="宋体"/>
          <w:color w:val="auto"/>
          <w:kern w:val="0"/>
          <w:sz w:val="21"/>
          <w:szCs w:val="21"/>
          <w:highlight w:val="none"/>
          <w:lang w:eastAsia="zh-CN"/>
        </w:rPr>
        <w:t>日历天</w:t>
      </w:r>
      <w:r>
        <w:rPr>
          <w:rFonts w:hint="eastAsia" w:ascii="宋体" w:hAnsi="宋体"/>
          <w:color w:val="auto"/>
          <w:kern w:val="0"/>
          <w:sz w:val="21"/>
          <w:szCs w:val="21"/>
          <w:highlight w:val="none"/>
        </w:rPr>
        <w:t>。成交供应商的响应文件是合同的组成部分,有效期至合同完全履行止。</w:t>
      </w:r>
    </w:p>
    <w:p w14:paraId="022F1F37">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0"/>
        <w:jc w:val="left"/>
        <w:textAlignment w:val="auto"/>
        <w:rPr>
          <w:color w:val="auto"/>
          <w:kern w:val="0"/>
          <w:sz w:val="21"/>
          <w:szCs w:val="21"/>
          <w:highlight w:val="none"/>
        </w:rPr>
      </w:pPr>
      <w:r>
        <w:rPr>
          <w:rFonts w:hint="eastAsia" w:ascii="宋体" w:hAnsi="宋体" w:cs="宋体"/>
          <w:b/>
          <w:bCs/>
          <w:color w:val="auto"/>
          <w:kern w:val="0"/>
          <w:sz w:val="21"/>
          <w:szCs w:val="21"/>
          <w:highlight w:val="none"/>
        </w:rPr>
        <w:t>3.采购预算</w:t>
      </w:r>
    </w:p>
    <w:p w14:paraId="0B5D09AB">
      <w:pPr>
        <w:keepNext w:val="0"/>
        <w:keepLines w:val="0"/>
        <w:pageBreakBefore w:val="0"/>
        <w:kinsoku/>
        <w:wordWrap/>
        <w:overflowPunct/>
        <w:topLinePunct w:val="0"/>
        <w:autoSpaceDE/>
        <w:autoSpaceDN/>
        <w:bidi w:val="0"/>
        <w:adjustRightInd/>
        <w:snapToGrid w:val="0"/>
        <w:spacing w:line="360" w:lineRule="auto"/>
        <w:ind w:left="2412" w:leftChars="200" w:hanging="1992" w:hangingChars="945"/>
        <w:textAlignment w:val="auto"/>
        <w:rPr>
          <w:rFonts w:ascii="宋体" w:hAnsi="宋体"/>
          <w:color w:val="auto"/>
          <w:sz w:val="21"/>
          <w:szCs w:val="21"/>
          <w:highlight w:val="none"/>
        </w:rPr>
      </w:pPr>
      <w:r>
        <w:rPr>
          <w:rFonts w:hint="eastAsia" w:ascii="宋体" w:hAnsi="宋体" w:cs="宋体"/>
          <w:b/>
          <w:bCs/>
          <w:color w:val="auto"/>
          <w:kern w:val="0"/>
          <w:sz w:val="21"/>
          <w:szCs w:val="21"/>
          <w:highlight w:val="none"/>
        </w:rPr>
        <w:t>采购预算</w:t>
      </w:r>
      <w:r>
        <w:rPr>
          <w:rFonts w:hint="eastAsia"/>
          <w:b/>
          <w:bCs/>
          <w:color w:val="auto"/>
          <w:highlight w:val="none"/>
          <w:lang w:val="en-US" w:eastAsia="zh-CN"/>
        </w:rPr>
        <w:t>：150万元；最高限价：150万元</w:t>
      </w:r>
      <w:r>
        <w:rPr>
          <w:rFonts w:hint="eastAsia" w:ascii="宋体" w:hAnsi="宋体"/>
          <w:color w:val="auto"/>
          <w:sz w:val="21"/>
          <w:szCs w:val="21"/>
          <w:highlight w:val="none"/>
        </w:rPr>
        <w:t>。</w:t>
      </w:r>
    </w:p>
    <w:p w14:paraId="70E97EBC">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4.供应商应提交的证明文件</w:t>
      </w:r>
    </w:p>
    <w:p w14:paraId="18DC970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 w:val="21"/>
          <w:szCs w:val="21"/>
          <w:highlight w:val="none"/>
          <w:u w:val="none"/>
        </w:rPr>
      </w:pPr>
      <w:r>
        <w:rPr>
          <w:rFonts w:hint="eastAsia" w:ascii="宋体" w:hAnsi="宋体" w:cs="宋体"/>
          <w:color w:val="auto"/>
          <w:kern w:val="0"/>
          <w:sz w:val="21"/>
          <w:szCs w:val="21"/>
          <w:highlight w:val="none"/>
        </w:rPr>
        <w:t xml:space="preserve">4.1 </w:t>
      </w:r>
      <w:r>
        <w:rPr>
          <w:rFonts w:hint="eastAsia" w:ascii="宋体" w:hAnsi="宋体" w:cs="宋体"/>
          <w:color w:val="auto"/>
          <w:kern w:val="0"/>
          <w:sz w:val="21"/>
          <w:szCs w:val="21"/>
          <w:highlight w:val="none"/>
          <w:lang w:val="en-US" w:eastAsia="zh-CN"/>
        </w:rPr>
        <w:t>供应商</w:t>
      </w:r>
      <w:r>
        <w:rPr>
          <w:rFonts w:hint="eastAsia" w:ascii="宋体" w:hAnsi="宋体" w:cs="宋体"/>
          <w:color w:val="auto"/>
          <w:kern w:val="0"/>
          <w:sz w:val="21"/>
          <w:szCs w:val="21"/>
          <w:highlight w:val="none"/>
        </w:rPr>
        <w:t>应提供符合《中华人民共和国政府采购法》第二十二条规定的条件的承诺函（格式</w:t>
      </w:r>
      <w:r>
        <w:rPr>
          <w:rFonts w:hint="eastAsia" w:ascii="宋体" w:hAnsi="宋体" w:cs="宋体"/>
          <w:color w:val="auto"/>
          <w:kern w:val="0"/>
          <w:sz w:val="21"/>
          <w:szCs w:val="21"/>
          <w:highlight w:val="none"/>
          <w:u w:val="none"/>
        </w:rPr>
        <w:t>见第五章附件</w:t>
      </w:r>
      <w:r>
        <w:rPr>
          <w:rFonts w:hint="eastAsia" w:ascii="宋体" w:hAnsi="宋体" w:cs="宋体"/>
          <w:color w:val="auto"/>
          <w:kern w:val="0"/>
          <w:sz w:val="21"/>
          <w:szCs w:val="21"/>
          <w:highlight w:val="none"/>
          <w:u w:val="none"/>
          <w:lang w:val="en-US" w:eastAsia="zh-CN"/>
        </w:rPr>
        <w:t>10.1</w:t>
      </w:r>
      <w:r>
        <w:rPr>
          <w:rFonts w:hint="eastAsia" w:ascii="宋体" w:hAnsi="宋体" w:cs="宋体"/>
          <w:color w:val="auto"/>
          <w:kern w:val="0"/>
          <w:sz w:val="21"/>
          <w:szCs w:val="21"/>
          <w:highlight w:val="none"/>
          <w:u w:val="none"/>
        </w:rPr>
        <w:t>）；</w:t>
      </w:r>
    </w:p>
    <w:p w14:paraId="2938747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 w:val="21"/>
          <w:szCs w:val="21"/>
          <w:highlight w:val="none"/>
          <w:u w:val="none"/>
        </w:rPr>
      </w:pPr>
      <w:r>
        <w:rPr>
          <w:rFonts w:hint="eastAsia" w:ascii="宋体" w:hAnsi="宋体" w:cs="宋体"/>
          <w:color w:val="auto"/>
          <w:kern w:val="0"/>
          <w:sz w:val="21"/>
          <w:szCs w:val="21"/>
          <w:highlight w:val="none"/>
          <w:u w:val="none"/>
        </w:rPr>
        <w:t>注:根据《关于推行政府采购资格审查环节信用承诺制的通知》(驻财购[2022]15号)的规定，供应商在投标时无需提交上述证明材料，按照规定提供《政府采购供应商信用承诺函》备查。采购人有权在发放中标通知书前要求中标(成交)供应商提供证明材料，以备核实供应商承诺事项的真实性；</w:t>
      </w:r>
    </w:p>
    <w:p w14:paraId="2B0EB08C">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4.2</w:t>
      </w:r>
      <w:r>
        <w:rPr>
          <w:rFonts w:hint="eastAsia" w:ascii="宋体" w:hAnsi="宋体" w:cs="宋体"/>
          <w:color w:val="auto"/>
          <w:kern w:val="0"/>
          <w:sz w:val="21"/>
          <w:szCs w:val="21"/>
          <w:highlight w:val="none"/>
          <w:lang w:val="en-US" w:eastAsia="zh-CN"/>
        </w:rPr>
        <w:t xml:space="preserve"> 单位负责人为同一人或者存在直接控股、管理关系的不同投标公司，不得参加同一合同项下的政府采购活动。提供在“国家企业信用信息公示系统”中查询的相关材料并加盖公章（需包含公司基本信息、股东信息及股权变更信息）或提供承诺书</w:t>
      </w:r>
      <w:r>
        <w:rPr>
          <w:rFonts w:hint="eastAsia" w:ascii="宋体" w:hAnsi="宋体" w:cs="宋体"/>
          <w:color w:val="auto"/>
          <w:kern w:val="0"/>
          <w:sz w:val="21"/>
          <w:szCs w:val="21"/>
          <w:highlight w:val="none"/>
        </w:rPr>
        <w:t>。</w:t>
      </w:r>
    </w:p>
    <w:p w14:paraId="1E082D9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4.3</w:t>
      </w:r>
      <w:r>
        <w:rPr>
          <w:rFonts w:hint="eastAsia" w:ascii="宋体" w:hAnsi="宋体" w:cs="宋体"/>
          <w:color w:val="auto"/>
          <w:sz w:val="21"/>
          <w:szCs w:val="21"/>
          <w:highlight w:val="none"/>
          <w:lang w:val="en-US" w:eastAsia="zh-CN"/>
        </w:rPr>
        <w:t xml:space="preserve"> 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1"/>
          <w:szCs w:val="21"/>
          <w:highlight w:val="none"/>
          <w:lang w:eastAsia="zh-CN"/>
        </w:rPr>
        <w:t>。</w:t>
      </w:r>
    </w:p>
    <w:p w14:paraId="3EF2258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4.4</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法定代表人本人参加</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的，提供法定代表人身份证明</w:t>
      </w:r>
      <w:r>
        <w:rPr>
          <w:rFonts w:hint="eastAsia" w:ascii="宋体" w:hAnsi="宋体" w:cs="宋体"/>
          <w:color w:val="auto"/>
          <w:sz w:val="21"/>
          <w:szCs w:val="21"/>
          <w:highlight w:val="none"/>
          <w:lang w:eastAsia="zh-CN"/>
        </w:rPr>
        <w:t>（格式</w:t>
      </w:r>
      <w:r>
        <w:rPr>
          <w:rFonts w:hint="eastAsia" w:ascii="宋体" w:hAnsi="宋体" w:cs="宋体"/>
          <w:color w:val="auto"/>
          <w:sz w:val="21"/>
          <w:szCs w:val="21"/>
          <w:highlight w:val="none"/>
          <w:lang w:val="en-US" w:eastAsia="zh-CN"/>
        </w:rPr>
        <w:t>详</w:t>
      </w:r>
      <w:r>
        <w:rPr>
          <w:rFonts w:hint="eastAsia" w:ascii="宋体" w:hAnsi="宋体" w:cs="宋体"/>
          <w:color w:val="auto"/>
          <w:sz w:val="21"/>
          <w:szCs w:val="21"/>
          <w:highlight w:val="none"/>
          <w:lang w:eastAsia="zh-CN"/>
        </w:rPr>
        <w:t>见第五章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附件</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；法定代表人委托代理人参加</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的，提供法定代表人授权书、委托代理人的身份证</w:t>
      </w:r>
      <w:r>
        <w:rPr>
          <w:rFonts w:hint="eastAsia" w:ascii="宋体" w:hAnsi="宋体" w:cs="宋体"/>
          <w:color w:val="auto"/>
          <w:sz w:val="21"/>
          <w:szCs w:val="21"/>
          <w:highlight w:val="none"/>
          <w:lang w:val="en-US" w:eastAsia="zh-CN"/>
        </w:rPr>
        <w:t>明</w:t>
      </w:r>
      <w:r>
        <w:rPr>
          <w:rFonts w:hint="eastAsia" w:ascii="宋体" w:hAnsi="宋体" w:cs="宋体"/>
          <w:color w:val="auto"/>
          <w:sz w:val="21"/>
          <w:szCs w:val="21"/>
          <w:highlight w:val="none"/>
          <w:lang w:eastAsia="zh-CN"/>
        </w:rPr>
        <w:t>（格式</w:t>
      </w:r>
      <w:r>
        <w:rPr>
          <w:rFonts w:hint="eastAsia" w:ascii="宋体" w:hAnsi="宋体" w:cs="宋体"/>
          <w:color w:val="auto"/>
          <w:sz w:val="21"/>
          <w:szCs w:val="21"/>
          <w:highlight w:val="none"/>
          <w:lang w:val="en-US" w:eastAsia="zh-CN"/>
        </w:rPr>
        <w:t>详</w:t>
      </w:r>
      <w:r>
        <w:rPr>
          <w:rFonts w:hint="eastAsia" w:ascii="宋体" w:hAnsi="宋体" w:cs="宋体"/>
          <w:color w:val="auto"/>
          <w:sz w:val="21"/>
          <w:szCs w:val="21"/>
          <w:highlight w:val="none"/>
          <w:lang w:eastAsia="zh-CN"/>
        </w:rPr>
        <w:t>见第五章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附件</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p>
    <w:p w14:paraId="483D621E">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b/>
          <w:color w:val="auto"/>
          <w:sz w:val="21"/>
          <w:szCs w:val="21"/>
          <w:highlight w:val="none"/>
        </w:rPr>
      </w:pPr>
      <w:r>
        <w:rPr>
          <w:rFonts w:hint="eastAsia" w:ascii="宋体" w:hAnsi="宋体" w:eastAsia="宋体" w:cs="宋体"/>
          <w:b/>
          <w:bCs/>
          <w:color w:val="auto"/>
          <w:kern w:val="0"/>
          <w:sz w:val="21"/>
          <w:szCs w:val="21"/>
          <w:highlight w:val="none"/>
        </w:rPr>
        <w:t>注：以上为必须提供的材料。本项目采用不见面交易，供应商在上传</w:t>
      </w:r>
      <w:r>
        <w:rPr>
          <w:rFonts w:hint="eastAsia" w:ascii="宋体" w:hAnsi="宋体" w:cs="宋体"/>
          <w:b/>
          <w:bCs/>
          <w:color w:val="auto"/>
          <w:kern w:val="0"/>
          <w:sz w:val="21"/>
          <w:szCs w:val="21"/>
          <w:highlight w:val="none"/>
          <w:lang w:eastAsia="zh-CN"/>
        </w:rPr>
        <w:t>磋商</w:t>
      </w:r>
      <w:r>
        <w:rPr>
          <w:rFonts w:hint="eastAsia" w:ascii="宋体" w:hAnsi="宋体" w:eastAsia="宋体" w:cs="宋体"/>
          <w:b/>
          <w:bCs/>
          <w:color w:val="auto"/>
          <w:kern w:val="0"/>
          <w:sz w:val="21"/>
          <w:szCs w:val="21"/>
          <w:highlight w:val="none"/>
        </w:rPr>
        <w:t>响应文件截止时间前应及时完善主体诚信库中企业信息及扫描件，提交并自行核验通过，</w:t>
      </w:r>
      <w:r>
        <w:rPr>
          <w:rFonts w:hint="eastAsia" w:ascii="宋体" w:hAnsi="宋体" w:eastAsia="宋体" w:cs="宋体"/>
          <w:b/>
          <w:bCs/>
          <w:color w:val="auto"/>
          <w:kern w:val="0"/>
          <w:sz w:val="21"/>
          <w:szCs w:val="21"/>
          <w:highlight w:val="none"/>
          <w:lang w:val="en-US" w:eastAsia="zh-CN"/>
        </w:rPr>
        <w:t>同时在“资格审查及评审材料”菜单下按分包挑选该包所用资格审查材料（4.1、4.2、4.3、4.4项所需材料），以供评审过程中</w:t>
      </w:r>
      <w:r>
        <w:rPr>
          <w:rFonts w:hint="eastAsia" w:ascii="宋体" w:hAnsi="宋体" w:cs="宋体"/>
          <w:b/>
          <w:bCs/>
          <w:color w:val="auto"/>
          <w:kern w:val="0"/>
          <w:sz w:val="21"/>
          <w:szCs w:val="21"/>
          <w:highlight w:val="none"/>
          <w:lang w:val="en-US" w:eastAsia="zh-CN"/>
        </w:rPr>
        <w:t>磋商</w:t>
      </w:r>
      <w:r>
        <w:rPr>
          <w:rFonts w:hint="eastAsia" w:ascii="宋体" w:hAnsi="宋体" w:eastAsia="宋体" w:cs="宋体"/>
          <w:b/>
          <w:bCs/>
          <w:color w:val="auto"/>
          <w:kern w:val="0"/>
          <w:sz w:val="21"/>
          <w:szCs w:val="21"/>
          <w:highlight w:val="none"/>
          <w:lang w:val="en-US" w:eastAsia="zh-CN"/>
        </w:rPr>
        <w:t>小组查阅。供应商应</w:t>
      </w:r>
      <w:r>
        <w:rPr>
          <w:rFonts w:hint="eastAsia" w:ascii="宋体" w:hAnsi="宋体" w:eastAsia="宋体" w:cs="宋体"/>
          <w:b/>
          <w:bCs/>
          <w:color w:val="auto"/>
          <w:kern w:val="0"/>
          <w:sz w:val="21"/>
          <w:szCs w:val="21"/>
          <w:highlight w:val="none"/>
        </w:rPr>
        <w:t>确保主体诚信库信息与电子响应文件信息一致，上传的资料要清晰可辨。评审时以电子响应文件及</w:t>
      </w:r>
      <w:r>
        <w:rPr>
          <w:rFonts w:hint="eastAsia" w:ascii="宋体" w:hAnsi="宋体" w:eastAsia="宋体" w:cs="宋体"/>
          <w:b/>
          <w:bCs/>
          <w:color w:val="auto"/>
          <w:kern w:val="0"/>
          <w:sz w:val="21"/>
          <w:szCs w:val="21"/>
          <w:highlight w:val="none"/>
          <w:lang w:val="en-US" w:eastAsia="zh-CN"/>
        </w:rPr>
        <w:t>“资格审查及评审材料”菜单中选取</w:t>
      </w:r>
      <w:r>
        <w:rPr>
          <w:rFonts w:hint="eastAsia" w:ascii="宋体" w:hAnsi="宋体" w:eastAsia="宋体" w:cs="宋体"/>
          <w:b/>
          <w:bCs/>
          <w:color w:val="auto"/>
          <w:kern w:val="0"/>
          <w:sz w:val="21"/>
          <w:szCs w:val="21"/>
          <w:highlight w:val="none"/>
        </w:rPr>
        <w:t>的企业信息为准</w:t>
      </w:r>
      <w:r>
        <w:rPr>
          <w:rFonts w:hint="eastAsia"/>
          <w:b/>
          <w:color w:val="auto"/>
          <w:sz w:val="21"/>
          <w:szCs w:val="21"/>
          <w:highlight w:val="none"/>
        </w:rPr>
        <w:t>。</w:t>
      </w:r>
    </w:p>
    <w:p w14:paraId="500206F3">
      <w:pPr>
        <w:pStyle w:val="65"/>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left"/>
        <w:textAlignment w:val="auto"/>
        <w:rPr>
          <w:color w:val="auto"/>
          <w:kern w:val="0"/>
          <w:sz w:val="21"/>
          <w:szCs w:val="21"/>
          <w:highlight w:val="none"/>
        </w:rPr>
      </w:pPr>
      <w:r>
        <w:rPr>
          <w:rFonts w:hint="eastAsia" w:ascii="宋体" w:hAnsi="宋体" w:cs="宋体"/>
          <w:b/>
          <w:bCs/>
          <w:color w:val="auto"/>
          <w:kern w:val="0"/>
          <w:sz w:val="21"/>
          <w:szCs w:val="21"/>
          <w:highlight w:val="none"/>
        </w:rPr>
        <w:t>5.磋商费用</w:t>
      </w:r>
    </w:p>
    <w:p w14:paraId="1F0D236D">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jc w:val="left"/>
        <w:textAlignment w:val="auto"/>
        <w:rPr>
          <w:color w:val="auto"/>
          <w:kern w:val="0"/>
          <w:sz w:val="21"/>
          <w:szCs w:val="21"/>
          <w:highlight w:val="none"/>
        </w:rPr>
      </w:pPr>
      <w:r>
        <w:rPr>
          <w:rFonts w:hint="eastAsia" w:ascii="宋体" w:hAnsi="宋体" w:cs="宋体"/>
          <w:color w:val="auto"/>
          <w:kern w:val="0"/>
          <w:sz w:val="21"/>
          <w:szCs w:val="21"/>
          <w:highlight w:val="none"/>
        </w:rPr>
        <w:t>不论磋商结果如何，供应商均应自行承担所有与磋商有关的全部费用。</w:t>
      </w:r>
    </w:p>
    <w:p w14:paraId="7B9A4A61">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2" w:firstLineChars="200"/>
        <w:jc w:val="left"/>
        <w:textAlignment w:val="auto"/>
        <w:rPr>
          <w:color w:val="auto"/>
          <w:kern w:val="0"/>
          <w:sz w:val="21"/>
          <w:szCs w:val="21"/>
          <w:highlight w:val="none"/>
        </w:rPr>
      </w:pPr>
      <w:r>
        <w:rPr>
          <w:rFonts w:hint="eastAsia" w:ascii="宋体" w:hAnsi="宋体" w:cs="宋体"/>
          <w:b/>
          <w:bCs/>
          <w:color w:val="auto"/>
          <w:kern w:val="0"/>
          <w:sz w:val="21"/>
          <w:szCs w:val="21"/>
          <w:highlight w:val="none"/>
        </w:rPr>
        <w:t>6.联合体参加磋商</w:t>
      </w:r>
    </w:p>
    <w:p w14:paraId="7A76C8D8">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本项目不接受联合体参加磋商。</w:t>
      </w:r>
    </w:p>
    <w:p w14:paraId="0A333AFB">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2" w:firstLineChars="200"/>
        <w:jc w:val="left"/>
        <w:textAlignment w:val="auto"/>
        <w:rPr>
          <w:color w:val="auto"/>
          <w:kern w:val="0"/>
          <w:sz w:val="21"/>
          <w:szCs w:val="21"/>
          <w:highlight w:val="none"/>
        </w:rPr>
      </w:pPr>
      <w:r>
        <w:rPr>
          <w:rFonts w:hint="eastAsia" w:ascii="宋体" w:hAnsi="宋体" w:cs="宋体"/>
          <w:b/>
          <w:bCs/>
          <w:color w:val="auto"/>
          <w:kern w:val="0"/>
          <w:sz w:val="21"/>
          <w:szCs w:val="21"/>
          <w:highlight w:val="none"/>
        </w:rPr>
        <w:t>7.转包与分包</w:t>
      </w:r>
    </w:p>
    <w:p w14:paraId="6D42FEA0">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jc w:val="left"/>
        <w:textAlignment w:val="auto"/>
        <w:rPr>
          <w:color w:val="auto"/>
          <w:kern w:val="0"/>
          <w:sz w:val="21"/>
          <w:szCs w:val="21"/>
          <w:highlight w:val="none"/>
        </w:rPr>
      </w:pPr>
      <w:r>
        <w:rPr>
          <w:rFonts w:hint="eastAsia" w:ascii="宋体" w:hAnsi="宋体" w:cs="宋体"/>
          <w:color w:val="auto"/>
          <w:kern w:val="0"/>
          <w:sz w:val="21"/>
          <w:szCs w:val="21"/>
          <w:highlight w:val="none"/>
        </w:rPr>
        <w:t>7.1</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本项目不允许采取转包方式履行合同。</w:t>
      </w:r>
    </w:p>
    <w:p w14:paraId="19063A06">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jc w:val="left"/>
        <w:textAlignment w:val="auto"/>
        <w:rPr>
          <w:color w:val="auto"/>
          <w:kern w:val="0"/>
          <w:sz w:val="21"/>
          <w:szCs w:val="21"/>
          <w:highlight w:val="none"/>
        </w:rPr>
      </w:pPr>
      <w:r>
        <w:rPr>
          <w:rFonts w:hint="eastAsia" w:ascii="宋体" w:hAnsi="宋体" w:cs="宋体"/>
          <w:color w:val="auto"/>
          <w:kern w:val="0"/>
          <w:sz w:val="21"/>
          <w:szCs w:val="21"/>
          <w:highlight w:val="none"/>
        </w:rPr>
        <w:t>7.2</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本项目不允许采取分包方式履行合同。</w:t>
      </w:r>
    </w:p>
    <w:p w14:paraId="31B9E5C7">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2" w:firstLineChars="200"/>
        <w:jc w:val="left"/>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8.</w:t>
      </w:r>
      <w:r>
        <w:rPr>
          <w:rFonts w:hint="eastAsia" w:ascii="宋体" w:hAnsi="宋体" w:cs="宋体"/>
          <w:b/>
          <w:color w:val="auto"/>
          <w:kern w:val="0"/>
          <w:sz w:val="21"/>
          <w:szCs w:val="21"/>
          <w:highlight w:val="none"/>
        </w:rPr>
        <w:t>关联企业参加磋商</w:t>
      </w:r>
    </w:p>
    <w:p w14:paraId="603B1CF9">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8.1 本磋商文件所称关联企业,是指存在关联关系的企业。“关联关系”的界定适用《中华人民共和国公司法》第二百一十七条、《中华人民共和国政府采购法实施条例》第十八条之规定。</w:t>
      </w:r>
    </w:p>
    <w:p w14:paraId="4A37FE6A">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8.2 关联企业中, 同一个法定代表人的两个及两个以上法人，母公司、全资子公司及其控股公司，都不得同时磋商活动。单位负责人为同一人或者存在直接控股、管理关系的不同供应商，不得参加同一合同项下的磋商活动。一经发现，将导致磋商同时被拒绝。</w:t>
      </w:r>
    </w:p>
    <w:p w14:paraId="12E41280">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8.3 为采购项目提供整体设计、规范编制或者项目管理、监理、检测等服务的供应商，不得再参加该采购项目的其他采购活动。</w:t>
      </w:r>
    </w:p>
    <w:p w14:paraId="61B54A45">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2" w:firstLineChars="200"/>
        <w:jc w:val="left"/>
        <w:textAlignment w:val="auto"/>
        <w:rPr>
          <w:color w:val="auto"/>
          <w:kern w:val="0"/>
          <w:sz w:val="21"/>
          <w:szCs w:val="21"/>
          <w:highlight w:val="none"/>
        </w:rPr>
      </w:pPr>
      <w:r>
        <w:rPr>
          <w:rFonts w:hint="eastAsia" w:ascii="宋体" w:hAnsi="宋体" w:cs="宋体"/>
          <w:b/>
          <w:bCs/>
          <w:color w:val="auto"/>
          <w:kern w:val="0"/>
          <w:sz w:val="21"/>
          <w:szCs w:val="21"/>
          <w:highlight w:val="none"/>
        </w:rPr>
        <w:t>9.特别说明：</w:t>
      </w:r>
    </w:p>
    <w:p w14:paraId="17118F47">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9.1供应商参加磋商所使用的资格、信誉、荣誉、业绩与企业认证必须为本法人所拥有。  </w:t>
      </w:r>
    </w:p>
    <w:p w14:paraId="115316BF">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9.2供应商代表只能接受一个供应商的委托参加磋商。</w:t>
      </w:r>
    </w:p>
    <w:p w14:paraId="435468F9">
      <w:pPr>
        <w:pStyle w:val="61"/>
        <w:keepNext w:val="0"/>
        <w:keepLines w:val="0"/>
        <w:pageBreakBefore w:val="0"/>
        <w:shd w:val="clear" w:color="auto" w:fill="FFFFFF"/>
        <w:kinsoku/>
        <w:wordWrap/>
        <w:overflowPunct/>
        <w:topLinePunct w:val="0"/>
        <w:autoSpaceDE/>
        <w:autoSpaceDN/>
        <w:bidi w:val="0"/>
        <w:adjustRightInd/>
        <w:snapToGrid w:val="0"/>
        <w:spacing w:line="360" w:lineRule="auto"/>
        <w:ind w:firstLine="420" w:firstLineChars="200"/>
        <w:textAlignment w:val="auto"/>
        <w:rPr>
          <w:color w:val="auto"/>
          <w:sz w:val="21"/>
          <w:szCs w:val="21"/>
          <w:highlight w:val="none"/>
        </w:rPr>
      </w:pPr>
      <w:r>
        <w:rPr>
          <w:rFonts w:hint="eastAsia"/>
          <w:color w:val="auto"/>
          <w:sz w:val="21"/>
          <w:szCs w:val="21"/>
          <w:highlight w:val="none"/>
        </w:rPr>
        <w:t>9.3 《政府采购法》第二十二条第五款“参加政府采购活动前三年内，在经营活动中没有重大违法记录”，“重大违法记录”是指</w:t>
      </w:r>
      <w:r>
        <w:rPr>
          <w:rFonts w:hint="eastAsia"/>
          <w:color w:val="auto"/>
          <w:sz w:val="21"/>
          <w:szCs w:val="21"/>
          <w:highlight w:val="none"/>
          <w:shd w:val="clear" w:color="auto" w:fill="FFFFFF"/>
        </w:rPr>
        <w:t>供应商因违法经营受到刑事处罚或者责令停产停业、吊销许可证或者执照、较大数额罚款等行政处罚。</w:t>
      </w:r>
    </w:p>
    <w:p w14:paraId="119E6A0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s="宋体"/>
          <w:b/>
          <w:bCs/>
          <w:color w:val="auto"/>
          <w:kern w:val="0"/>
          <w:sz w:val="21"/>
          <w:szCs w:val="21"/>
          <w:highlight w:val="none"/>
        </w:rPr>
      </w:pPr>
      <w:r>
        <w:rPr>
          <w:rFonts w:hint="eastAsia" w:ascii="宋体" w:hAnsi="宋体" w:cs="宋体"/>
          <w:color w:val="auto"/>
          <w:kern w:val="0"/>
          <w:sz w:val="21"/>
          <w:szCs w:val="21"/>
          <w:highlight w:val="none"/>
        </w:rPr>
        <w:t>9.4 供应商在磋商活动中提供虚假材料或从事其他违法活动的,其响应无效，由相关部门查处。</w:t>
      </w:r>
    </w:p>
    <w:p w14:paraId="13D6A241">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0"/>
        <w:jc w:val="left"/>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10.质疑和投诉</w:t>
      </w:r>
    </w:p>
    <w:p w14:paraId="0C969BA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10.1供应商认为磋商文件使自己的权益受到损害的，可以在知道或者应知其权益受到损害之日起七个工作日内向采购人或者采购代理机构提出质疑；供应商对磋商过程和成交结果使自己的合法权益受到损害的，应当在知道或者应知其权益受到损害之日起7个工作日内提出质疑,逾期不再受理，供应商在法定质疑期内应一次性提出针对同一采购环节的质疑。供应商对采购人或采购代理机构的质疑答复不满意或采购人或采购代理机构未在规定时间内作出答复的，可以在答复期满后15个工作日内向同级财政部门投诉。</w:t>
      </w:r>
    </w:p>
    <w:p w14:paraId="7BE5B3C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10.2质疑、投诉应当采用书面形式，质疑书、投诉书均应明确阐述磋商文件、磋商过程和成交结果中使自己合法权益受到损害的实质性内容，提供相关事实、依据和证据及其来源或线索，便于有关单位调查、答复和处理。</w:t>
      </w:r>
    </w:p>
    <w:p w14:paraId="7BEEBE6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11.</w:t>
      </w:r>
      <w:r>
        <w:rPr>
          <w:color w:val="auto"/>
          <w:kern w:val="0"/>
          <w:sz w:val="21"/>
          <w:szCs w:val="21"/>
          <w:highlight w:val="none"/>
        </w:rPr>
        <w:t xml:space="preserve"> </w:t>
      </w:r>
      <w:r>
        <w:rPr>
          <w:rFonts w:hint="eastAsia" w:ascii="宋体" w:hAnsi="宋体" w:cs="宋体"/>
          <w:b/>
          <w:bCs/>
          <w:color w:val="auto"/>
          <w:kern w:val="0"/>
          <w:sz w:val="21"/>
          <w:szCs w:val="21"/>
          <w:highlight w:val="none"/>
        </w:rPr>
        <w:t>供应商的风险</w:t>
      </w:r>
    </w:p>
    <w:p w14:paraId="3C84717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8"/>
          <w:szCs w:val="28"/>
          <w:highlight w:val="none"/>
        </w:rPr>
      </w:pPr>
      <w:r>
        <w:rPr>
          <w:rFonts w:hint="eastAsia" w:ascii="宋体" w:hAnsi="宋体"/>
          <w:color w:val="auto"/>
          <w:kern w:val="0"/>
          <w:sz w:val="21"/>
          <w:szCs w:val="21"/>
          <w:highlight w:val="none"/>
        </w:rPr>
        <w:t>供应商没有按照竞争性磋商文件要求提供全部资料，或者供应商没有对磋商文件在各方面都作出实质性响应是供应商的风险，并可能导致其响应被拒绝。</w:t>
      </w:r>
    </w:p>
    <w:p w14:paraId="51123630">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auto"/>
        <w:ind w:firstLine="2551"/>
        <w:jc w:val="left"/>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宋体" w:hAnsi="宋体" w:cs="宋体"/>
          <w:b/>
          <w:bCs/>
          <w:color w:val="auto"/>
          <w:kern w:val="0"/>
          <w:sz w:val="32"/>
          <w:szCs w:val="32"/>
          <w:highlight w:val="none"/>
        </w:rPr>
        <w:t xml:space="preserve">  </w:t>
      </w:r>
      <w:r>
        <w:rPr>
          <w:rFonts w:hint="eastAsia" w:ascii="黑体" w:hAnsi="宋体" w:eastAsia="黑体" w:cs="宋体"/>
          <w:b/>
          <w:bCs/>
          <w:color w:val="auto"/>
          <w:kern w:val="0"/>
          <w:sz w:val="32"/>
          <w:szCs w:val="32"/>
          <w:highlight w:val="none"/>
        </w:rPr>
        <w:t xml:space="preserve"> 竞争性磋商文件</w:t>
      </w:r>
    </w:p>
    <w:p w14:paraId="77743525">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12.竞争性磋商文件的构成。本竞争性磋商文件由以下部分组成：</w:t>
      </w:r>
    </w:p>
    <w:p w14:paraId="11205F8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11"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 竞争性磋商公告</w:t>
      </w:r>
    </w:p>
    <w:p w14:paraId="65A688D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11"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 采购需求</w:t>
      </w:r>
    </w:p>
    <w:p w14:paraId="3BBF4243">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11"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 供应商须知</w:t>
      </w:r>
    </w:p>
    <w:p w14:paraId="10AB557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11"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  合同主要条款</w:t>
      </w:r>
    </w:p>
    <w:p w14:paraId="39BE1D5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11"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 响应文件格式</w:t>
      </w:r>
    </w:p>
    <w:p w14:paraId="356E1B6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13"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13.竞争性磋商文件的澄清与修改</w:t>
      </w:r>
    </w:p>
    <w:p w14:paraId="0E582FD2">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 采购代理机构对已发出的竞争性磋商文件进行必要澄清、修改或补充的，应当在竞争性磋商文件要求提交响应文件截止时间5日前（如至原定截止时间不足5日的，则需延长磋商截止时间，磋商文件获取时间等可以相应延长），在河南省政府采购网、驻马店市公共资源交易中心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"http://zhumadian.hngp.gov.cn/prx/000/http/www.sxztb.gov.cn/"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rPr>
        <w:t>等相关媒体上发布更正公告或变更公告。竞争性磋商文件公示期间对竞争性磋商文件进行的澄清、修改或补充不受上述限制。</w:t>
      </w:r>
    </w:p>
    <w:p w14:paraId="2E2EFF5F">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竞争性磋商文件澄清、修改或补充的内容为竞争性磋商文件的组成部分。</w:t>
      </w:r>
    </w:p>
    <w:p w14:paraId="27F8F422">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 竞争性磋商文件的澄清、修改或补充都应通过本代理机构以法定形式发布。采购人未通过本代理机构对竞争性磋商文件进行的澄清、修改或补充无效，磋商时不予认可。</w:t>
      </w:r>
    </w:p>
    <w:p w14:paraId="6CF9CFBE">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0"/>
        <w:textAlignment w:val="auto"/>
        <w:rPr>
          <w:rFonts w:ascii="宋体" w:hAnsi="宋体" w:cs="宋体"/>
          <w:color w:val="auto"/>
          <w:kern w:val="0"/>
          <w:sz w:val="24"/>
          <w:highlight w:val="none"/>
        </w:rPr>
      </w:pPr>
      <w:r>
        <w:rPr>
          <w:rFonts w:hint="eastAsia" w:ascii="宋体" w:hAnsi="宋体" w:eastAsia="宋体" w:cs="宋体"/>
          <w:color w:val="auto"/>
          <w:kern w:val="0"/>
          <w:sz w:val="21"/>
          <w:szCs w:val="21"/>
          <w:highlight w:val="none"/>
        </w:rPr>
        <w:t>13.4 采购代理机构可以视采购具体情况延长递交响应文件截止时间和开始磋商时间，但至少应当在竞争性磋商文件要求提交响应文件的截止时间3个工作日前，将变更时间在河南省政府采购网、驻马店市公共资源交易中心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"http://zhumadian.hngp.gov.cn/prx/000/http/www.sxztb.gov.cn/"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rPr>
        <w:t>等相关媒体上发布更正公告或变更公告。</w:t>
      </w:r>
    </w:p>
    <w:p w14:paraId="7F13802E">
      <w:pPr>
        <w:widowControl/>
        <w:shd w:val="clear" w:color="auto" w:fill="FFFFFF"/>
        <w:spacing w:line="360" w:lineRule="auto"/>
        <w:ind w:firstLine="200"/>
        <w:jc w:val="center"/>
        <w:rPr>
          <w:rFonts w:ascii="宋体" w:hAnsi="宋体" w:cs="宋体"/>
          <w:color w:val="auto"/>
          <w:kern w:val="0"/>
          <w:sz w:val="28"/>
          <w:szCs w:val="28"/>
          <w:highlight w:val="none"/>
        </w:rPr>
      </w:pPr>
      <w:r>
        <w:rPr>
          <w:rFonts w:hint="eastAsia" w:ascii="黑体" w:hAnsi="宋体" w:eastAsia="黑体" w:cs="宋体"/>
          <w:b/>
          <w:bCs/>
          <w:color w:val="auto"/>
          <w:kern w:val="0"/>
          <w:sz w:val="32"/>
          <w:szCs w:val="32"/>
          <w:highlight w:val="none"/>
        </w:rPr>
        <w:t>三   响应文件的编制</w:t>
      </w:r>
    </w:p>
    <w:p w14:paraId="3C063851">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2" w:firstLineChars="200"/>
        <w:jc w:val="left"/>
        <w:textAlignment w:val="auto"/>
        <w:rPr>
          <w:color w:val="auto"/>
          <w:kern w:val="0"/>
          <w:sz w:val="21"/>
          <w:szCs w:val="21"/>
          <w:highlight w:val="none"/>
        </w:rPr>
      </w:pPr>
      <w:r>
        <w:rPr>
          <w:rFonts w:hint="eastAsia" w:ascii="宋体" w:hAnsi="宋体" w:cs="宋体"/>
          <w:b/>
          <w:bCs/>
          <w:color w:val="auto"/>
          <w:kern w:val="0"/>
          <w:sz w:val="21"/>
          <w:szCs w:val="21"/>
          <w:highlight w:val="none"/>
        </w:rPr>
        <w:t>14.要求</w:t>
      </w:r>
    </w:p>
    <w:p w14:paraId="0EE0D385">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14.1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性文件应对竞争性磋商文件的要求作出实质性响应（包括供应商资格要求、服务</w:t>
      </w:r>
      <w:r>
        <w:rPr>
          <w:rFonts w:hint="eastAsia" w:hAnsi="宋体" w:cs="宋体"/>
          <w:bCs/>
          <w:color w:val="auto"/>
          <w:kern w:val="0"/>
          <w:sz w:val="21"/>
          <w:szCs w:val="21"/>
          <w:highlight w:val="none"/>
        </w:rPr>
        <w:t>技术需求</w:t>
      </w:r>
      <w:r>
        <w:rPr>
          <w:rFonts w:hint="eastAsia" w:ascii="宋体" w:hAnsi="宋体" w:cs="宋体"/>
          <w:color w:val="auto"/>
          <w:kern w:val="0"/>
          <w:sz w:val="21"/>
          <w:szCs w:val="21"/>
          <w:highlight w:val="none"/>
        </w:rPr>
        <w:t>、商务要求和响应文件中对响应的要求），供应商对所提供的全部资料的合法性、真实性负责。</w:t>
      </w:r>
    </w:p>
    <w:p w14:paraId="07597F60">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jc w:val="left"/>
        <w:textAlignment w:val="auto"/>
        <w:rPr>
          <w:rFonts w:ascii="宋体" w:hAnsi="宋体" w:cs="宋体"/>
          <w:color w:val="auto"/>
          <w:kern w:val="0"/>
          <w:sz w:val="21"/>
          <w:szCs w:val="21"/>
          <w:highlight w:val="none"/>
        </w:rPr>
      </w:pPr>
      <w:r>
        <w:rPr>
          <w:rFonts w:hint="eastAsia" w:ascii="宋体" w:hAnsi="宋体"/>
          <w:color w:val="auto"/>
          <w:kern w:val="0"/>
          <w:sz w:val="21"/>
          <w:szCs w:val="21"/>
          <w:highlight w:val="none"/>
        </w:rPr>
        <w:t>14.2</w:t>
      </w:r>
      <w:r>
        <w:rPr>
          <w:color w:val="auto"/>
          <w:kern w:val="0"/>
          <w:sz w:val="21"/>
          <w:szCs w:val="21"/>
          <w:highlight w:val="none"/>
        </w:rPr>
        <w:t xml:space="preserve"> </w:t>
      </w:r>
      <w:r>
        <w:rPr>
          <w:rFonts w:hint="eastAsia" w:ascii="宋体" w:hAnsi="宋体" w:cs="宋体"/>
          <w:color w:val="auto"/>
          <w:kern w:val="0"/>
          <w:sz w:val="21"/>
          <w:szCs w:val="21"/>
          <w:highlight w:val="none"/>
        </w:rPr>
        <w:t>供应商应完整签署响应文件格式附件中《竞争性磋商响应书》和《抵制商业贿赂承诺》，不得随意增减或修改内容。否则视为对竞争性磋商文件未作出实质性响应。</w:t>
      </w:r>
    </w:p>
    <w:p w14:paraId="2B65FA5F">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2" w:firstLineChars="200"/>
        <w:jc w:val="left"/>
        <w:textAlignment w:val="auto"/>
        <w:rPr>
          <w:color w:val="auto"/>
          <w:kern w:val="0"/>
          <w:sz w:val="21"/>
          <w:szCs w:val="21"/>
          <w:highlight w:val="none"/>
        </w:rPr>
      </w:pPr>
      <w:r>
        <w:rPr>
          <w:rFonts w:hint="eastAsia" w:ascii="宋体" w:hAnsi="宋体" w:cs="宋体"/>
          <w:b/>
          <w:bCs/>
          <w:color w:val="auto"/>
          <w:kern w:val="0"/>
          <w:sz w:val="21"/>
          <w:szCs w:val="21"/>
          <w:highlight w:val="none"/>
        </w:rPr>
        <w:t>15.响应文件的语言和计量单位</w:t>
      </w:r>
    </w:p>
    <w:p w14:paraId="18FF8BD9">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jc w:val="left"/>
        <w:textAlignment w:val="auto"/>
        <w:rPr>
          <w:color w:val="auto"/>
          <w:kern w:val="0"/>
          <w:sz w:val="21"/>
          <w:szCs w:val="21"/>
          <w:highlight w:val="none"/>
        </w:rPr>
      </w:pPr>
      <w:r>
        <w:rPr>
          <w:rFonts w:hint="eastAsia" w:ascii="宋体" w:hAnsi="宋体" w:cs="宋体"/>
          <w:color w:val="auto"/>
          <w:kern w:val="0"/>
          <w:sz w:val="21"/>
          <w:szCs w:val="21"/>
          <w:highlight w:val="none"/>
        </w:rPr>
        <w:t>15.1响应文件以及供应商与采购人、代理机构就有关磋商事宜的所有来往函电均应使用简体中文书写。</w:t>
      </w:r>
    </w:p>
    <w:p w14:paraId="643D30CF">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15.2 关于计量单位，竞争性磋商文件已有明确规定的，使用竞争性磋商文件规定的计量单位；竞争性磋商文件没有规定的，应采用中华人民共和国法定计量单位。否则视为对竞争性磋商文件未作出实质性响应。</w:t>
      </w:r>
    </w:p>
    <w:p w14:paraId="6A3C6AC9">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jc w:val="left"/>
        <w:textAlignment w:val="auto"/>
        <w:rPr>
          <w:color w:val="auto"/>
          <w:kern w:val="0"/>
          <w:sz w:val="21"/>
          <w:szCs w:val="21"/>
          <w:highlight w:val="none"/>
        </w:rPr>
      </w:pPr>
      <w:r>
        <w:rPr>
          <w:rFonts w:hint="eastAsia" w:ascii="宋体" w:hAnsi="宋体" w:cs="宋体"/>
          <w:color w:val="auto"/>
          <w:kern w:val="0"/>
          <w:sz w:val="21"/>
          <w:szCs w:val="21"/>
          <w:highlight w:val="none"/>
        </w:rPr>
        <w:t xml:space="preserve">15.3 </w:t>
      </w:r>
      <w:r>
        <w:rPr>
          <w:rFonts w:hint="eastAsia" w:ascii="宋体" w:hAnsi="宋体" w:cs="宋体"/>
          <w:color w:val="auto"/>
          <w:spacing w:val="10"/>
          <w:kern w:val="0"/>
          <w:sz w:val="21"/>
          <w:szCs w:val="21"/>
          <w:highlight w:val="none"/>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B433B70">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2" w:firstLineChars="200"/>
        <w:jc w:val="left"/>
        <w:textAlignment w:val="auto"/>
        <w:rPr>
          <w:color w:val="auto"/>
          <w:kern w:val="0"/>
          <w:sz w:val="21"/>
          <w:szCs w:val="21"/>
          <w:highlight w:val="none"/>
        </w:rPr>
      </w:pPr>
      <w:r>
        <w:rPr>
          <w:rFonts w:hint="eastAsia" w:ascii="宋体" w:hAnsi="宋体" w:cs="宋体"/>
          <w:b/>
          <w:bCs/>
          <w:color w:val="auto"/>
          <w:kern w:val="0"/>
          <w:sz w:val="21"/>
          <w:szCs w:val="21"/>
          <w:highlight w:val="none"/>
        </w:rPr>
        <w:t>16.响应文件的组成</w:t>
      </w:r>
      <w:r>
        <w:rPr>
          <w:rFonts w:hint="eastAsia" w:ascii="宋体" w:hAnsi="宋体" w:cs="宋体"/>
          <w:color w:val="auto"/>
          <w:kern w:val="0"/>
          <w:sz w:val="21"/>
          <w:szCs w:val="21"/>
          <w:highlight w:val="none"/>
        </w:rPr>
        <w:t>。</w:t>
      </w:r>
      <w:r>
        <w:rPr>
          <w:rFonts w:hint="eastAsia" w:ascii="宋体" w:hAnsi="宋体" w:cs="宋体"/>
          <w:b/>
          <w:bCs/>
          <w:color w:val="auto"/>
          <w:kern w:val="0"/>
          <w:sz w:val="21"/>
          <w:szCs w:val="21"/>
          <w:highlight w:val="none"/>
        </w:rPr>
        <w:t>响应文件应包括下列部分：</w:t>
      </w:r>
    </w:p>
    <w:p w14:paraId="7A6F457A">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jc w:val="left"/>
        <w:textAlignment w:val="auto"/>
        <w:rPr>
          <w:color w:val="auto"/>
          <w:kern w:val="0"/>
          <w:sz w:val="21"/>
          <w:szCs w:val="21"/>
          <w:highlight w:val="none"/>
        </w:rPr>
      </w:pPr>
      <w:r>
        <w:rPr>
          <w:rFonts w:hint="eastAsia" w:ascii="宋体" w:hAnsi="宋体" w:cs="宋体"/>
          <w:color w:val="auto"/>
          <w:kern w:val="0"/>
          <w:sz w:val="21"/>
          <w:szCs w:val="21"/>
          <w:highlight w:val="none"/>
        </w:rPr>
        <w:t>16.1  竞争性磋商响应书</w:t>
      </w:r>
    </w:p>
    <w:p w14:paraId="6D608F0A">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16.2 初次报价一览表</w:t>
      </w:r>
    </w:p>
    <w:p w14:paraId="646BA337">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16.3 法定代表人身份证明（格式）</w:t>
      </w:r>
    </w:p>
    <w:p w14:paraId="45B530EE">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4</w:t>
      </w:r>
      <w:r>
        <w:rPr>
          <w:rFonts w:hint="eastAsia" w:ascii="宋体" w:hAnsi="宋体"/>
          <w:color w:val="auto"/>
          <w:kern w:val="0"/>
          <w:sz w:val="21"/>
          <w:szCs w:val="21"/>
          <w:highlight w:val="none"/>
        </w:rPr>
        <w:t xml:space="preserve">  法定代表人授权书（格式）</w:t>
      </w:r>
    </w:p>
    <w:p w14:paraId="353EC35F">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rPr>
        <w:t xml:space="preserve">  技术响应表</w:t>
      </w:r>
    </w:p>
    <w:p w14:paraId="7A51F2C7">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6</w:t>
      </w:r>
      <w:r>
        <w:rPr>
          <w:rFonts w:hint="eastAsia" w:ascii="宋体" w:hAnsi="宋体"/>
          <w:color w:val="auto"/>
          <w:kern w:val="0"/>
          <w:sz w:val="21"/>
          <w:szCs w:val="21"/>
          <w:highlight w:val="none"/>
        </w:rPr>
        <w:t xml:space="preserve">  商务响应表</w:t>
      </w:r>
    </w:p>
    <w:p w14:paraId="0DB6B0A0">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7</w:t>
      </w:r>
      <w:r>
        <w:rPr>
          <w:rFonts w:hint="eastAsia" w:ascii="宋体" w:hAnsi="宋体"/>
          <w:color w:val="auto"/>
          <w:kern w:val="0"/>
          <w:sz w:val="21"/>
          <w:szCs w:val="21"/>
          <w:highlight w:val="none"/>
        </w:rPr>
        <w:t xml:space="preserve">  证明文件</w:t>
      </w:r>
    </w:p>
    <w:p w14:paraId="562EB057">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hint="default" w:ascii="宋体" w:hAnsi="宋体"/>
          <w:color w:val="auto"/>
          <w:kern w:val="0"/>
          <w:sz w:val="21"/>
          <w:szCs w:val="21"/>
          <w:highlight w:val="none"/>
          <w:lang w:val="en-US"/>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8</w:t>
      </w:r>
      <w:r>
        <w:rPr>
          <w:rFonts w:hint="eastAsia" w:ascii="宋体" w:hAnsi="宋体"/>
          <w:color w:val="auto"/>
          <w:kern w:val="0"/>
          <w:sz w:val="21"/>
          <w:szCs w:val="21"/>
          <w:highlight w:val="none"/>
        </w:rPr>
        <w:t xml:space="preserve">  </w:t>
      </w:r>
      <w:r>
        <w:rPr>
          <w:rFonts w:hint="eastAsia" w:ascii="宋体" w:hAnsi="宋体"/>
          <w:color w:val="auto"/>
          <w:kern w:val="0"/>
          <w:sz w:val="21"/>
          <w:szCs w:val="21"/>
          <w:highlight w:val="none"/>
          <w:lang w:val="en-US" w:eastAsia="zh-CN"/>
        </w:rPr>
        <w:t>供货、安装服务方案</w:t>
      </w:r>
    </w:p>
    <w:p w14:paraId="7D140207">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9</w:t>
      </w:r>
      <w:r>
        <w:rPr>
          <w:rFonts w:hint="eastAsia" w:ascii="宋体" w:hAnsi="宋体"/>
          <w:color w:val="auto"/>
          <w:kern w:val="0"/>
          <w:sz w:val="21"/>
          <w:szCs w:val="21"/>
          <w:highlight w:val="none"/>
        </w:rPr>
        <w:t xml:space="preserve"> </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抵制商业贿赂承诺（格式）</w:t>
      </w:r>
    </w:p>
    <w:p w14:paraId="54944040">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10</w:t>
      </w:r>
      <w:r>
        <w:rPr>
          <w:rFonts w:hint="eastAsia" w:ascii="宋体" w:hAnsi="宋体"/>
          <w:color w:val="auto"/>
          <w:kern w:val="0"/>
          <w:sz w:val="21"/>
          <w:szCs w:val="21"/>
          <w:highlight w:val="none"/>
        </w:rPr>
        <w:t xml:space="preserve"> </w:t>
      </w:r>
      <w:r>
        <w:rPr>
          <w:rFonts w:hint="eastAsia" w:ascii="宋体" w:hAnsi="宋体"/>
          <w:color w:val="auto"/>
          <w:kern w:val="0"/>
          <w:sz w:val="21"/>
          <w:szCs w:val="21"/>
          <w:highlight w:val="none"/>
          <w:lang w:val="en-US" w:eastAsia="zh-CN"/>
        </w:rPr>
        <w:t>中小微企业承诺函</w:t>
      </w:r>
    </w:p>
    <w:p w14:paraId="5EC84C08">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color w:val="auto"/>
          <w:kern w:val="0"/>
          <w:sz w:val="21"/>
          <w:szCs w:val="21"/>
          <w:highlight w:val="none"/>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11</w:t>
      </w:r>
      <w:r>
        <w:rPr>
          <w:rFonts w:hint="eastAsia" w:ascii="宋体" w:hAnsi="宋体"/>
          <w:color w:val="auto"/>
          <w:kern w:val="0"/>
          <w:sz w:val="21"/>
          <w:szCs w:val="21"/>
          <w:highlight w:val="none"/>
        </w:rPr>
        <w:t xml:space="preserve"> 其他需要提供的证明材料</w:t>
      </w:r>
    </w:p>
    <w:p w14:paraId="59DD4DCD">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2" w:firstLineChars="200"/>
        <w:jc w:val="left"/>
        <w:textAlignment w:val="auto"/>
        <w:rPr>
          <w:color w:val="auto"/>
          <w:kern w:val="0"/>
          <w:sz w:val="21"/>
          <w:szCs w:val="21"/>
          <w:highlight w:val="none"/>
        </w:rPr>
      </w:pPr>
      <w:r>
        <w:rPr>
          <w:rFonts w:hint="eastAsia" w:ascii="宋体" w:hAnsi="宋体" w:cs="宋体"/>
          <w:b/>
          <w:bCs/>
          <w:color w:val="auto"/>
          <w:kern w:val="0"/>
          <w:sz w:val="21"/>
          <w:szCs w:val="21"/>
          <w:highlight w:val="none"/>
        </w:rPr>
        <w:t>17.响应文件有效期</w:t>
      </w:r>
    </w:p>
    <w:p w14:paraId="5636A18D">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jc w:val="left"/>
        <w:textAlignment w:val="auto"/>
        <w:rPr>
          <w:color w:val="auto"/>
          <w:kern w:val="0"/>
          <w:sz w:val="21"/>
          <w:szCs w:val="21"/>
          <w:highlight w:val="none"/>
        </w:rPr>
      </w:pPr>
      <w:r>
        <w:rPr>
          <w:rFonts w:hint="eastAsia" w:ascii="宋体" w:hAnsi="宋体" w:cs="宋体"/>
          <w:color w:val="auto"/>
          <w:kern w:val="0"/>
          <w:sz w:val="21"/>
          <w:szCs w:val="21"/>
          <w:highlight w:val="none"/>
        </w:rPr>
        <w:t>17.1 响应文件从竞争性磋商公告所规定的递交响应性文件截止期之后开始生效，在供应商须知前附表第16项所规定的期限内保持有效。有效期不足将导致其响应文件被拒绝。成交供应商的响应文件有效期至合同完全履行止。</w:t>
      </w:r>
    </w:p>
    <w:p w14:paraId="2D9015EC">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jc w:val="left"/>
        <w:textAlignment w:val="auto"/>
        <w:rPr>
          <w:color w:val="auto"/>
          <w:kern w:val="0"/>
          <w:sz w:val="21"/>
          <w:szCs w:val="21"/>
          <w:highlight w:val="none"/>
        </w:rPr>
      </w:pPr>
      <w:r>
        <w:rPr>
          <w:rFonts w:hint="eastAsia" w:ascii="宋体" w:hAnsi="宋体" w:cs="宋体"/>
          <w:color w:val="auto"/>
          <w:kern w:val="0"/>
          <w:sz w:val="21"/>
          <w:szCs w:val="21"/>
          <w:highlight w:val="none"/>
        </w:rPr>
        <w:t>17.2 特殊情况下采购代理机构可于响应文件有效期满之前书面要求供应商同意延长有效期，供应商应在采购代理机构规定的期限内以书面形式予以答复。供应商答复不明确或者逾期未答复的，均视为拒绝上述要求。</w:t>
      </w:r>
    </w:p>
    <w:p w14:paraId="000AB8EA">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2" w:firstLineChars="200"/>
        <w:jc w:val="left"/>
        <w:textAlignment w:val="auto"/>
        <w:rPr>
          <w:rFonts w:hint="eastAsia" w:eastAsia="宋体"/>
          <w:color w:val="auto"/>
          <w:kern w:val="0"/>
          <w:sz w:val="21"/>
          <w:szCs w:val="21"/>
          <w:highlight w:val="none"/>
          <w:lang w:eastAsia="zh-CN"/>
        </w:rPr>
      </w:pPr>
      <w:r>
        <w:rPr>
          <w:rFonts w:hint="eastAsia" w:ascii="宋体" w:hAnsi="宋体" w:cs="宋体"/>
          <w:b/>
          <w:bCs/>
          <w:color w:val="auto"/>
          <w:kern w:val="0"/>
          <w:sz w:val="21"/>
          <w:szCs w:val="21"/>
          <w:highlight w:val="none"/>
        </w:rPr>
        <w:t>18.磋商报价</w:t>
      </w:r>
    </w:p>
    <w:p w14:paraId="6FD6D323">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jc w:val="left"/>
        <w:textAlignment w:val="auto"/>
        <w:rPr>
          <w:rFonts w:ascii="宋体" w:hAnsi="宋体" w:cs="宋体"/>
          <w:color w:val="auto"/>
          <w:kern w:val="0"/>
          <w:sz w:val="21"/>
          <w:szCs w:val="21"/>
          <w:highlight w:val="none"/>
        </w:rPr>
      </w:pPr>
      <w:r>
        <w:rPr>
          <w:rFonts w:hint="eastAsia" w:ascii="宋体" w:hAnsi="宋体"/>
          <w:color w:val="auto"/>
          <w:kern w:val="0"/>
          <w:sz w:val="21"/>
          <w:szCs w:val="21"/>
          <w:highlight w:val="none"/>
        </w:rPr>
        <w:t>18.1所有磋商报价均以人民币元为计算单位。供应商的磋商报价为完成本项目</w:t>
      </w:r>
      <w:r>
        <w:rPr>
          <w:rFonts w:hint="eastAsia" w:ascii="宋体" w:hAnsi="宋体"/>
          <w:color w:val="auto"/>
          <w:kern w:val="0"/>
          <w:sz w:val="21"/>
          <w:szCs w:val="21"/>
          <w:highlight w:val="none"/>
          <w:lang w:val="en-US" w:eastAsia="zh-CN"/>
        </w:rPr>
        <w:t>含包装、运输、装卸、安装及税费等所有费用</w:t>
      </w:r>
      <w:r>
        <w:rPr>
          <w:rFonts w:hint="eastAsia" w:ascii="宋体" w:hAnsi="宋体"/>
          <w:color w:val="auto"/>
          <w:kern w:val="0"/>
          <w:sz w:val="21"/>
          <w:szCs w:val="21"/>
          <w:highlight w:val="none"/>
        </w:rPr>
        <w:t>总和</w:t>
      </w:r>
      <w:r>
        <w:rPr>
          <w:rFonts w:hint="eastAsia" w:ascii="宋体" w:hAnsi="宋体" w:cs="宋体"/>
          <w:color w:val="auto"/>
          <w:kern w:val="0"/>
          <w:sz w:val="21"/>
          <w:szCs w:val="21"/>
          <w:highlight w:val="none"/>
        </w:rPr>
        <w:t>。</w:t>
      </w:r>
    </w:p>
    <w:p w14:paraId="01AB9D99">
      <w:pPr>
        <w:keepNext w:val="0"/>
        <w:keepLines w:val="0"/>
        <w:pageBreakBefore w:val="0"/>
        <w:widowControl/>
        <w:kinsoku/>
        <w:overflowPunct/>
        <w:topLinePunct w:val="0"/>
        <w:autoSpaceDE/>
        <w:autoSpaceDN/>
        <w:bidi w:val="0"/>
        <w:adjustRightInd/>
        <w:snapToGrid w:val="0"/>
        <w:spacing w:line="360" w:lineRule="auto"/>
        <w:ind w:left="0" w:leftChars="0" w:firstLine="420" w:firstLineChars="200"/>
        <w:jc w:val="left"/>
        <w:textAlignment w:val="auto"/>
        <w:rPr>
          <w:rFonts w:ascii="宋体" w:hAnsi="宋体" w:cs="Lucida Sans Unicode"/>
          <w:color w:val="auto"/>
          <w:kern w:val="0"/>
          <w:sz w:val="21"/>
          <w:szCs w:val="21"/>
          <w:highlight w:val="none"/>
        </w:rPr>
      </w:pPr>
      <w:r>
        <w:rPr>
          <w:rFonts w:hint="eastAsia" w:ascii="宋体" w:hAnsi="宋体" w:cs="Lucida Sans Unicode"/>
          <w:color w:val="auto"/>
          <w:kern w:val="0"/>
          <w:sz w:val="21"/>
          <w:szCs w:val="21"/>
          <w:highlight w:val="none"/>
        </w:rPr>
        <w:t>18.2供应商要按初次报价一览表内容填写。</w:t>
      </w:r>
    </w:p>
    <w:p w14:paraId="77321FC6">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2" w:firstLineChars="200"/>
        <w:textAlignment w:val="auto"/>
        <w:rPr>
          <w:color w:val="auto"/>
          <w:kern w:val="0"/>
          <w:sz w:val="21"/>
          <w:szCs w:val="21"/>
          <w:highlight w:val="none"/>
        </w:rPr>
      </w:pPr>
      <w:r>
        <w:rPr>
          <w:rFonts w:hint="eastAsia" w:ascii="宋体" w:hAnsi="宋体"/>
          <w:b/>
          <w:bCs/>
          <w:color w:val="auto"/>
          <w:kern w:val="0"/>
          <w:sz w:val="21"/>
          <w:szCs w:val="21"/>
          <w:highlight w:val="none"/>
        </w:rPr>
        <w:t>19.磋商保证金</w:t>
      </w:r>
    </w:p>
    <w:p w14:paraId="66E08963">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本项目不收取磋商保证金</w:t>
      </w:r>
    </w:p>
    <w:p w14:paraId="3C60B729">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2" w:firstLineChars="200"/>
        <w:jc w:val="left"/>
        <w:textAlignment w:val="auto"/>
        <w:rPr>
          <w:color w:val="auto"/>
          <w:kern w:val="0"/>
          <w:sz w:val="21"/>
          <w:szCs w:val="21"/>
          <w:highlight w:val="none"/>
        </w:rPr>
      </w:pPr>
      <w:r>
        <w:rPr>
          <w:rFonts w:hint="eastAsia" w:ascii="宋体" w:hAnsi="宋体" w:cs="宋体"/>
          <w:b/>
          <w:bCs/>
          <w:color w:val="auto"/>
          <w:kern w:val="0"/>
          <w:sz w:val="21"/>
          <w:szCs w:val="21"/>
          <w:highlight w:val="none"/>
        </w:rPr>
        <w:t>20.响应文件的式样和签署</w:t>
      </w:r>
    </w:p>
    <w:p w14:paraId="0D9E7CE4">
      <w:pPr>
        <w:keepNext w:val="0"/>
        <w:keepLines w:val="0"/>
        <w:pageBreakBefore w:val="0"/>
        <w:widowControl/>
        <w:kinsoku/>
        <w:wordWrap w:val="0"/>
        <w:overflowPunct/>
        <w:topLinePunct w:val="0"/>
        <w:autoSpaceDE/>
        <w:autoSpaceDN/>
        <w:bidi w:val="0"/>
        <w:adjustRightInd/>
        <w:snapToGrid w:val="0"/>
        <w:spacing w:line="360" w:lineRule="auto"/>
        <w:ind w:left="0" w:leftChars="0" w:firstLine="420" w:firstLineChars="200"/>
        <w:jc w:val="left"/>
        <w:textAlignment w:val="auto"/>
        <w:rPr>
          <w:color w:val="auto"/>
          <w:kern w:val="0"/>
          <w:sz w:val="21"/>
          <w:szCs w:val="21"/>
          <w:highlight w:val="none"/>
        </w:rPr>
      </w:pPr>
      <w:r>
        <w:rPr>
          <w:rFonts w:hint="eastAsia" w:ascii="宋体" w:hAnsi="宋体"/>
          <w:color w:val="auto"/>
          <w:kern w:val="0"/>
          <w:sz w:val="21"/>
          <w:szCs w:val="21"/>
          <w:highlight w:val="none"/>
        </w:rPr>
        <w:t>20.1 供应商应按本竞争性磋商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4EA120">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20.2 加密的电子响应文件（.zmdtf格式）是根据“驻马店市公共资源交易中心网”下载的电子竞争性磋商文件，制作生成的加密版响应文件。</w:t>
      </w:r>
    </w:p>
    <w:p w14:paraId="3346623D">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0"/>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20.3供应商应提交证明其拟供服务符合竞争性磋商文件要求的技术响应文件，该文件可以是文字资料、图纸和数据，并须提供服务主要技术性能的详细描述。</w:t>
      </w:r>
    </w:p>
    <w:p w14:paraId="51E1D0AF">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20.4 供应商在编制电子响应文件时，根据竞争性磋商文件的要求用法人CA密钥和企业CA密钥进行签章制作。生成电子响应文件时，只能用本单位的企业CA密钥。生成后的电子响应文件须按竞争性磋商文件的格式要求完成电子签字或盖章。</w:t>
      </w:r>
    </w:p>
    <w:p w14:paraId="694E1679">
      <w:pPr>
        <w:keepNext w:val="0"/>
        <w:keepLines w:val="0"/>
        <w:pageBreakBefore w:val="0"/>
        <w:widowControl/>
        <w:kinsoku/>
        <w:wordWrap w:val="0"/>
        <w:overflowPunct/>
        <w:topLinePunct w:val="0"/>
        <w:autoSpaceDE/>
        <w:autoSpaceDN/>
        <w:bidi w:val="0"/>
        <w:adjustRightInd/>
        <w:snapToGrid w:val="0"/>
        <w:spacing w:line="360" w:lineRule="auto"/>
        <w:ind w:left="0" w:leftChars="0"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20.5 不接受电报、电传和传真的响应文件。</w:t>
      </w:r>
    </w:p>
    <w:p w14:paraId="60031765">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磋商小组无法认定是否实质性响应竞争性磋商文件的,其响应文件将被作为无效响应文件。</w:t>
      </w:r>
    </w:p>
    <w:p w14:paraId="63EE412D">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20.7 电子响应文件制作流程。可参考驻马店市公共资源交易中心官方网站的下载中心板块的视频（</w:t>
      </w:r>
      <w:r>
        <w:rPr>
          <w:rFonts w:hint="eastAsia" w:ascii="宋体" w:hAnsi="宋体" w:cs="宋体"/>
          <w:color w:val="auto"/>
          <w:kern w:val="0"/>
          <w:sz w:val="21"/>
          <w:szCs w:val="21"/>
          <w:highlight w:val="none"/>
          <w:lang w:eastAsia="zh-CN"/>
        </w:rPr>
        <w:t>https://ggzy.zhumadian.gov.cn</w:t>
      </w:r>
      <w:r>
        <w:rPr>
          <w:rFonts w:ascii="宋体" w:hAnsi="宋体" w:cs="宋体"/>
          <w:color w:val="auto"/>
          <w:kern w:val="0"/>
          <w:sz w:val="21"/>
          <w:szCs w:val="21"/>
          <w:highlight w:val="none"/>
        </w:rPr>
        <w:t>/TPFront/InfoDetail/?InfoID=844e0ea7-2b6c-425d-99f6</w:t>
      </w:r>
    </w:p>
    <w:p w14:paraId="7024DE36">
      <w:pPr>
        <w:keepNext w:val="0"/>
        <w:keepLines w:val="0"/>
        <w:pageBreakBefore w:val="0"/>
        <w:widowControl/>
        <w:shd w:val="clear" w:color="auto" w:fill="FFFFFF"/>
        <w:kinsoku/>
        <w:overflowPunct/>
        <w:topLinePunct w:val="0"/>
        <w:autoSpaceDE/>
        <w:autoSpaceDN/>
        <w:bidi w:val="0"/>
        <w:adjustRightInd/>
        <w:snapToGrid w:val="0"/>
        <w:spacing w:line="360" w:lineRule="auto"/>
        <w:jc w:val="left"/>
        <w:textAlignment w:val="auto"/>
        <w:rPr>
          <w:color w:val="auto"/>
          <w:kern w:val="0"/>
          <w:sz w:val="28"/>
          <w:szCs w:val="28"/>
          <w:highlight w:val="none"/>
        </w:rPr>
      </w:pPr>
      <w:r>
        <w:rPr>
          <w:rFonts w:ascii="宋体" w:hAnsi="宋体" w:cs="宋体"/>
          <w:color w:val="auto"/>
          <w:kern w:val="0"/>
          <w:sz w:val="21"/>
          <w:szCs w:val="21"/>
          <w:highlight w:val="none"/>
        </w:rPr>
        <w:t>-91bd5b500e5e&amp;CategoryNum=026002</w:t>
      </w:r>
      <w:r>
        <w:rPr>
          <w:rFonts w:hint="eastAsia" w:ascii="宋体" w:hAnsi="宋体" w:cs="宋体"/>
          <w:color w:val="auto"/>
          <w:kern w:val="0"/>
          <w:sz w:val="21"/>
          <w:szCs w:val="21"/>
          <w:highlight w:val="none"/>
        </w:rPr>
        <w:t>）</w:t>
      </w:r>
    </w:p>
    <w:p w14:paraId="3F85E3B0">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auto"/>
        <w:ind w:firstLine="2551"/>
        <w:jc w:val="left"/>
        <w:textAlignment w:val="auto"/>
        <w:rPr>
          <w:color w:val="auto"/>
          <w:kern w:val="0"/>
          <w:sz w:val="28"/>
          <w:szCs w:val="28"/>
          <w:highlight w:val="none"/>
        </w:rPr>
      </w:pPr>
      <w:r>
        <w:rPr>
          <w:rFonts w:hint="eastAsia" w:ascii="黑体" w:hAnsi="宋体" w:eastAsia="黑体" w:cs="宋体"/>
          <w:b/>
          <w:bCs/>
          <w:color w:val="auto"/>
          <w:kern w:val="0"/>
          <w:sz w:val="32"/>
          <w:szCs w:val="32"/>
          <w:highlight w:val="none"/>
        </w:rPr>
        <w:t>四  响应文件的</w:t>
      </w:r>
      <w:r>
        <w:rPr>
          <w:rFonts w:hint="eastAsia" w:ascii="黑体" w:hAnsi="宋体" w:eastAsia="黑体" w:cs="宋体"/>
          <w:b/>
          <w:color w:val="auto"/>
          <w:kern w:val="0"/>
          <w:sz w:val="32"/>
          <w:szCs w:val="32"/>
          <w:highlight w:val="none"/>
        </w:rPr>
        <w:t>上传、提交</w:t>
      </w:r>
    </w:p>
    <w:p w14:paraId="36204149">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0"/>
        <w:textAlignment w:val="auto"/>
        <w:rPr>
          <w:color w:val="auto"/>
          <w:kern w:val="0"/>
          <w:sz w:val="21"/>
          <w:szCs w:val="21"/>
          <w:highlight w:val="none"/>
        </w:rPr>
      </w:pPr>
      <w:r>
        <w:rPr>
          <w:rFonts w:hint="eastAsia" w:ascii="宋体" w:hAnsi="宋体"/>
          <w:b/>
          <w:bCs/>
          <w:color w:val="auto"/>
          <w:kern w:val="0"/>
          <w:sz w:val="21"/>
          <w:szCs w:val="21"/>
          <w:highlight w:val="none"/>
        </w:rPr>
        <w:t>21.响应文件的加密、标记</w:t>
      </w:r>
    </w:p>
    <w:p w14:paraId="5CDC98A5">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21.1供应商应在提交响应文件截止时间前对上传的电子响应文件（.zmdtf格式）用本单位的企业 CA 密钥进行加密。</w:t>
      </w:r>
    </w:p>
    <w:p w14:paraId="4C5E7F0A">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21.2供应商因驻马店市公共资源交易平台投标系统出现问题无法上传电子响应文件时，请与江苏国泰新点软件有限公司联系，联系电话：0396-2613088。</w:t>
      </w:r>
    </w:p>
    <w:p w14:paraId="7CD8526A">
      <w:pPr>
        <w:keepNext w:val="0"/>
        <w:keepLines w:val="0"/>
        <w:pageBreakBefore w:val="0"/>
        <w:widowControl/>
        <w:kinsoku/>
        <w:wordWrap w:val="0"/>
        <w:overflowPunct/>
        <w:topLinePunct w:val="0"/>
        <w:autoSpaceDE/>
        <w:autoSpaceDN/>
        <w:bidi w:val="0"/>
        <w:adjustRightInd/>
        <w:snapToGrid w:val="0"/>
        <w:spacing w:line="360" w:lineRule="auto"/>
        <w:ind w:firstLine="422" w:firstLineChars="200"/>
        <w:jc w:val="left"/>
        <w:textAlignment w:val="auto"/>
        <w:rPr>
          <w:rFonts w:ascii="宋体" w:hAnsi="宋体"/>
          <w:b/>
          <w:bCs/>
          <w:color w:val="auto"/>
          <w:kern w:val="0"/>
          <w:sz w:val="21"/>
          <w:szCs w:val="21"/>
          <w:highlight w:val="none"/>
        </w:rPr>
      </w:pPr>
      <w:r>
        <w:rPr>
          <w:rFonts w:hint="eastAsia" w:ascii="宋体" w:hAnsi="宋体"/>
          <w:b/>
          <w:bCs/>
          <w:color w:val="auto"/>
          <w:kern w:val="0"/>
          <w:sz w:val="21"/>
          <w:szCs w:val="21"/>
          <w:highlight w:val="none"/>
        </w:rPr>
        <w:t>22.响应文件的上传、提交</w:t>
      </w:r>
    </w:p>
    <w:p w14:paraId="08A1CB1B">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22.1供应商应在竞争性磋商公告中规定的提交响应文件截止时间前将制作好的电子响应文件加密上传至驻马店市公共资源交易中心电子交易平台，逾期上传其响应将被拒绝。</w:t>
      </w:r>
    </w:p>
    <w:p w14:paraId="4CF824B6">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2" w:firstLineChars="200"/>
        <w:textAlignment w:val="auto"/>
        <w:rPr>
          <w:color w:val="auto"/>
          <w:kern w:val="0"/>
          <w:sz w:val="21"/>
          <w:szCs w:val="21"/>
          <w:highlight w:val="none"/>
        </w:rPr>
      </w:pPr>
      <w:r>
        <w:rPr>
          <w:rFonts w:hint="eastAsia" w:ascii="宋体" w:hAnsi="宋体"/>
          <w:b/>
          <w:bCs/>
          <w:color w:val="auto"/>
          <w:kern w:val="0"/>
          <w:sz w:val="21"/>
          <w:szCs w:val="21"/>
          <w:highlight w:val="none"/>
        </w:rPr>
        <w:t>23.响应文件的修改和撤回</w:t>
      </w:r>
    </w:p>
    <w:p w14:paraId="123CE4D4">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color w:val="auto"/>
          <w:kern w:val="0"/>
          <w:sz w:val="21"/>
          <w:szCs w:val="21"/>
          <w:highlight w:val="none"/>
        </w:rPr>
      </w:pPr>
      <w:r>
        <w:rPr>
          <w:rFonts w:hint="eastAsia" w:ascii="宋体" w:hAnsi="宋体"/>
          <w:color w:val="auto"/>
          <w:kern w:val="0"/>
          <w:sz w:val="21"/>
          <w:szCs w:val="21"/>
          <w:highlight w:val="none"/>
        </w:rPr>
        <w:t>23.1 供应商在提交磋商响应文件截止时间前，可以对所提交的响应文件进行补充、修改或者撤回，并书面通知采购代理机构。补充、修改的内容和撤回通知应当按本须知要求签署、盖章、密封，并作为响应文件的组成部分。</w:t>
      </w:r>
    </w:p>
    <w:p w14:paraId="55969FA4">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ascii="宋体" w:hAnsi="宋体"/>
          <w:color w:val="auto"/>
          <w:kern w:val="0"/>
          <w:sz w:val="24"/>
          <w:highlight w:val="none"/>
        </w:rPr>
      </w:pPr>
      <w:r>
        <w:rPr>
          <w:rFonts w:hint="eastAsia" w:ascii="宋体" w:hAnsi="宋体"/>
          <w:color w:val="auto"/>
          <w:kern w:val="0"/>
          <w:sz w:val="21"/>
          <w:szCs w:val="21"/>
          <w:highlight w:val="none"/>
        </w:rPr>
        <w:t>23.2 供应商在提交磋商响应文件截止期后不得修改、撤回响应文件。供应商在提交竞争性磋商文件截止时间后修改响应文件的，将被拒绝接受。</w:t>
      </w:r>
    </w:p>
    <w:p w14:paraId="3AAFBB22">
      <w:pPr>
        <w:widowControl/>
        <w:shd w:val="clear" w:color="auto" w:fill="FFFFFF"/>
        <w:spacing w:line="460" w:lineRule="atLeast"/>
        <w:jc w:val="center"/>
        <w:rPr>
          <w:rFonts w:ascii="黑体" w:eastAsia="黑体"/>
          <w:b/>
          <w:bCs/>
          <w:color w:val="auto"/>
          <w:kern w:val="0"/>
          <w:sz w:val="32"/>
          <w:szCs w:val="32"/>
          <w:highlight w:val="none"/>
        </w:rPr>
      </w:pPr>
      <w:r>
        <w:rPr>
          <w:rFonts w:hint="eastAsia" w:ascii="黑体" w:eastAsia="黑体"/>
          <w:b/>
          <w:bCs/>
          <w:color w:val="auto"/>
          <w:kern w:val="0"/>
          <w:sz w:val="32"/>
          <w:szCs w:val="32"/>
          <w:highlight w:val="none"/>
        </w:rPr>
        <w:t>五</w:t>
      </w:r>
      <w:r>
        <w:rPr>
          <w:rFonts w:hint="eastAsia" w:ascii="黑体" w:eastAsia="黑体"/>
          <w:b/>
          <w:bCs/>
          <w:color w:val="auto"/>
          <w:kern w:val="0"/>
          <w:sz w:val="32"/>
          <w:highlight w:val="none"/>
        </w:rPr>
        <w:t> </w:t>
      </w:r>
      <w:r>
        <w:rPr>
          <w:rFonts w:hint="eastAsia" w:ascii="黑体" w:eastAsia="黑体"/>
          <w:b/>
          <w:bCs/>
          <w:color w:val="auto"/>
          <w:kern w:val="0"/>
          <w:sz w:val="32"/>
          <w:szCs w:val="32"/>
          <w:highlight w:val="none"/>
        </w:rPr>
        <w:t>  响应文件的开启（解密）</w:t>
      </w:r>
    </w:p>
    <w:p w14:paraId="5E3D2719">
      <w:pPr>
        <w:keepNext w:val="0"/>
        <w:keepLines w:val="0"/>
        <w:pageBreakBefore w:val="0"/>
        <w:widowControl/>
        <w:kinsoku/>
        <w:overflowPunct/>
        <w:topLinePunct w:val="0"/>
        <w:autoSpaceDE/>
        <w:autoSpaceDN/>
        <w:bidi w:val="0"/>
        <w:adjustRightInd/>
        <w:snapToGrid w:val="0"/>
        <w:spacing w:line="360" w:lineRule="auto"/>
        <w:ind w:firstLine="413" w:firstLineChars="196"/>
        <w:jc w:val="left"/>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24.开启（解密）</w:t>
      </w:r>
    </w:p>
    <w:p w14:paraId="147C12E3">
      <w:pPr>
        <w:keepNext w:val="0"/>
        <w:keepLines w:val="0"/>
        <w:pageBreakBefore w:val="0"/>
        <w:widowControl/>
        <w:kinsoku/>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24.1 在竞争性磋商公告中规定的时间、地点开启</w:t>
      </w:r>
      <w:r>
        <w:rPr>
          <w:rFonts w:hint="eastAsia" w:ascii="宋体" w:hAnsi="宋体" w:cs="宋体"/>
          <w:b/>
          <w:color w:val="auto"/>
          <w:kern w:val="0"/>
          <w:sz w:val="21"/>
          <w:szCs w:val="21"/>
          <w:highlight w:val="none"/>
        </w:rPr>
        <w:t>（解密）</w:t>
      </w:r>
      <w:r>
        <w:rPr>
          <w:rFonts w:hint="eastAsia" w:ascii="宋体" w:hAnsi="宋体" w:cs="宋体"/>
          <w:color w:val="auto"/>
          <w:kern w:val="0"/>
          <w:sz w:val="21"/>
          <w:szCs w:val="21"/>
          <w:highlight w:val="none"/>
        </w:rPr>
        <w:t>。</w:t>
      </w:r>
    </w:p>
    <w:p w14:paraId="628FFADC">
      <w:pPr>
        <w:keepNext w:val="0"/>
        <w:keepLines w:val="0"/>
        <w:pageBreakBefore w:val="0"/>
        <w:widowControl/>
        <w:kinsoku/>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24.2 开启</w:t>
      </w:r>
      <w:r>
        <w:rPr>
          <w:rFonts w:hint="eastAsia" w:ascii="宋体" w:hAnsi="宋体" w:cs="宋体"/>
          <w:b/>
          <w:color w:val="auto"/>
          <w:kern w:val="0"/>
          <w:sz w:val="21"/>
          <w:szCs w:val="21"/>
          <w:highlight w:val="none"/>
        </w:rPr>
        <w:t>（解密）</w:t>
      </w:r>
      <w:r>
        <w:rPr>
          <w:rFonts w:hint="eastAsia" w:ascii="宋体" w:hAnsi="宋体" w:cs="宋体"/>
          <w:color w:val="auto"/>
          <w:kern w:val="0"/>
          <w:sz w:val="21"/>
          <w:szCs w:val="21"/>
          <w:highlight w:val="none"/>
        </w:rPr>
        <w:t>由采购代理机构主持，采购人、供应商和有关方面代表参加。</w:t>
      </w:r>
    </w:p>
    <w:p w14:paraId="552D7C10">
      <w:pPr>
        <w:keepNext w:val="0"/>
        <w:keepLines w:val="0"/>
        <w:pageBreakBefore w:val="0"/>
        <w:widowControl/>
        <w:kinsoku/>
        <w:overflowPunct/>
        <w:topLinePunct w:val="0"/>
        <w:autoSpaceDE/>
        <w:autoSpaceDN/>
        <w:bidi w:val="0"/>
        <w:adjustRightInd/>
        <w:snapToGrid w:val="0"/>
        <w:spacing w:line="360" w:lineRule="auto"/>
        <w:ind w:firstLine="420" w:firstLineChars="200"/>
        <w:jc w:val="left"/>
        <w:textAlignment w:val="auto"/>
        <w:rPr>
          <w:rFonts w:ascii="宋体" w:hAnsi="宋体"/>
          <w:color w:val="auto"/>
          <w:kern w:val="0"/>
          <w:sz w:val="21"/>
          <w:szCs w:val="21"/>
          <w:highlight w:val="none"/>
        </w:rPr>
      </w:pPr>
      <w:r>
        <w:rPr>
          <w:rFonts w:hint="eastAsia" w:ascii="宋体" w:hAnsi="宋体" w:cs="宋体"/>
          <w:color w:val="auto"/>
          <w:kern w:val="0"/>
          <w:sz w:val="21"/>
          <w:szCs w:val="21"/>
          <w:highlight w:val="none"/>
        </w:rPr>
        <w:t>24.3开启</w:t>
      </w:r>
      <w:r>
        <w:rPr>
          <w:rFonts w:hint="eastAsia" w:ascii="宋体" w:hAnsi="宋体" w:cs="宋体"/>
          <w:b/>
          <w:color w:val="auto"/>
          <w:kern w:val="0"/>
          <w:sz w:val="21"/>
          <w:szCs w:val="21"/>
          <w:highlight w:val="none"/>
        </w:rPr>
        <w:t>（解密）</w:t>
      </w:r>
      <w:r>
        <w:rPr>
          <w:rFonts w:hint="eastAsia" w:ascii="宋体" w:hAnsi="宋体" w:cs="宋体"/>
          <w:color w:val="auto"/>
          <w:kern w:val="0"/>
          <w:sz w:val="21"/>
          <w:szCs w:val="21"/>
          <w:highlight w:val="none"/>
        </w:rPr>
        <w:t>时，首先，各供应商应在规定时间内对本单位的加密响应文件进行解密，然后代理机构工作人员对所有响应文件进行解密。如供应商自身原因解密失败，其磋商将被拒绝。</w:t>
      </w:r>
    </w:p>
    <w:p w14:paraId="002D8D1E">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0"/>
        <w:textAlignment w:val="auto"/>
        <w:rPr>
          <w:color w:val="auto"/>
          <w:kern w:val="0"/>
          <w:sz w:val="21"/>
          <w:szCs w:val="21"/>
          <w:highlight w:val="none"/>
        </w:rPr>
      </w:pPr>
      <w:r>
        <w:rPr>
          <w:rFonts w:hint="eastAsia" w:ascii="宋体" w:hAnsi="宋体"/>
          <w:color w:val="auto"/>
          <w:kern w:val="0"/>
          <w:sz w:val="21"/>
          <w:szCs w:val="21"/>
          <w:highlight w:val="none"/>
        </w:rPr>
        <w:t>24.4 供应商有下列情形之一的，采购代理机构将拒绝接受其响应文件：</w:t>
      </w:r>
    </w:p>
    <w:p w14:paraId="580AE33E">
      <w:pPr>
        <w:keepNext w:val="0"/>
        <w:keepLines w:val="0"/>
        <w:pageBreakBefore w:val="0"/>
        <w:widowControl/>
        <w:shd w:val="clear" w:color="auto" w:fill="FFFFFF"/>
        <w:kinsoku/>
        <w:overflowPunct/>
        <w:topLinePunct w:val="0"/>
        <w:autoSpaceDE/>
        <w:autoSpaceDN/>
        <w:bidi w:val="0"/>
        <w:adjustRightInd/>
        <w:snapToGrid w:val="0"/>
        <w:spacing w:line="360" w:lineRule="auto"/>
        <w:ind w:firstLine="420" w:firstLineChars="200"/>
        <w:textAlignment w:val="auto"/>
        <w:rPr>
          <w:color w:val="auto"/>
          <w:kern w:val="0"/>
          <w:sz w:val="21"/>
          <w:szCs w:val="21"/>
          <w:highlight w:val="none"/>
        </w:rPr>
      </w:pPr>
      <w:r>
        <w:rPr>
          <w:rFonts w:hint="eastAsia" w:ascii="宋体" w:hAnsi="宋体"/>
          <w:color w:val="auto"/>
          <w:kern w:val="0"/>
          <w:sz w:val="21"/>
          <w:szCs w:val="21"/>
          <w:highlight w:val="none"/>
        </w:rPr>
        <w:t>24.4.1 在竞争性磋商文件规定的提交响应文件截止时间之后上传、提交响应文件的。</w:t>
      </w:r>
    </w:p>
    <w:p w14:paraId="7158BAD7">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color w:val="auto"/>
          <w:kern w:val="0"/>
          <w:sz w:val="21"/>
          <w:szCs w:val="21"/>
          <w:highlight w:val="none"/>
        </w:rPr>
      </w:pPr>
      <w:r>
        <w:rPr>
          <w:rFonts w:hint="eastAsia" w:ascii="宋体" w:hAnsi="宋体"/>
          <w:color w:val="auto"/>
          <w:kern w:val="0"/>
          <w:sz w:val="21"/>
          <w:szCs w:val="21"/>
          <w:highlight w:val="none"/>
        </w:rPr>
        <w:t>24.4.2 响应文件未按竞争性磋商文件规定加密的。</w:t>
      </w:r>
    </w:p>
    <w:p w14:paraId="0CB91FB7">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24.4.3 未进行网上下载竞争性磋商文件参加磋商的。</w:t>
      </w:r>
    </w:p>
    <w:p w14:paraId="427155F5">
      <w:pPr>
        <w:keepNext w:val="0"/>
        <w:keepLines w:val="0"/>
        <w:pageBreakBefore w:val="0"/>
        <w:widowControl/>
        <w:shd w:val="clear" w:color="auto" w:fill="FFFFFF"/>
        <w:kinsoku/>
        <w:overflowPunct/>
        <w:topLinePunct w:val="0"/>
        <w:autoSpaceDE/>
        <w:autoSpaceDN/>
        <w:bidi w:val="0"/>
        <w:adjustRightInd/>
        <w:snapToGrid w:val="0"/>
        <w:spacing w:line="360" w:lineRule="auto"/>
        <w:ind w:left="0" w:leftChars="0" w:firstLine="420" w:firstLineChars="200"/>
        <w:textAlignment w:val="auto"/>
        <w:rPr>
          <w:color w:val="auto"/>
          <w:kern w:val="0"/>
          <w:sz w:val="21"/>
          <w:szCs w:val="21"/>
          <w:highlight w:val="none"/>
        </w:rPr>
      </w:pPr>
      <w:r>
        <w:rPr>
          <w:rFonts w:hint="eastAsia" w:ascii="宋体" w:hAnsi="宋体"/>
          <w:color w:val="auto"/>
          <w:kern w:val="0"/>
          <w:sz w:val="21"/>
          <w:szCs w:val="21"/>
          <w:highlight w:val="none"/>
        </w:rPr>
        <w:t>24.4.4  未在</w:t>
      </w:r>
      <w:r>
        <w:rPr>
          <w:rFonts w:hint="eastAsia" w:ascii="宋体" w:hAnsi="宋体" w:cs="宋体"/>
          <w:color w:val="auto"/>
          <w:kern w:val="0"/>
          <w:sz w:val="21"/>
          <w:szCs w:val="21"/>
          <w:highlight w:val="none"/>
        </w:rPr>
        <w:t>竞争性磋商公告中规定的时间签到的。</w:t>
      </w:r>
    </w:p>
    <w:p w14:paraId="357D8FC2">
      <w:pPr>
        <w:keepNext w:val="0"/>
        <w:keepLines w:val="0"/>
        <w:pageBreakBefore w:val="0"/>
        <w:widowControl/>
        <w:kinsoku/>
        <w:wordWrap w:val="0"/>
        <w:overflowPunct/>
        <w:topLinePunct w:val="0"/>
        <w:autoSpaceDE/>
        <w:autoSpaceDN/>
        <w:bidi w:val="0"/>
        <w:adjustRightInd/>
        <w:snapToGrid w:val="0"/>
        <w:spacing w:line="360" w:lineRule="auto"/>
        <w:ind w:left="0" w:leftChars="0" w:firstLine="420" w:firstLineChars="200"/>
        <w:jc w:val="left"/>
        <w:textAlignment w:val="auto"/>
        <w:rPr>
          <w:rFonts w:ascii="宋体" w:hAnsi="宋体"/>
          <w:color w:val="auto"/>
          <w:kern w:val="0"/>
          <w:sz w:val="24"/>
          <w:highlight w:val="none"/>
        </w:rPr>
      </w:pPr>
      <w:r>
        <w:rPr>
          <w:rFonts w:hint="eastAsia" w:ascii="宋体" w:hAnsi="宋体"/>
          <w:color w:val="auto"/>
          <w:kern w:val="0"/>
          <w:sz w:val="21"/>
          <w:szCs w:val="21"/>
          <w:highlight w:val="none"/>
        </w:rPr>
        <w:t>24.4.5 一个供应商不只提交一套响应文件的。</w:t>
      </w:r>
    </w:p>
    <w:p w14:paraId="5F0A09BD">
      <w:pPr>
        <w:widowControl/>
        <w:shd w:val="clear" w:color="auto" w:fill="FFFFFF"/>
        <w:spacing w:line="360" w:lineRule="auto"/>
        <w:jc w:val="center"/>
        <w:rPr>
          <w:color w:val="auto"/>
          <w:kern w:val="0"/>
          <w:sz w:val="28"/>
          <w:szCs w:val="28"/>
          <w:highlight w:val="none"/>
        </w:rPr>
      </w:pPr>
      <w:r>
        <w:rPr>
          <w:rFonts w:hint="eastAsia" w:ascii="黑体" w:hAnsi="宋体" w:eastAsia="黑体" w:cs="宋体"/>
          <w:b/>
          <w:bCs/>
          <w:color w:val="auto"/>
          <w:kern w:val="0"/>
          <w:sz w:val="32"/>
          <w:szCs w:val="32"/>
          <w:highlight w:val="none"/>
        </w:rPr>
        <w:t>六   磋商</w:t>
      </w:r>
    </w:p>
    <w:p w14:paraId="68BD58EE">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25.组建磋商小组</w:t>
      </w:r>
    </w:p>
    <w:p w14:paraId="5402850C">
      <w:pPr>
        <w:keepNext w:val="0"/>
        <w:keepLines w:val="0"/>
        <w:pageBreakBefore w:val="0"/>
        <w:widowControl/>
        <w:shd w:val="clear" w:color="auto" w:fill="FFFFFF"/>
        <w:kinsoku/>
        <w:wordWrap/>
        <w:overflowPunct/>
        <w:topLinePunct w:val="0"/>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采购代理机构根据采购项目的特点依法组建磋商小组。磋商小组由相关评审专家</w:t>
      </w:r>
      <w:r>
        <w:rPr>
          <w:rFonts w:hint="eastAsia" w:ascii="宋体" w:hAnsi="宋体" w:cs="宋体"/>
          <w:color w:val="auto"/>
          <w:kern w:val="0"/>
          <w:sz w:val="21"/>
          <w:szCs w:val="21"/>
          <w:highlight w:val="none"/>
          <w:lang w:val="en-US" w:eastAsia="zh-CN"/>
        </w:rPr>
        <w:t>组成</w:t>
      </w:r>
      <w:r>
        <w:rPr>
          <w:rFonts w:hint="eastAsia" w:ascii="宋体" w:hAnsi="宋体" w:eastAsia="宋体" w:cs="宋体"/>
          <w:color w:val="auto"/>
          <w:kern w:val="0"/>
          <w:sz w:val="21"/>
          <w:szCs w:val="21"/>
          <w:highlight w:val="none"/>
        </w:rPr>
        <w:t>，成员为</w:t>
      </w:r>
      <w:r>
        <w:rPr>
          <w:rFonts w:hint="eastAsia" w:ascii="宋体" w:hAnsi="宋体" w:eastAsia="宋体" w:cs="宋体"/>
          <w:color w:val="auto"/>
          <w:kern w:val="0"/>
          <w:sz w:val="21"/>
          <w:szCs w:val="21"/>
          <w:highlight w:val="none"/>
          <w:u w:val="single"/>
        </w:rPr>
        <w:t xml:space="preserve"> 3 </w:t>
      </w:r>
      <w:r>
        <w:rPr>
          <w:rFonts w:hint="eastAsia" w:ascii="宋体" w:hAnsi="宋体" w:eastAsia="宋体" w:cs="宋体"/>
          <w:color w:val="auto"/>
          <w:kern w:val="0"/>
          <w:sz w:val="21"/>
          <w:szCs w:val="21"/>
          <w:highlight w:val="none"/>
        </w:rPr>
        <w:t>人。</w:t>
      </w:r>
      <w:r>
        <w:rPr>
          <w:rFonts w:hint="eastAsia" w:ascii="宋体" w:hAnsi="宋体" w:eastAsia="宋体" w:cs="宋体"/>
          <w:color w:val="auto"/>
          <w:sz w:val="21"/>
          <w:szCs w:val="21"/>
          <w:highlight w:val="none"/>
        </w:rPr>
        <w:t>采购人可委派一名代表进入竞争性磋商小组，但不得担任磋商小组组长。</w:t>
      </w:r>
    </w:p>
    <w:p w14:paraId="547E2C0B">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26.响应文件的初审</w:t>
      </w:r>
    </w:p>
    <w:p w14:paraId="171CB488">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26.1磋商小组会将对响应文件进行检查，以确定响应文件是否完整、有无计算上的错误、是否已正确签署等。响应文件如果出现计算或表达上的错误，修正错误的原则如下：</w:t>
      </w:r>
    </w:p>
    <w:p w14:paraId="76050455">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初次报价一览表的内容与初次报价明细表的内容不一致的，以初次报价一览表为准；大写金额与小写金额不一致的，以大写金额为准；总价金额与按单价汇总金额不一致的，以单价金额计算结果为准，除非磋商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14:paraId="66585347">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26.2 资格性检查和符合性检查。</w:t>
      </w:r>
    </w:p>
    <w:p w14:paraId="2B90DB1B">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26.2.1资格性检查。磋商小组将依据响应性文件按竞争性磋商公告第二项所述的资格标准和竞争性磋商文件第三章4.供应商应提交的证明文件对供应商进行资格审查,以确定其是否具备磋商资格。如果供应商不具备资格、不满足竞争性磋商文件所规定的资格标准或提供资格证明文件不全, 将被视为未实质性响应竞争性磋商文件。</w:t>
      </w:r>
    </w:p>
    <w:p w14:paraId="2B468A46">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26.2.2 符合性检查。磋商小组将从响应文件的有效性、完整性和对竞争性磋商文件的响应程度进行审查，以确定是否符合对竞争性磋商文件的实质性要求作出响应（采购人可根据具体项目的情况对实质性要求作特别的具体规定）。实质性偏离是指：（1）实质性影响合同的范围、质量和履行。（2）实质性违背竞争性磋商文件，限制了采购人的权利。（3）不公正地影响了其他作出实质性响应的供应商的竞争地位。对没有实质性响应竞争性磋商文件的供应商，将不进入下一阶段磋商。凡有下列情况之一者，其响应文件也将被视为未实质性响应竞争性磋商文件：</w:t>
      </w:r>
    </w:p>
    <w:p w14:paraId="720DCA51">
      <w:pPr>
        <w:keepNext w:val="0"/>
        <w:keepLines w:val="0"/>
        <w:pageBreakBefore w:val="0"/>
        <w:widowControl/>
        <w:numPr>
          <w:ilvl w:val="0"/>
          <w:numId w:val="3"/>
        </w:numPr>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响应性文件未按规定签字，或未加盖供应商公章的。</w:t>
      </w:r>
    </w:p>
    <w:p w14:paraId="54FC23BE">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供应商代表未能出具有效身份证明，或与身份不符的。</w:t>
      </w:r>
    </w:p>
    <w:p w14:paraId="6F3004B4">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资格证明文件不全的，或不符合</w:t>
      </w:r>
      <w:r>
        <w:rPr>
          <w:rFonts w:hint="eastAsia" w:ascii="宋体" w:hAnsi="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标明的资格要求的。</w:t>
      </w:r>
    </w:p>
    <w:p w14:paraId="5456556F">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响应性文件有效期</w:t>
      </w:r>
      <w:r>
        <w:rPr>
          <w:rFonts w:hint="eastAsia" w:ascii="宋体" w:hAnsi="宋体" w:cs="宋体"/>
          <w:color w:val="auto"/>
          <w:kern w:val="0"/>
          <w:sz w:val="21"/>
          <w:szCs w:val="21"/>
          <w:highlight w:val="none"/>
          <w:lang w:val="en-US" w:eastAsia="zh-CN"/>
        </w:rPr>
        <w:t>、交货期</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质保期</w:t>
      </w:r>
      <w:r>
        <w:rPr>
          <w:rFonts w:hint="eastAsia" w:ascii="宋体" w:hAnsi="宋体" w:eastAsia="宋体" w:cs="宋体"/>
          <w:color w:val="auto"/>
          <w:kern w:val="0"/>
          <w:sz w:val="21"/>
          <w:szCs w:val="21"/>
          <w:highlight w:val="none"/>
        </w:rPr>
        <w:t>等不满足</w:t>
      </w:r>
      <w:r>
        <w:rPr>
          <w:rFonts w:hint="eastAsia" w:ascii="宋体" w:hAnsi="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要求的。</w:t>
      </w:r>
    </w:p>
    <w:p w14:paraId="50CCE6E6">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响应性文件格式不规范、项目不齐全。</w:t>
      </w:r>
    </w:p>
    <w:p w14:paraId="4E7D5884">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响应性文件的实质性内容未使用中文表述，或意思表述不明确，或前后矛盾，或使用计量单位不符合</w:t>
      </w:r>
      <w:r>
        <w:rPr>
          <w:rFonts w:hint="eastAsia" w:ascii="宋体" w:hAnsi="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要求的。</w:t>
      </w:r>
    </w:p>
    <w:p w14:paraId="39DAAFC1">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响应性文件的关键内容字迹模糊、无法辨认,或响应性文件中经修正的内容字迹模糊无法辩认，或修改处未按规定签名盖章的。</w:t>
      </w:r>
    </w:p>
    <w:p w14:paraId="68E6F7F0">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报价</w:t>
      </w:r>
      <w:r>
        <w:rPr>
          <w:rFonts w:hint="eastAsia" w:ascii="宋体" w:hAnsi="宋体" w:eastAsia="宋体" w:cs="宋体"/>
          <w:color w:val="auto"/>
          <w:kern w:val="0"/>
          <w:sz w:val="21"/>
          <w:szCs w:val="21"/>
          <w:highlight w:val="none"/>
        </w:rPr>
        <w:t>超出控制价的。</w:t>
      </w:r>
    </w:p>
    <w:p w14:paraId="03D21222">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）不符合</w:t>
      </w:r>
      <w:r>
        <w:rPr>
          <w:rFonts w:hint="eastAsia" w:ascii="宋体" w:hAnsi="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中规定的其它实质性条款。</w:t>
      </w:r>
    </w:p>
    <w:p w14:paraId="1D8BA456">
      <w:pPr>
        <w:keepNext w:val="0"/>
        <w:keepLines w:val="0"/>
        <w:pageBreakBefore w:val="0"/>
        <w:widowControl/>
        <w:shd w:val="clear" w:color="auto" w:fill="FFFFFF"/>
        <w:kinsoku/>
        <w:wordWrap/>
        <w:overflowPunct/>
        <w:topLinePunct w:val="0"/>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磋商小组将拒绝被确定为没有实质性响应竞争性磋商文件的响应文件。磋商小组决定供应商是否实质性响应竞争性磋商文件只根据响应文件本身的内容，而不寻求其他的外部证据。</w:t>
      </w:r>
    </w:p>
    <w:p w14:paraId="3C55267E">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3</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对资格性检查和符合性检查不合格的供应商，将</w:t>
      </w:r>
      <w:r>
        <w:rPr>
          <w:rFonts w:hint="eastAsia" w:ascii="宋体" w:hAnsi="宋体" w:eastAsia="宋体" w:cs="宋体"/>
          <w:color w:val="auto"/>
          <w:sz w:val="21"/>
          <w:szCs w:val="21"/>
          <w:highlight w:val="none"/>
        </w:rPr>
        <w:t>通过驻马店市公共资源交易中心电子交易平台不见面交易系统网上实时</w:t>
      </w:r>
      <w:r>
        <w:rPr>
          <w:rFonts w:hint="eastAsia" w:ascii="宋体" w:hAnsi="宋体" w:eastAsia="宋体" w:cs="宋体"/>
          <w:color w:val="auto"/>
          <w:kern w:val="0"/>
          <w:sz w:val="21"/>
          <w:szCs w:val="21"/>
          <w:highlight w:val="none"/>
        </w:rPr>
        <w:t>告知其理由。</w:t>
      </w:r>
    </w:p>
    <w:p w14:paraId="00A98C58">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26.3</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在评审过程中，磋商小组发现供应商有下列情形之一的，视为供应商相互串通。具体表现形式如下：</w:t>
      </w:r>
    </w:p>
    <w:p w14:paraId="4CD55348">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26.3.1不同供应商的响应文件异常一致的。</w:t>
      </w:r>
    </w:p>
    <w:p w14:paraId="51C7645F">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26.3.2不同供应商的响应文件由同一单位或个人编制的。</w:t>
      </w:r>
    </w:p>
    <w:p w14:paraId="171E2328">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26.3.3不同供应商的响应文件载明的项目管理成员为同一人的。</w:t>
      </w:r>
    </w:p>
    <w:p w14:paraId="76965752">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26.3.4不同供应商的响应文件相互混装的。</w:t>
      </w:r>
    </w:p>
    <w:p w14:paraId="471B32D6">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26.3.5不同供应商授权同一人作为供应商代表的。</w:t>
      </w:r>
    </w:p>
    <w:p w14:paraId="47B26087">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26.3.6有证据证明供应商与采购人、采购代理机构或其他供应商串通的其他情形的。</w:t>
      </w:r>
    </w:p>
    <w:p w14:paraId="48DA353C">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26.3.7 磋商小组认定的其他串通情形。</w:t>
      </w:r>
    </w:p>
    <w:p w14:paraId="7EEF0331">
      <w:pPr>
        <w:keepNext w:val="0"/>
        <w:keepLines w:val="0"/>
        <w:pageBreakBefore w:val="0"/>
        <w:widowControl/>
        <w:shd w:val="clear" w:color="auto" w:fill="FFFFFF"/>
        <w:kinsoku/>
        <w:wordWrap/>
        <w:overflowPunct/>
        <w:topLinePunct w:val="0"/>
        <w:autoSpaceDN/>
        <w:bidi w:val="0"/>
        <w:adjustRightInd/>
        <w:snapToGrid w:val="0"/>
        <w:spacing w:line="360" w:lineRule="auto"/>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27.响应文件的澄清</w:t>
      </w:r>
    </w:p>
    <w:p w14:paraId="77BF31D5">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响应文件中含义不明确、同类问题表述不一致或者有明显文字和计算错误的内容，磋商小组可以书面形式通过驻马店市公共资源交易不见面开评标系统远程要求供应商作出必要的澄清。供应商的澄清应当在磋商小组规定的时间内通过驻马店市公共资源交易不见面开评标系统远程以书面形式作出，由其磋商代表签字。但澄清事项不得超出响应文件的范围，不得实质性改变响应文件的内容，不得通过澄清等方式对供应商实行差别对待。磋商小组不得接受供应商主动提出的澄清和解释。</w:t>
      </w:r>
    </w:p>
    <w:p w14:paraId="585B7EA2">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28.磋商</w:t>
      </w:r>
    </w:p>
    <w:p w14:paraId="1D93E648">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right="15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28.1对资格性检查和符合性检查合格的供应商，进入本次磋商程序。</w:t>
      </w:r>
    </w:p>
    <w:p w14:paraId="66278528">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28.2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DA87A31">
      <w:pPr>
        <w:keepNext w:val="0"/>
        <w:keepLines w:val="0"/>
        <w:pageBreakBefore w:val="0"/>
        <w:widowControl/>
        <w:kinsoku/>
        <w:wordWrap/>
        <w:overflowPunct/>
        <w:topLinePunct w:val="0"/>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28.3本次磋商进行</w:t>
      </w:r>
      <w:r>
        <w:rPr>
          <w:rFonts w:hint="eastAsia" w:ascii="宋体" w:hAnsi="宋体" w:eastAsia="宋体" w:cs="宋体"/>
          <w:color w:val="auto"/>
          <w:kern w:val="0"/>
          <w:sz w:val="21"/>
          <w:szCs w:val="21"/>
          <w:highlight w:val="none"/>
          <w:u w:val="single"/>
        </w:rPr>
        <w:t xml:space="preserve"> 2 </w:t>
      </w:r>
      <w:r>
        <w:rPr>
          <w:rFonts w:hint="eastAsia" w:ascii="宋体" w:hAnsi="宋体" w:eastAsia="宋体" w:cs="宋体"/>
          <w:color w:val="auto"/>
          <w:kern w:val="0"/>
          <w:sz w:val="21"/>
          <w:szCs w:val="21"/>
          <w:highlight w:val="none"/>
        </w:rPr>
        <w:t>轮次报价，并给予每个供应商相同的机会。响应文件报价为第一轮报价，以后轮次报价不得高于上一轮次报价（除磋商文件有实质性变动外）。供应商应当对磋商的每轮次报价或承诺均以书面形式确认，并由供应商法定代表人或其授权代表签字，在规定的时限内递交给磋商小组，磋商报价以供应商的最后一轮次报价为准。磋商小组将最后报价结果录入评标系统。</w:t>
      </w:r>
    </w:p>
    <w:p w14:paraId="14CBC5C1">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28.4 在确定成交供应商之前，磋商小组认为供应商的报价明显低于其他通过符合性审查供应商的报价，有可能影响产品质量或者不能诚信履约的，应当要求其通过驻马店市公共资源交易不见面开评标系统在合理的时间内提供书面说明，必要时提交相关证明村料；不能证明其报价合理性的，磋商小组应当将其作为无效响应处理。</w:t>
      </w:r>
    </w:p>
    <w:p w14:paraId="6934980F">
      <w:pPr>
        <w:keepNext w:val="0"/>
        <w:keepLines w:val="0"/>
        <w:pageBreakBefore w:val="0"/>
        <w:widowControl/>
        <w:shd w:val="clear" w:color="auto" w:fill="FFFFFF"/>
        <w:kinsoku/>
        <w:wordWrap/>
        <w:overflowPunct/>
        <w:topLinePunct w:val="0"/>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29.磋商过程及保密原则</w:t>
      </w:r>
    </w:p>
    <w:p w14:paraId="57683D23">
      <w:pPr>
        <w:keepNext w:val="0"/>
        <w:keepLines w:val="0"/>
        <w:pageBreakBefore w:val="0"/>
        <w:widowControl/>
        <w:shd w:val="clear" w:color="auto" w:fill="FFFFFF"/>
        <w:kinsoku/>
        <w:wordWrap/>
        <w:overflowPunct/>
        <w:topLinePunct w:val="0"/>
        <w:autoSpaceDE w:val="0"/>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29.1 凡与本次磋商有关人员对属于审查、澄清、评价和磋商中的有关资料等，均不得向任何人透露。否则,将按有关规定追究相关人员的责任。</w:t>
      </w:r>
    </w:p>
    <w:p w14:paraId="7387E770">
      <w:pPr>
        <w:keepNext w:val="0"/>
        <w:keepLines w:val="0"/>
        <w:pageBreakBefore w:val="0"/>
        <w:widowControl/>
        <w:shd w:val="clear" w:color="auto" w:fill="FFFFFF"/>
        <w:kinsoku/>
        <w:wordWrap/>
        <w:overflowPunct/>
        <w:topLinePunct w:val="0"/>
        <w:autoSpaceDE w:val="0"/>
        <w:autoSpaceDN/>
        <w:bidi w:val="0"/>
        <w:adjustRightInd/>
        <w:snapToGrid w:val="0"/>
        <w:spacing w:line="360" w:lineRule="auto"/>
        <w:ind w:firstLine="420" w:firstLineChars="200"/>
        <w:textAlignment w:val="auto"/>
        <w:rPr>
          <w:rFonts w:ascii="宋体" w:hAnsi="宋体" w:cs="宋体"/>
          <w:color w:val="auto"/>
          <w:kern w:val="0"/>
          <w:sz w:val="24"/>
          <w:highlight w:val="none"/>
        </w:rPr>
      </w:pPr>
      <w:r>
        <w:rPr>
          <w:rFonts w:hint="eastAsia" w:ascii="宋体" w:hAnsi="宋体" w:eastAsia="宋体" w:cs="宋体"/>
          <w:color w:val="auto"/>
          <w:kern w:val="0"/>
          <w:sz w:val="21"/>
          <w:szCs w:val="21"/>
          <w:highlight w:val="none"/>
        </w:rPr>
        <w:t>29.2 在磋商期间，供应商试图影响或干预评审的任何行为，将导致其丧失参加磋商的资格，并承担相应的法律责任。</w:t>
      </w:r>
    </w:p>
    <w:p w14:paraId="7799CF05">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auto"/>
        <w:jc w:val="center"/>
        <w:textAlignment w:val="auto"/>
        <w:rPr>
          <w:color w:val="auto"/>
          <w:kern w:val="0"/>
          <w:sz w:val="28"/>
          <w:szCs w:val="28"/>
          <w:highlight w:val="none"/>
        </w:rPr>
      </w:pPr>
      <w:r>
        <w:rPr>
          <w:rFonts w:hint="eastAsia" w:eastAsia="黑体"/>
          <w:b/>
          <w:bCs/>
          <w:color w:val="auto"/>
          <w:kern w:val="0"/>
          <w:sz w:val="32"/>
          <w:szCs w:val="32"/>
          <w:highlight w:val="none"/>
        </w:rPr>
        <w:t xml:space="preserve">七  </w:t>
      </w:r>
      <w:r>
        <w:rPr>
          <w:rFonts w:hint="eastAsia" w:ascii="黑体" w:hAnsi="宋体" w:eastAsia="黑体" w:cs="宋体"/>
          <w:b/>
          <w:bCs/>
          <w:color w:val="auto"/>
          <w:kern w:val="0"/>
          <w:sz w:val="32"/>
          <w:szCs w:val="32"/>
          <w:highlight w:val="none"/>
        </w:rPr>
        <w:t xml:space="preserve"> 确定成交供应商</w:t>
      </w:r>
    </w:p>
    <w:p w14:paraId="28BD7501">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30.成交原则</w:t>
      </w:r>
    </w:p>
    <w:p w14:paraId="2FB6A044">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30.1本次磋商将按照综合评分法确定成交供应商，是指响应文件满足磋商文件全部实质性要求且按评审因素的量化指标评审得分最高的供应商为成交候选供应商的评审办法。价格分采用低价优先法计算，即满足磋商文件要求且评审报价最低的价格为评审基准价，其价格分为满分。其他供应商的价格分按照下列公式计算：磋商报价得分＝(评审基准价／评审报价)×</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w:t>
      </w:r>
    </w:p>
    <w:p w14:paraId="75AFF93B">
      <w:pPr>
        <w:keepNext w:val="0"/>
        <w:keepLines w:val="0"/>
        <w:pageBreakBefore w:val="0"/>
        <w:kinsoku/>
        <w:wordWrap/>
        <w:overflowPunct/>
        <w:topLinePunct w:val="0"/>
        <w:autoSpaceDE/>
        <w:autoSpaceDN/>
        <w:bidi w:val="0"/>
        <w:adjustRightInd/>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磋商结果按评审后得分由高到低顺序排列，响应文件满足磋商文件全部实质性要求，且按照评审因素的量化指标评审得分最高的供应商为排名第一的成交候选供应商。得分相同的，按磋商最后报价由低到高顺序排列。得分与磋商最后报价均相同的，按技术指标优劣排列。以上全部相同的，通过随机抽取产生。</w:t>
      </w:r>
    </w:p>
    <w:p w14:paraId="4206A4F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31.确定成交供应商和成交候选供应商</w:t>
      </w:r>
    </w:p>
    <w:p w14:paraId="6447B00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评审委员会根据全体评审成员签字的原始评审记录和评审结果编写评审报告并推荐3名</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候选</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采购代理机构应当履行核对评审结果职责，并在评审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1"/>
          <w:szCs w:val="21"/>
          <w:highlight w:val="none"/>
        </w:rPr>
        <w:t>。</w:t>
      </w:r>
    </w:p>
    <w:p w14:paraId="4DD0275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32.</w:t>
      </w:r>
      <w:r>
        <w:rPr>
          <w:rFonts w:hint="eastAsia" w:ascii="宋体" w:hAnsi="宋体" w:eastAsia="宋体" w:cs="宋体"/>
          <w:color w:val="auto"/>
          <w:kern w:val="0"/>
          <w:sz w:val="21"/>
          <w:szCs w:val="21"/>
          <w:highlight w:val="none"/>
        </w:rPr>
        <w:t xml:space="preserve"> </w:t>
      </w:r>
      <w:r>
        <w:rPr>
          <w:rFonts w:hint="eastAsia" w:ascii="宋体" w:hAnsi="宋体" w:eastAsia="宋体" w:cs="宋体"/>
          <w:b/>
          <w:bCs/>
          <w:color w:val="auto"/>
          <w:kern w:val="0"/>
          <w:sz w:val="21"/>
          <w:szCs w:val="21"/>
          <w:highlight w:val="none"/>
        </w:rPr>
        <w:t>成交通知书及成交公告</w:t>
      </w:r>
    </w:p>
    <w:p w14:paraId="724327F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w:t>
      </w:r>
      <w:r>
        <w:rPr>
          <w:rFonts w:hint="eastAsia" w:ascii="宋体" w:hAnsi="宋体" w:eastAsia="宋体" w:cs="宋体"/>
          <w:color w:val="auto"/>
          <w:kern w:val="0"/>
          <w:sz w:val="21"/>
          <w:szCs w:val="21"/>
          <w:highlight w:val="none"/>
          <w:lang w:val="en-US" w:eastAsia="zh-CN"/>
        </w:rPr>
        <w:t>评审委员会根据全体评审成员签字的原始评审记录和评审结果编写评审报告并推荐成交候选人，由采购人确定成交供应商。确定成交供应商后，采购代理机构及时在河南省政府采购网、驻马店市公共资源交易中心网上发布成交结果公告</w:t>
      </w:r>
      <w:r>
        <w:rPr>
          <w:rFonts w:hint="eastAsia" w:ascii="宋体" w:hAnsi="宋体" w:eastAsia="宋体" w:cs="宋体"/>
          <w:color w:val="auto"/>
          <w:kern w:val="0"/>
          <w:sz w:val="21"/>
          <w:szCs w:val="21"/>
          <w:highlight w:val="none"/>
        </w:rPr>
        <w:t>，同时向成交供应商发出成交通知书。</w:t>
      </w:r>
    </w:p>
    <w:p w14:paraId="61E4681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78"/>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32.2成交供应商在规定的时间内不领取成交通知书的，视为成交后自动放弃成交资格，承担由此引起的一切后果。成交供应商在有效的最后一轮报价中报价最低,非不可抗力放弃成交资格的，视为供应商恶意串通。</w:t>
      </w:r>
    </w:p>
    <w:p w14:paraId="406360F2">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2252E58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32.4成交通知书将作为签订合同的依据。合同签订后，成交通知书成为合同的一部分。</w:t>
      </w:r>
    </w:p>
    <w:p w14:paraId="25C09E2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79"/>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33.采购代理机构宣布磋商终止的权利</w:t>
      </w:r>
    </w:p>
    <w:p w14:paraId="149E1927">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出现下列情况之一时，采购代理机构有权宣布磋商废止，并将理由通知所有供应商：</w:t>
      </w:r>
    </w:p>
    <w:p w14:paraId="684E0ADB">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33.1出现影响采购公正的违法、违规行为的。</w:t>
      </w:r>
    </w:p>
    <w:p w14:paraId="5B3C815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33.2 供应商的最后一轮报价均超过了采购控制价，采购人不能支付的。</w:t>
      </w:r>
    </w:p>
    <w:p w14:paraId="377C1DA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因重大变故，采购任务取消的。</w:t>
      </w:r>
    </w:p>
    <w:p w14:paraId="5F805EB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rPr>
          <w:rFonts w:ascii="宋体" w:hAnsi="宋体"/>
          <w:color w:val="auto"/>
          <w:kern w:val="0"/>
          <w:sz w:val="24"/>
          <w:highlight w:val="none"/>
        </w:rPr>
      </w:pPr>
      <w:r>
        <w:rPr>
          <w:rFonts w:hint="eastAsia" w:ascii="宋体" w:hAnsi="宋体" w:eastAsia="宋体" w:cs="宋体"/>
          <w:color w:val="auto"/>
          <w:kern w:val="0"/>
          <w:sz w:val="21"/>
          <w:szCs w:val="21"/>
          <w:highlight w:val="none"/>
        </w:rPr>
        <w:t>33.4 递交磋商响应文件截止时间结束后参加供应商不足3家的，评审期间符合专业条件的供应商或者对磋商文件作出实质响应的供应商不足3家的。</w:t>
      </w:r>
    </w:p>
    <w:p w14:paraId="72A5EC7A">
      <w:pPr>
        <w:rPr>
          <w:color w:val="auto"/>
          <w:highlight w:val="none"/>
        </w:rPr>
      </w:pPr>
      <w:bookmarkStart w:id="28" w:name="_Toc355985903"/>
      <w:r>
        <w:rPr>
          <w:color w:val="auto"/>
          <w:highlight w:val="none"/>
        </w:rPr>
        <w:br w:type="page"/>
      </w:r>
    </w:p>
    <w:p w14:paraId="7064224B">
      <w:pPr>
        <w:bidi w:val="0"/>
        <w:rPr>
          <w:rFonts w:hint="eastAsia"/>
          <w:color w:val="auto"/>
          <w:highlight w:val="none"/>
        </w:rPr>
      </w:pPr>
    </w:p>
    <w:p w14:paraId="2F86223E">
      <w:pPr>
        <w:spacing w:line="460" w:lineRule="exact"/>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八  磋商办法及评分标准</w:t>
      </w:r>
      <w:bookmarkEnd w:id="28"/>
    </w:p>
    <w:p w14:paraId="7373CC90">
      <w:pPr>
        <w:keepNext w:val="0"/>
        <w:keepLines w:val="0"/>
        <w:pageBreakBefore w:val="0"/>
        <w:widowControl w:val="0"/>
        <w:kinsoku/>
        <w:wordWrap/>
        <w:overflowPunct/>
        <w:topLinePunct w:val="0"/>
        <w:autoSpaceDE/>
        <w:autoSpaceDN/>
        <w:bidi w:val="0"/>
        <w:adjustRightInd/>
        <w:snapToGrid w:val="0"/>
        <w:spacing w:before="313" w:beforeLines="100" w:after="157" w:afterLines="50" w:line="36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综合评分法</w:t>
      </w:r>
    </w:p>
    <w:p w14:paraId="437854C6">
      <w:pPr>
        <w:keepNext w:val="0"/>
        <w:keepLines w:val="0"/>
        <w:pageBreakBefore w:val="0"/>
        <w:widowControl/>
        <w:shd w:val="clear" w:color="auto" w:fill="FFFFFF"/>
        <w:kinsoku/>
        <w:overflowPunct/>
        <w:topLinePunct w:val="0"/>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采购人和采购代理机构可以根据采购项目的实际情况增减相关评审因素，也可以在总则规定的幅度内调整各项分值。</w:t>
      </w:r>
    </w:p>
    <w:p w14:paraId="30C98F0B">
      <w:pPr>
        <w:keepNext w:val="0"/>
        <w:keepLines w:val="0"/>
        <w:pageBreakBefore w:val="0"/>
        <w:widowControl/>
        <w:shd w:val="clear" w:color="auto" w:fill="FFFFFF"/>
        <w:kinsoku/>
        <w:overflowPunct/>
        <w:topLinePunct w:val="0"/>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评审因素的设定应当与供应商所提供货物</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服务</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rPr>
        <w:t>的质量相关，包括磋商报价、技术或者服务水平、履约能力、售后服务等。资格条件不得作为评审因素。评审因素应当在采购文件中规定。</w:t>
      </w:r>
    </w:p>
    <w:p w14:paraId="0A2C3E6D">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评审因素应当细化和量化，且与相应的商务条件和采购需求对应。商务条件和采购需求指标有区间规定的，评审因素应当量化到相应区间，并设置各区间对应的不同分值。</w:t>
      </w:r>
    </w:p>
    <w:p w14:paraId="5F3A11E1">
      <w:pPr>
        <w:keepNext w:val="0"/>
        <w:keepLines w:val="0"/>
        <w:pageBreakBefore w:val="0"/>
        <w:widowControl/>
        <w:shd w:val="clear" w:color="auto" w:fill="FFFFFF"/>
        <w:kinsoku/>
        <w:overflowPunct/>
        <w:topLinePunct w:val="0"/>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为公正、公平、科学地选择成交供应商，根据《中华人民共和国政府采购法》、《政府采购竞争性磋商采购方式管理暂行规定》等有关法律法规的规定，并结合本项目的实际，制定本办法。</w:t>
      </w:r>
    </w:p>
    <w:p w14:paraId="1B1BE2E2">
      <w:pPr>
        <w:keepNext w:val="0"/>
        <w:keepLines w:val="0"/>
        <w:pageBreakBefore w:val="0"/>
        <w:widowControl/>
        <w:shd w:val="clear" w:color="auto" w:fill="FFFFFF"/>
        <w:kinsoku/>
        <w:overflowPunct/>
        <w:topLinePunct w:val="0"/>
        <w:bidi w:val="0"/>
        <w:snapToGrid w:val="0"/>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一、总则</w:t>
      </w:r>
    </w:p>
    <w:p w14:paraId="27D2F8A6">
      <w:pPr>
        <w:keepNext w:val="0"/>
        <w:keepLines w:val="0"/>
        <w:pageBreakBefore w:val="0"/>
        <w:widowControl/>
        <w:shd w:val="clear" w:color="auto" w:fill="FFFFFF"/>
        <w:kinsoku/>
        <w:overflowPunct/>
        <w:topLinePunct w:val="0"/>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本次评审采用综合评分法，总分为100分。按供应商须知第30项的规定排列成交资格。评分过程中采用四舍五入法，保留小数2位。</w:t>
      </w:r>
    </w:p>
    <w:p w14:paraId="4CE5066E">
      <w:pPr>
        <w:keepNext w:val="0"/>
        <w:keepLines w:val="0"/>
        <w:pageBreakBefore w:val="0"/>
        <w:widowControl/>
        <w:shd w:val="clear" w:color="auto" w:fill="FFFFFF"/>
        <w:kinsoku/>
        <w:overflowPunct/>
        <w:topLinePunct w:val="0"/>
        <w:bidi w:val="0"/>
        <w:snapToGrid w:val="0"/>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二、磋商内容及标准</w:t>
      </w:r>
    </w:p>
    <w:tbl>
      <w:tblPr>
        <w:tblStyle w:val="3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14:paraId="4C0B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14:paraId="28B6DC8E">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78F3C02B">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价格折扣幅度</w:t>
            </w:r>
          </w:p>
        </w:tc>
      </w:tr>
      <w:tr w14:paraId="15F7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14:paraId="4D9FCFA6">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节能产品</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420523D6">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3%</w:t>
            </w:r>
          </w:p>
        </w:tc>
      </w:tr>
      <w:tr w14:paraId="75B4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14:paraId="57ED5FD1">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环保产品</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77AF429A">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3%</w:t>
            </w:r>
          </w:p>
        </w:tc>
      </w:tr>
      <w:tr w14:paraId="569F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14:paraId="09B9A2CA">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投标产品出自小型或微型企业。监狱企业、残疾人福利性单位视同小型、微型企业。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center"/>
          </w:tcPr>
          <w:p w14:paraId="1DD1B181">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eastAsia="zh-CN"/>
              </w:rPr>
              <w:t>%</w:t>
            </w:r>
          </w:p>
        </w:tc>
      </w:tr>
      <w:tr w14:paraId="7A07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14:paraId="60352A3A">
            <w:pPr>
              <w:widowControl/>
              <w:spacing w:line="360" w:lineRule="auto"/>
              <w:ind w:firstLine="1050" w:firstLineChars="5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1004C4CC">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或所投产品按规定享受其他国家政策支持、扶持的，由</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提供相关法律法规政策依据，每项按0.5%折扣。</w:t>
            </w:r>
          </w:p>
        </w:tc>
      </w:tr>
      <w:tr w14:paraId="1238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0" w:type="dxa"/>
            <w:gridSpan w:val="2"/>
            <w:tcBorders>
              <w:top w:val="single" w:color="auto" w:sz="4" w:space="0"/>
              <w:left w:val="single" w:color="auto" w:sz="4" w:space="0"/>
              <w:bottom w:val="single" w:color="auto" w:sz="4" w:space="0"/>
              <w:right w:val="single" w:color="auto" w:sz="4" w:space="0"/>
            </w:tcBorders>
            <w:noWrap w:val="0"/>
            <w:vAlign w:val="center"/>
          </w:tcPr>
          <w:p w14:paraId="4347A51E">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auto"/>
              </w:rPr>
              <w:t>根据《政府采购促进中小企业发展管理办法》(财库〔2020〕46号)的规定，参加政府采购活动的中小企业应当提供《中小企业声明函》。只有当</w:t>
            </w:r>
            <w:r>
              <w:rPr>
                <w:rFonts w:hint="eastAsia" w:ascii="宋体" w:hAnsi="宋体" w:cs="宋体"/>
                <w:color w:val="auto"/>
                <w:kern w:val="0"/>
                <w:sz w:val="21"/>
                <w:szCs w:val="21"/>
                <w:highlight w:val="none"/>
                <w:shd w:val="clear" w:color="auto" w:fill="auto"/>
                <w:lang w:eastAsia="zh-CN"/>
              </w:rPr>
              <w:t>供应商</w:t>
            </w:r>
            <w:r>
              <w:rPr>
                <w:rFonts w:hint="eastAsia" w:ascii="宋体" w:hAnsi="宋体" w:eastAsia="宋体" w:cs="宋体"/>
                <w:color w:val="auto"/>
                <w:kern w:val="0"/>
                <w:sz w:val="21"/>
                <w:szCs w:val="21"/>
                <w:highlight w:val="none"/>
                <w:shd w:val="clear" w:color="auto" w:fill="auto"/>
              </w:rPr>
              <w:t>提供的货物均由小微企业制造，才能享受价格扣除政策。如果小微供应商提供的货物既有中型企业制造货物，也有小微企业制造货物的，不享受价格扣除相关政策。</w:t>
            </w:r>
            <w:r>
              <w:rPr>
                <w:rFonts w:hint="eastAsia" w:ascii="宋体" w:hAnsi="宋体" w:cs="宋体"/>
                <w:color w:val="auto"/>
                <w:kern w:val="0"/>
                <w:sz w:val="21"/>
                <w:szCs w:val="21"/>
                <w:highlight w:val="none"/>
                <w:shd w:val="clear" w:color="auto" w:fill="auto"/>
                <w:lang w:eastAsia="zh-CN"/>
              </w:rPr>
              <w:t>供应商</w:t>
            </w:r>
            <w:r>
              <w:rPr>
                <w:rFonts w:hint="eastAsia" w:ascii="宋体" w:hAnsi="宋体" w:eastAsia="宋体" w:cs="宋体"/>
                <w:color w:val="auto"/>
                <w:kern w:val="0"/>
                <w:sz w:val="21"/>
                <w:szCs w:val="21"/>
                <w:highlight w:val="none"/>
                <w:shd w:val="clear" w:color="auto" w:fill="auto"/>
              </w:rPr>
              <w:t>提供的货物既有中小企业制造货物，也有大型企业制造货物的，不享受本办法规定的中小企业扶持政策。</w:t>
            </w:r>
          </w:p>
        </w:tc>
      </w:tr>
    </w:tbl>
    <w:p w14:paraId="04E9E50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注:(1)投标产品属节能或环境标志产品品目清单范围的，以国家确定的认证机构出具的、处于有效期之内的节能产品、环境标志产品认证证书为准。属于强制采购的产品，不再给予价格优惠。</w:t>
      </w:r>
    </w:p>
    <w:p w14:paraId="5DD790E9">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一个标包内有多个产品的，标包内所有产品均符合中小企业政策的才能执行扣减。</w:t>
      </w:r>
    </w:p>
    <w:p w14:paraId="68EAF8BD">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根据《政府采购促进中小企业发展管理办法》（财库[2020]46号）的规定，参加政府采购活动的中小企业应当提供《中小企业声明函》。</w:t>
      </w:r>
    </w:p>
    <w:p w14:paraId="2717CA1D">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4EB8DD7D">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（5）根据《财政部 民政部 中国残疾人联合会关于促进残疾人就业政府采购政策的通知》（财库〔2017〕141号）的规定，享受政府采购支持政策的残疾人福利性单位应当提供《残疾人福利性单位声明函》。</w:t>
      </w:r>
    </w:p>
    <w:p w14:paraId="12579EB6">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lang w:eastAsia="zh-CN"/>
        </w:rPr>
        <w:t>）同一供应商（包括联合体），小微企业、监狱、残疾人福利性企业价格扣除优惠只享受一次，不得重复享受。</w:t>
      </w:r>
    </w:p>
    <w:p w14:paraId="611ABFCD">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highlight w:val="none"/>
          <w:lang w:eastAsia="zh-CN"/>
        </w:rPr>
      </w:pPr>
    </w:p>
    <w:p w14:paraId="216458C8">
      <w:pP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br w:type="page"/>
      </w:r>
    </w:p>
    <w:p w14:paraId="2DBEBD7F">
      <w:pPr>
        <w:bidi w:val="0"/>
        <w:rPr>
          <w:rFonts w:hint="eastAsia"/>
          <w:color w:val="auto"/>
          <w:highlight w:val="none"/>
        </w:rPr>
      </w:pPr>
    </w:p>
    <w:p w14:paraId="0C05E6DF">
      <w:pPr>
        <w:keepNext w:val="0"/>
        <w:keepLines w:val="0"/>
        <w:pageBreakBefore w:val="0"/>
        <w:widowControl/>
        <w:kinsoku/>
        <w:wordWrap/>
        <w:overflowPunct/>
        <w:topLinePunct w:val="0"/>
        <w:autoSpaceDE/>
        <w:autoSpaceDN/>
        <w:bidi w:val="0"/>
        <w:adjustRightInd/>
        <w:snapToGrid w:val="0"/>
        <w:spacing w:after="157" w:afterLines="50" w:line="360"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4"/>
          <w:szCs w:val="24"/>
          <w:highlight w:val="none"/>
        </w:rPr>
        <w:t>评分内容及标准</w:t>
      </w:r>
    </w:p>
    <w:tbl>
      <w:tblPr>
        <w:tblStyle w:val="39"/>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327"/>
        <w:gridCol w:w="821"/>
        <w:gridCol w:w="6302"/>
      </w:tblGrid>
      <w:tr w14:paraId="19D4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5" w:type="dxa"/>
            <w:gridSpan w:val="2"/>
            <w:tcBorders>
              <w:top w:val="single" w:color="auto" w:sz="4" w:space="0"/>
              <w:left w:val="single" w:color="auto" w:sz="4" w:space="0"/>
              <w:bottom w:val="single" w:color="auto" w:sz="4" w:space="0"/>
              <w:right w:val="single" w:color="auto" w:sz="4" w:space="0"/>
            </w:tcBorders>
            <w:noWrap w:val="0"/>
            <w:vAlign w:val="center"/>
          </w:tcPr>
          <w:p w14:paraId="029FE06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pacing w:val="15"/>
                <w:sz w:val="21"/>
                <w:szCs w:val="21"/>
                <w:highlight w:val="none"/>
              </w:rPr>
              <w:t>分值构成(总分100分)</w:t>
            </w:r>
          </w:p>
        </w:tc>
        <w:tc>
          <w:tcPr>
            <w:tcW w:w="7123" w:type="dxa"/>
            <w:gridSpan w:val="2"/>
            <w:tcBorders>
              <w:top w:val="single" w:color="auto" w:sz="4" w:space="0"/>
              <w:left w:val="single" w:color="auto" w:sz="4" w:space="0"/>
              <w:bottom w:val="single" w:color="auto" w:sz="4" w:space="0"/>
              <w:right w:val="single" w:color="auto" w:sz="4" w:space="0"/>
            </w:tcBorders>
            <w:noWrap w:val="0"/>
            <w:vAlign w:val="center"/>
          </w:tcPr>
          <w:p w14:paraId="50958FD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lang w:val="en-US" w:eastAsia="zh-CN"/>
              </w:rPr>
              <w:t>价格分</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5"/>
                <w:sz w:val="21"/>
                <w:szCs w:val="21"/>
                <w:highlight w:val="none"/>
                <w:lang w:val="en-US" w:eastAsia="zh-CN"/>
              </w:rPr>
              <w:t>30</w:t>
            </w:r>
            <w:r>
              <w:rPr>
                <w:rFonts w:hint="eastAsia" w:ascii="宋体" w:hAnsi="宋体" w:eastAsia="宋体" w:cs="宋体"/>
                <w:color w:val="auto"/>
                <w:spacing w:val="15"/>
                <w:sz w:val="21"/>
                <w:szCs w:val="21"/>
                <w:highlight w:val="none"/>
              </w:rPr>
              <w:t>分</w:t>
            </w:r>
          </w:p>
          <w:p w14:paraId="0B8FFEE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技术分：</w:t>
            </w:r>
            <w:r>
              <w:rPr>
                <w:rFonts w:hint="eastAsia" w:ascii="宋体" w:hAnsi="宋体" w:cs="宋体"/>
                <w:color w:val="auto"/>
                <w:spacing w:val="15"/>
                <w:sz w:val="21"/>
                <w:szCs w:val="21"/>
                <w:highlight w:val="none"/>
                <w:lang w:val="en-US" w:eastAsia="zh-CN"/>
              </w:rPr>
              <w:t>39</w:t>
            </w:r>
            <w:r>
              <w:rPr>
                <w:rFonts w:hint="eastAsia" w:ascii="宋体" w:hAnsi="宋体" w:eastAsia="宋体" w:cs="宋体"/>
                <w:color w:val="auto"/>
                <w:spacing w:val="15"/>
                <w:sz w:val="21"/>
                <w:szCs w:val="21"/>
                <w:highlight w:val="none"/>
              </w:rPr>
              <w:t>分</w:t>
            </w:r>
          </w:p>
          <w:p w14:paraId="401E7BB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商务分：</w:t>
            </w:r>
            <w:r>
              <w:rPr>
                <w:rFonts w:hint="eastAsia" w:ascii="宋体" w:hAnsi="宋体" w:cs="宋体"/>
                <w:color w:val="auto"/>
                <w:spacing w:val="15"/>
                <w:sz w:val="21"/>
                <w:szCs w:val="21"/>
                <w:highlight w:val="none"/>
                <w:lang w:val="en-US" w:eastAsia="zh-CN"/>
              </w:rPr>
              <w:t>27</w:t>
            </w:r>
            <w:r>
              <w:rPr>
                <w:rFonts w:hint="eastAsia" w:ascii="宋体" w:hAnsi="宋体" w:eastAsia="宋体" w:cs="宋体"/>
                <w:color w:val="auto"/>
                <w:spacing w:val="15"/>
                <w:sz w:val="21"/>
                <w:szCs w:val="21"/>
                <w:highlight w:val="none"/>
              </w:rPr>
              <w:t>分</w:t>
            </w:r>
          </w:p>
          <w:p w14:paraId="31824FA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5"/>
                <w:sz w:val="21"/>
                <w:szCs w:val="21"/>
                <w:highlight w:val="none"/>
                <w:lang w:val="en-US" w:eastAsia="zh-CN"/>
              </w:rPr>
              <w:t>资信及其他：</w:t>
            </w:r>
            <w:r>
              <w:rPr>
                <w:rFonts w:hint="eastAsia" w:ascii="宋体" w:hAnsi="宋体" w:cs="宋体"/>
                <w:color w:val="auto"/>
                <w:spacing w:val="15"/>
                <w:sz w:val="21"/>
                <w:szCs w:val="21"/>
                <w:highlight w:val="none"/>
                <w:lang w:val="en-US" w:eastAsia="zh-CN"/>
              </w:rPr>
              <w:t>4</w:t>
            </w:r>
            <w:r>
              <w:rPr>
                <w:rFonts w:hint="eastAsia" w:ascii="宋体" w:hAnsi="宋体" w:eastAsia="宋体" w:cs="宋体"/>
                <w:color w:val="auto"/>
                <w:spacing w:val="15"/>
                <w:sz w:val="21"/>
                <w:szCs w:val="21"/>
                <w:highlight w:val="none"/>
                <w:lang w:val="en-US" w:eastAsia="zh-CN"/>
              </w:rPr>
              <w:t>分</w:t>
            </w:r>
          </w:p>
        </w:tc>
      </w:tr>
      <w:tr w14:paraId="7AA6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2CB247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序号</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CE691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评分内容</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2C70AB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分值</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6EBF336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评审标准</w:t>
            </w:r>
          </w:p>
        </w:tc>
      </w:tr>
      <w:tr w14:paraId="0B0A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128" w:type="dxa"/>
            <w:gridSpan w:val="4"/>
            <w:tcBorders>
              <w:top w:val="single" w:color="auto" w:sz="4" w:space="0"/>
              <w:left w:val="single" w:color="auto" w:sz="4" w:space="0"/>
              <w:bottom w:val="single" w:color="auto" w:sz="4" w:space="0"/>
              <w:right w:val="single" w:color="auto" w:sz="4" w:space="0"/>
            </w:tcBorders>
            <w:noWrap w:val="0"/>
            <w:vAlign w:val="center"/>
          </w:tcPr>
          <w:p w14:paraId="512D020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rPr>
              <w:t>一、价格分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tc>
      </w:tr>
      <w:tr w14:paraId="5271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D991FE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D555A0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价格分</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9758F07">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5D769AC3">
            <w:pPr>
              <w:keepNext w:val="0"/>
              <w:keepLines w:val="0"/>
              <w:pageBreakBefore w:val="0"/>
              <w:kinsoku/>
              <w:wordWrap/>
              <w:overflowPunct/>
              <w:topLinePunct w:val="0"/>
              <w:autoSpaceDE/>
              <w:autoSpaceDN/>
              <w:bidi w:val="0"/>
              <w:adjustRightInd/>
              <w:snapToGrid w:val="0"/>
              <w:spacing w:line="360" w:lineRule="exact"/>
              <w:ind w:left="0" w:leftChars="0" w:firstLine="219" w:firstLineChars="104"/>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价格分采用低价优先法计算，</w:t>
            </w:r>
            <w:r>
              <w:rPr>
                <w:rFonts w:hint="eastAsia"/>
                <w:color w:val="auto"/>
                <w:highlight w:val="none"/>
              </w:rPr>
              <w:t>即满足竞争性磋商文件要求且评审报价最低的为</w:t>
            </w:r>
            <w:r>
              <w:rPr>
                <w:rFonts w:hint="eastAsia" w:ascii="宋体" w:hAnsi="宋体" w:eastAsia="宋体" w:cs="宋体"/>
                <w:color w:val="auto"/>
                <w:kern w:val="0"/>
                <w:sz w:val="21"/>
                <w:szCs w:val="21"/>
                <w:highlight w:val="none"/>
              </w:rPr>
              <w:t>评审基准价，其价格分为满分。其他供应商的价格分统一按照下列公式计算：</w:t>
            </w:r>
          </w:p>
          <w:p w14:paraId="2B8FECEC">
            <w:pPr>
              <w:keepNext w:val="0"/>
              <w:keepLines w:val="0"/>
              <w:pageBreakBefore w:val="0"/>
              <w:widowControl/>
              <w:shd w:val="clear" w:color="auto" w:fill="FFFFFF"/>
              <w:kinsoku/>
              <w:wordWrap/>
              <w:overflowPunct/>
              <w:topLinePunct w:val="0"/>
              <w:autoSpaceDE/>
              <w:autoSpaceDN/>
              <w:bidi w:val="0"/>
              <w:adjustRightInd/>
              <w:snapToGrid w:val="0"/>
              <w:spacing w:line="360" w:lineRule="exact"/>
              <w:ind w:left="0" w:leftChars="0" w:firstLine="219" w:firstLineChars="104"/>
              <w:jc w:val="left"/>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最后磋商报价得分=(评审基准价／评审报价)×</w:t>
            </w:r>
            <w:r>
              <w:rPr>
                <w:rFonts w:hint="eastAsia" w:ascii="宋体" w:hAnsi="宋体" w:cs="宋体"/>
                <w:b/>
                <w:color w:val="auto"/>
                <w:sz w:val="21"/>
                <w:szCs w:val="21"/>
                <w:highlight w:val="none"/>
                <w:lang w:val="en-US" w:eastAsia="zh-CN"/>
              </w:rPr>
              <w:t>30</w:t>
            </w:r>
          </w:p>
          <w:p w14:paraId="608FE0E7">
            <w:pPr>
              <w:keepNext w:val="0"/>
              <w:keepLines w:val="0"/>
              <w:pageBreakBefore w:val="0"/>
              <w:widowControl/>
              <w:shd w:val="clear" w:color="auto" w:fill="FFFFFF"/>
              <w:kinsoku/>
              <w:wordWrap/>
              <w:overflowPunct/>
              <w:topLinePunct w:val="0"/>
              <w:autoSpaceDE/>
              <w:autoSpaceDN/>
              <w:bidi w:val="0"/>
              <w:adjustRightInd/>
              <w:snapToGrid w:val="0"/>
              <w:spacing w:line="360" w:lineRule="exact"/>
              <w:ind w:left="0" w:leftChars="0" w:firstLine="218" w:firstLineChars="1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依据政府采购相关法律法规规定，评审过程中，磋商小组发现供应商的磋商报价明显低于其他供应商的磋商报价，使其磋商报价可能低于其个别成本的，磋商小组应当对其质询，并要求该供应商作出书面说明和提供相关的证明材料；该供应商不能合理说明或提供证明材料的，其响应文件将被否决</w:t>
            </w:r>
            <w:r>
              <w:rPr>
                <w:rFonts w:hint="eastAsia" w:ascii="宋体" w:hAnsi="宋体" w:eastAsia="宋体" w:cs="宋体"/>
                <w:color w:val="auto"/>
                <w:kern w:val="0"/>
                <w:sz w:val="21"/>
                <w:szCs w:val="21"/>
                <w:highlight w:val="none"/>
                <w:lang w:eastAsia="zh-CN"/>
              </w:rPr>
              <w:t>。</w:t>
            </w:r>
          </w:p>
        </w:tc>
      </w:tr>
      <w:tr w14:paraId="4F68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28" w:type="dxa"/>
            <w:gridSpan w:val="4"/>
            <w:tcBorders>
              <w:top w:val="single" w:color="auto" w:sz="4" w:space="0"/>
              <w:left w:val="single" w:color="auto" w:sz="4" w:space="0"/>
              <w:bottom w:val="single" w:color="auto" w:sz="4" w:space="0"/>
              <w:right w:val="single" w:color="auto" w:sz="4" w:space="0"/>
            </w:tcBorders>
            <w:noWrap w:val="0"/>
            <w:vAlign w:val="center"/>
          </w:tcPr>
          <w:p w14:paraId="3C952486">
            <w:pPr>
              <w:pStyle w:val="139"/>
              <w:keepNext w:val="0"/>
              <w:keepLines w:val="0"/>
              <w:pageBreakBefore w:val="0"/>
              <w:suppressAutoHyphens/>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二、技术分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39</w:t>
            </w:r>
            <w:r>
              <w:rPr>
                <w:rFonts w:hint="eastAsia" w:ascii="宋体" w:hAnsi="宋体" w:eastAsia="宋体" w:cs="宋体"/>
                <w:color w:val="auto"/>
                <w:sz w:val="21"/>
                <w:szCs w:val="21"/>
                <w:highlight w:val="none"/>
                <w:lang w:val="en-US" w:eastAsia="zh-CN"/>
              </w:rPr>
              <w:t>分）</w:t>
            </w:r>
          </w:p>
        </w:tc>
      </w:tr>
      <w:tr w14:paraId="5C43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83B7199">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1</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B28333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技术参数</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712BCA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36</w:t>
            </w:r>
            <w:r>
              <w:rPr>
                <w:rFonts w:hint="eastAsia" w:ascii="宋体" w:hAnsi="宋体" w:eastAsia="宋体" w:cs="宋体"/>
                <w:bCs/>
                <w:color w:val="auto"/>
                <w:kern w:val="0"/>
                <w:sz w:val="21"/>
                <w:szCs w:val="21"/>
                <w:highlight w:val="none"/>
              </w:rPr>
              <w:t>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13796C4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供应商完全满足采购文件“第二章 采购需求</w:t>
            </w:r>
            <w:r>
              <w:rPr>
                <w:rFonts w:hint="eastAsia" w:ascii="宋体" w:hAnsi="宋体" w:cs="宋体"/>
                <w:color w:val="auto"/>
                <w:sz w:val="21"/>
                <w:szCs w:val="21"/>
                <w:highlight w:val="none"/>
                <w:lang w:val="en-US" w:eastAsia="zh-CN"/>
              </w:rPr>
              <w:t xml:space="preserve"> 二、技术要求</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有一项不满足，在满分36分的基础上扣3分。</w:t>
            </w:r>
            <w:r>
              <w:rPr>
                <w:rFonts w:hint="eastAsia" w:ascii="宋体" w:hAnsi="宋体" w:eastAsia="宋体" w:cs="宋体"/>
                <w:color w:val="auto"/>
                <w:sz w:val="21"/>
                <w:szCs w:val="21"/>
                <w:highlight w:val="none"/>
              </w:rPr>
              <w:t>扣完为止。</w:t>
            </w:r>
          </w:p>
          <w:p w14:paraId="26AA6842">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0C7FE98A">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在制作技术响应表时需针对“第二章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技术要求</w:t>
            </w:r>
            <w:r>
              <w:rPr>
                <w:rFonts w:hint="eastAsia" w:ascii="宋体" w:hAnsi="宋体" w:eastAsia="宋体" w:cs="宋体"/>
                <w:color w:val="auto"/>
                <w:sz w:val="21"/>
                <w:szCs w:val="21"/>
                <w:highlight w:val="none"/>
              </w:rPr>
              <w:t>”如实填写并标注偏离情况。</w:t>
            </w:r>
          </w:p>
          <w:p w14:paraId="2E38D3E1">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w:t>
            </w:r>
            <w:r>
              <w:rPr>
                <w:rFonts w:hint="eastAsia" w:ascii="宋体" w:hAnsi="宋体" w:eastAsia="宋体" w:cs="宋体"/>
                <w:b/>
                <w:bCs/>
                <w:i w:val="0"/>
                <w:iCs w:val="0"/>
                <w:color w:val="auto"/>
                <w:sz w:val="21"/>
                <w:szCs w:val="21"/>
                <w:highlight w:val="none"/>
                <w:lang w:val="en-US" w:eastAsia="zh-CN"/>
              </w:rPr>
              <w:t>或医疗器械备案凭证</w:t>
            </w:r>
            <w:r>
              <w:rPr>
                <w:rFonts w:hint="eastAsia" w:ascii="宋体" w:hAnsi="宋体" w:eastAsia="宋体" w:cs="宋体"/>
                <w:b/>
                <w:bCs/>
                <w:color w:val="auto"/>
                <w:sz w:val="21"/>
                <w:szCs w:val="21"/>
                <w:highlight w:val="none"/>
                <w:lang w:val="en-US" w:eastAsia="zh-CN"/>
              </w:rPr>
              <w:t>，如未按要求提供，则投标无效。</w:t>
            </w:r>
          </w:p>
          <w:p w14:paraId="5FD0DB97">
            <w:pPr>
              <w:keepNext w:val="0"/>
              <w:keepLines w:val="0"/>
              <w:pageBreakBefore w:val="0"/>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提供产品注册检验报告、响应技术参数条款的技术白皮书和彩页等相关文件，并对响应技术参数部分做出明显标注。</w:t>
            </w:r>
            <w:r>
              <w:rPr>
                <w:rFonts w:hint="eastAsia" w:ascii="宋体" w:hAnsi="宋体" w:eastAsia="宋体" w:cs="宋体"/>
                <w:color w:val="auto"/>
                <w:sz w:val="21"/>
                <w:szCs w:val="21"/>
                <w:highlight w:val="none"/>
                <w:lang w:val="en-US" w:eastAsia="zh-CN"/>
              </w:rPr>
              <w:t>未提供对应证明材料的，视为</w:t>
            </w:r>
            <w:r>
              <w:rPr>
                <w:rFonts w:hint="eastAsia" w:ascii="宋体" w:hAnsi="宋体" w:cs="宋体"/>
                <w:color w:val="auto"/>
                <w:sz w:val="21"/>
                <w:szCs w:val="21"/>
                <w:highlight w:val="none"/>
                <w:lang w:val="en-US" w:eastAsia="zh-CN"/>
              </w:rPr>
              <w:t>不满足</w:t>
            </w:r>
            <w:r>
              <w:rPr>
                <w:rFonts w:hint="eastAsia" w:ascii="宋体" w:hAnsi="宋体" w:eastAsia="宋体" w:cs="宋体"/>
                <w:color w:val="auto"/>
                <w:sz w:val="21"/>
                <w:szCs w:val="21"/>
                <w:highlight w:val="none"/>
                <w:lang w:val="en-US" w:eastAsia="zh-CN"/>
              </w:rPr>
              <w:t>该项技术要求，做扣分处理。</w:t>
            </w:r>
          </w:p>
        </w:tc>
      </w:tr>
      <w:tr w14:paraId="5B34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31D88B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04278094">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实施</w:t>
            </w:r>
            <w:r>
              <w:rPr>
                <w:rFonts w:hint="eastAsia" w:ascii="宋体" w:hAnsi="宋体" w:eastAsia="宋体" w:cs="宋体"/>
                <w:color w:val="auto"/>
                <w:sz w:val="21"/>
                <w:szCs w:val="21"/>
                <w:highlight w:val="none"/>
                <w:lang w:val="en-US" w:eastAsia="zh-CN"/>
              </w:rPr>
              <w:t>方案</w:t>
            </w:r>
          </w:p>
          <w:p w14:paraId="2BF9B0C5">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kern w:val="0"/>
                <w:sz w:val="21"/>
                <w:szCs w:val="21"/>
                <w:highlight w:val="none"/>
                <w:lang w:val="en-US"/>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B1E149E">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3DF55809">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w:t>
            </w:r>
            <w:r>
              <w:rPr>
                <w:rFonts w:hint="eastAsia" w:ascii="宋体" w:hAnsi="宋体" w:cs="宋体"/>
                <w:color w:val="auto"/>
                <w:sz w:val="21"/>
                <w:szCs w:val="21"/>
                <w:highlight w:val="none"/>
                <w:lang w:val="en-US" w:eastAsia="zh-CN"/>
              </w:rPr>
              <w:t>的实施方案</w:t>
            </w:r>
            <w:r>
              <w:rPr>
                <w:rFonts w:hint="eastAsia" w:ascii="宋体" w:hAnsi="宋体" w:eastAsia="宋体" w:cs="宋体"/>
                <w:color w:val="auto"/>
                <w:sz w:val="21"/>
                <w:szCs w:val="21"/>
                <w:highlight w:val="none"/>
                <w:lang w:val="en-US" w:eastAsia="zh-CN"/>
              </w:rPr>
              <w:t>包含（但不限于）以下内容：</w:t>
            </w:r>
          </w:p>
          <w:p w14:paraId="133B163B">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供货、</w:t>
            </w:r>
            <w:r>
              <w:rPr>
                <w:rFonts w:hint="eastAsia" w:ascii="宋体" w:hAnsi="宋体" w:eastAsia="宋体" w:cs="宋体"/>
                <w:color w:val="auto"/>
                <w:sz w:val="21"/>
                <w:szCs w:val="21"/>
                <w:highlight w:val="none"/>
                <w:lang w:val="en-US" w:eastAsia="zh-CN"/>
              </w:rPr>
              <w:t>安装、调试方案</w:t>
            </w:r>
            <w:r>
              <w:rPr>
                <w:rFonts w:hint="eastAsia" w:ascii="宋体" w:hAnsi="宋体" w:cs="宋体"/>
                <w:color w:val="auto"/>
                <w:sz w:val="21"/>
                <w:szCs w:val="21"/>
                <w:highlight w:val="none"/>
                <w:lang w:val="en-US" w:eastAsia="zh-CN"/>
              </w:rPr>
              <w:t>及保障</w:t>
            </w:r>
            <w:r>
              <w:rPr>
                <w:rFonts w:hint="eastAsia" w:ascii="宋体" w:hAnsi="宋体" w:eastAsia="宋体" w:cs="宋体"/>
                <w:color w:val="auto"/>
                <w:kern w:val="2"/>
                <w:sz w:val="21"/>
                <w:szCs w:val="21"/>
                <w:highlight w:val="none"/>
                <w:lang w:val="en-US" w:eastAsia="zh-CN" w:bidi="ar-SA"/>
              </w:rPr>
              <w:t>措施</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②</w:t>
            </w:r>
            <w:r>
              <w:rPr>
                <w:rFonts w:hint="eastAsia" w:ascii="宋体" w:hAnsi="宋体" w:cs="宋体"/>
                <w:color w:val="auto"/>
                <w:kern w:val="2"/>
                <w:sz w:val="21"/>
                <w:szCs w:val="21"/>
                <w:highlight w:val="none"/>
                <w:lang w:val="en-US" w:eastAsia="zh-CN" w:bidi="ar-SA"/>
              </w:rPr>
              <w:t>产品质量及</w:t>
            </w:r>
            <w:r>
              <w:rPr>
                <w:rFonts w:hint="eastAsia" w:ascii="宋体" w:hAnsi="宋体" w:eastAsia="宋体" w:cs="宋体"/>
                <w:color w:val="auto"/>
                <w:kern w:val="2"/>
                <w:sz w:val="21"/>
                <w:szCs w:val="21"/>
                <w:highlight w:val="none"/>
                <w:lang w:val="en-US" w:eastAsia="zh-CN" w:bidi="ar-SA"/>
              </w:rPr>
              <w:t>运输保障措施；</w:t>
            </w:r>
            <w:r>
              <w:rPr>
                <w:rFonts w:hint="eastAsia" w:ascii="宋体" w:hAnsi="宋体" w:eastAsia="宋体" w:cs="宋体"/>
                <w:color w:val="auto"/>
                <w:sz w:val="21"/>
                <w:szCs w:val="21"/>
                <w:highlight w:val="none"/>
                <w:lang w:val="en-US" w:eastAsia="zh-CN"/>
              </w:rPr>
              <w:t>③应急响应流程</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响应时间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应急保障措施（包括但不限于人员、车辆安排等）。</w:t>
            </w:r>
          </w:p>
          <w:p w14:paraId="066676C3">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以上3项内容齐全且满足本项目采购需求的得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分,每缺少一项，或者每有一项内容存在缺陷扣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分，扣完为止。(注:缺陷是指内容不满足采购人采购需求，非专门针对本项目或不适用本项目特性的情形、内容不完整或缺少关键节点、套用其他项目方案、内容前后矛盾、涉及的规范及标准错误等情形)。</w:t>
            </w:r>
          </w:p>
        </w:tc>
      </w:tr>
      <w:tr w14:paraId="7003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128" w:type="dxa"/>
            <w:gridSpan w:val="4"/>
            <w:tcBorders>
              <w:top w:val="single" w:color="auto" w:sz="4" w:space="0"/>
              <w:left w:val="single" w:color="auto" w:sz="4" w:space="0"/>
              <w:bottom w:val="single" w:color="auto" w:sz="4" w:space="0"/>
              <w:right w:val="single" w:color="auto" w:sz="4" w:space="0"/>
            </w:tcBorders>
            <w:noWrap w:val="0"/>
            <w:vAlign w:val="center"/>
          </w:tcPr>
          <w:p w14:paraId="3D82DFD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三、商务分（27分）</w:t>
            </w:r>
          </w:p>
        </w:tc>
      </w:tr>
      <w:tr w14:paraId="3C69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82BDF6B">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64E29C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质保期</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7BAF57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6分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2ADA3476">
            <w:pPr>
              <w:keepNext w:val="0"/>
              <w:keepLines w:val="0"/>
              <w:pageBreakBefore w:val="0"/>
              <w:widowControl/>
              <w:shd w:val="clear" w:color="auto" w:fill="FFFFFF"/>
              <w:kinsoku/>
              <w:wordWrap/>
              <w:overflowPunct/>
              <w:topLinePunct w:val="0"/>
              <w:autoSpaceDE/>
              <w:autoSpaceDN/>
              <w:bidi w:val="0"/>
              <w:adjustRightInd/>
              <w:snapToGrid w:val="0"/>
              <w:spacing w:line="360" w:lineRule="exact"/>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auto"/>
                <w:kern w:val="0"/>
                <w:sz w:val="21"/>
                <w:szCs w:val="21"/>
                <w:highlight w:val="none"/>
                <w:lang w:val="en-US" w:eastAsia="zh-CN"/>
              </w:rPr>
              <w:t>质保期在满足磋商文件规定的基础上每增加一年加2分，最多得6分。提供承诺函，不符合要求不得分。</w:t>
            </w:r>
          </w:p>
        </w:tc>
      </w:tr>
      <w:tr w14:paraId="5A68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49A5D11A">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FFF140A">
            <w:pPr>
              <w:pStyle w:val="12"/>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设备使用年限</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E61D6D2">
            <w:pPr>
              <w:pStyle w:val="12"/>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1DC783A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设备使用年限8年的，得5分；使用年限每增加一年加2分，最多加4分。</w:t>
            </w:r>
          </w:p>
          <w:p w14:paraId="3112F7C1">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注：提供产品说明书或设备铭牌照片。设备使用年限小于8年或未提供证明材料的不得分。</w:t>
            </w:r>
          </w:p>
        </w:tc>
      </w:tr>
      <w:tr w14:paraId="3727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72C53AD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62BD660B">
            <w:pPr>
              <w:pStyle w:val="12"/>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售后服务</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023ECFEF">
            <w:pPr>
              <w:pStyle w:val="12"/>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15366E65">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根据供应商</w:t>
            </w:r>
            <w:r>
              <w:rPr>
                <w:rFonts w:hint="eastAsia" w:ascii="宋体" w:hAnsi="宋体" w:cs="宋体"/>
                <w:color w:val="auto"/>
                <w:sz w:val="21"/>
                <w:szCs w:val="21"/>
                <w:highlight w:val="none"/>
                <w:lang w:val="en-US" w:eastAsia="zh-CN"/>
              </w:rPr>
              <w:t>提供的售后</w:t>
            </w:r>
            <w:r>
              <w:rPr>
                <w:rFonts w:hint="eastAsia" w:ascii="宋体" w:hAnsi="宋体" w:eastAsia="宋体" w:cs="宋体"/>
                <w:color w:val="auto"/>
                <w:sz w:val="21"/>
                <w:szCs w:val="21"/>
                <w:highlight w:val="none"/>
              </w:rPr>
              <w:t>服务</w:t>
            </w:r>
            <w:r>
              <w:rPr>
                <w:rFonts w:hint="eastAsia" w:ascii="宋体" w:hAnsi="宋体" w:cs="宋体"/>
                <w:color w:val="auto"/>
                <w:sz w:val="21"/>
                <w:szCs w:val="21"/>
                <w:highlight w:val="none"/>
                <w:lang w:val="en-US" w:eastAsia="zh-CN"/>
              </w:rPr>
              <w:t>方案进行打分，</w:t>
            </w:r>
            <w:r>
              <w:rPr>
                <w:rFonts w:hint="eastAsia" w:ascii="宋体" w:hAnsi="宋体" w:eastAsia="宋体" w:cs="宋体"/>
                <w:color w:val="auto"/>
                <w:sz w:val="21"/>
                <w:szCs w:val="21"/>
                <w:highlight w:val="none"/>
              </w:rPr>
              <w:t>包括</w:t>
            </w:r>
            <w:r>
              <w:rPr>
                <w:rFonts w:hint="eastAsia" w:ascii="宋体" w:hAnsi="宋体" w:cs="宋体"/>
                <w:color w:val="auto"/>
                <w:sz w:val="21"/>
                <w:szCs w:val="21"/>
                <w:highlight w:val="none"/>
                <w:lang w:val="en-US" w:eastAsia="zh-CN"/>
              </w:rPr>
              <w:t>但不限于：</w:t>
            </w:r>
          </w:p>
          <w:p w14:paraId="16F16C8D">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售后</w:t>
            </w:r>
            <w:r>
              <w:rPr>
                <w:rFonts w:hint="eastAsia" w:ascii="宋体" w:hAnsi="宋体" w:eastAsia="宋体" w:cs="宋体"/>
                <w:color w:val="auto"/>
                <w:sz w:val="21"/>
                <w:szCs w:val="21"/>
                <w:highlight w:val="none"/>
              </w:rPr>
              <w:t>服务</w:t>
            </w:r>
            <w:r>
              <w:rPr>
                <w:rFonts w:hint="eastAsia" w:ascii="宋体" w:hAnsi="宋体" w:cs="宋体"/>
                <w:color w:val="auto"/>
                <w:sz w:val="21"/>
                <w:szCs w:val="21"/>
                <w:highlight w:val="none"/>
                <w:lang w:val="en-US" w:eastAsia="zh-CN"/>
              </w:rPr>
              <w:t>流程</w:t>
            </w:r>
            <w:r>
              <w:rPr>
                <w:rFonts w:hint="eastAsia" w:ascii="宋体" w:hAnsi="宋体" w:eastAsia="宋体" w:cs="宋体"/>
                <w:color w:val="auto"/>
                <w:sz w:val="21"/>
                <w:szCs w:val="21"/>
                <w:highlight w:val="none"/>
              </w:rPr>
              <w:t>、售后服务体系</w:t>
            </w:r>
            <w:r>
              <w:rPr>
                <w:rFonts w:hint="eastAsia" w:ascii="宋体" w:hAnsi="宋体" w:eastAsia="宋体" w:cs="宋体"/>
                <w:color w:val="auto"/>
                <w:sz w:val="21"/>
                <w:szCs w:val="21"/>
                <w:highlight w:val="none"/>
                <w:lang w:eastAsia="zh-CN"/>
              </w:rPr>
              <w:t>；</w:t>
            </w:r>
          </w:p>
          <w:p w14:paraId="25732DFA">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售后服务站点、服务团队</w:t>
            </w:r>
            <w:r>
              <w:rPr>
                <w:rFonts w:hint="eastAsia" w:ascii="宋体" w:hAnsi="宋体" w:eastAsia="宋体" w:cs="宋体"/>
                <w:color w:val="auto"/>
                <w:sz w:val="21"/>
                <w:szCs w:val="21"/>
                <w:highlight w:val="none"/>
                <w:lang w:val="en-US" w:eastAsia="zh-CN"/>
              </w:rPr>
              <w:t>及联系方式</w:t>
            </w:r>
            <w:r>
              <w:rPr>
                <w:rFonts w:hint="eastAsia" w:ascii="宋体" w:hAnsi="宋体" w:cs="宋体"/>
                <w:color w:val="auto"/>
                <w:sz w:val="21"/>
                <w:szCs w:val="21"/>
                <w:highlight w:val="none"/>
                <w:lang w:eastAsia="zh-CN"/>
              </w:rPr>
              <w:t>；</w:t>
            </w:r>
          </w:p>
          <w:p w14:paraId="474F6D7D">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③现场服务措施</w:t>
            </w:r>
            <w:r>
              <w:rPr>
                <w:rFonts w:hint="eastAsia" w:ascii="宋体" w:hAnsi="宋体" w:cs="宋体"/>
                <w:color w:val="auto"/>
                <w:sz w:val="21"/>
                <w:szCs w:val="21"/>
                <w:highlight w:val="none"/>
                <w:lang w:val="en-US" w:eastAsia="zh-CN"/>
              </w:rPr>
              <w:t>（如故障响应时间、故障处理方案等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53919910">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④</w:t>
            </w:r>
            <w:r>
              <w:rPr>
                <w:rFonts w:hint="eastAsia" w:ascii="宋体" w:hAnsi="宋体" w:cs="宋体"/>
                <w:color w:val="auto"/>
                <w:sz w:val="21"/>
                <w:szCs w:val="21"/>
                <w:highlight w:val="none"/>
                <w:lang w:val="en-US" w:eastAsia="zh-CN"/>
              </w:rPr>
              <w:t>日常</w:t>
            </w:r>
            <w:r>
              <w:rPr>
                <w:rFonts w:hint="eastAsia" w:ascii="宋体" w:hAnsi="宋体" w:eastAsia="宋体" w:cs="宋体"/>
                <w:color w:val="auto"/>
                <w:sz w:val="21"/>
                <w:szCs w:val="21"/>
                <w:highlight w:val="none"/>
                <w:lang w:val="en-US" w:eastAsia="zh-CN"/>
              </w:rPr>
              <w:t>维修保养</w:t>
            </w:r>
            <w:r>
              <w:rPr>
                <w:rFonts w:hint="eastAsia" w:ascii="宋体" w:hAnsi="宋体" w:cs="宋体"/>
                <w:color w:val="auto"/>
                <w:sz w:val="21"/>
                <w:szCs w:val="21"/>
                <w:highlight w:val="none"/>
                <w:lang w:val="en-US" w:eastAsia="zh-CN"/>
              </w:rPr>
              <w:t>措施及</w:t>
            </w:r>
            <w:r>
              <w:rPr>
                <w:rFonts w:hint="eastAsia" w:ascii="宋体" w:hAnsi="宋体" w:eastAsia="宋体" w:cs="宋体"/>
                <w:color w:val="auto"/>
                <w:sz w:val="21"/>
                <w:szCs w:val="21"/>
                <w:highlight w:val="none"/>
              </w:rPr>
              <w:t>备品备件供应保障</w:t>
            </w:r>
            <w:r>
              <w:rPr>
                <w:rFonts w:hint="eastAsia" w:ascii="宋体" w:hAnsi="宋体" w:eastAsia="宋体" w:cs="宋体"/>
                <w:color w:val="auto"/>
                <w:sz w:val="21"/>
                <w:szCs w:val="21"/>
                <w:highlight w:val="none"/>
                <w:lang w:val="en-US" w:eastAsia="zh-CN"/>
              </w:rPr>
              <w:t>措施</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lang w:eastAsia="zh-CN"/>
              </w:rPr>
              <w:t>；</w:t>
            </w:r>
          </w:p>
          <w:p w14:paraId="6AB3B0BF">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⑤人员培训服务方案等</w:t>
            </w:r>
            <w:r>
              <w:rPr>
                <w:rFonts w:hint="eastAsia" w:ascii="宋体" w:hAnsi="宋体" w:eastAsia="宋体" w:cs="宋体"/>
                <w:color w:val="auto"/>
                <w:sz w:val="21"/>
                <w:szCs w:val="21"/>
                <w:highlight w:val="none"/>
                <w:lang w:eastAsia="zh-CN"/>
              </w:rPr>
              <w:t>。</w:t>
            </w:r>
          </w:p>
          <w:p w14:paraId="19AA21C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每提供一项得2分，最多得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3134E6A5">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方案具体内容应当针对本项目或适用于本项目特性的情形，内容分项描述完整，不缺少关键节点，具体内容不得套用其他项目方案，方案具体内容前后一致、涉及的规范及标准应当符合相关规定及要求。否则不得分。）</w:t>
            </w:r>
          </w:p>
        </w:tc>
      </w:tr>
      <w:tr w14:paraId="21B0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305BC1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39D611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优惠承诺</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4F8DAD4">
            <w:pPr>
              <w:pStyle w:val="12"/>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1CFB3908">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根据供应商在满足</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文件要求的基础上另外提出的优惠承诺进行评比：每提供一项对采购人有利的、切实可行的实质性优惠承诺得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分。未提供者不得分。</w:t>
            </w:r>
          </w:p>
        </w:tc>
      </w:tr>
      <w:tr w14:paraId="518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128" w:type="dxa"/>
            <w:gridSpan w:val="4"/>
            <w:tcBorders>
              <w:top w:val="single" w:color="auto" w:sz="4" w:space="0"/>
              <w:left w:val="single" w:color="auto" w:sz="4" w:space="0"/>
              <w:bottom w:val="single" w:color="auto" w:sz="4" w:space="0"/>
              <w:right w:val="single" w:color="auto" w:sz="4" w:space="0"/>
            </w:tcBorders>
            <w:noWrap w:val="0"/>
            <w:vAlign w:val="center"/>
          </w:tcPr>
          <w:p w14:paraId="1C6E2212">
            <w:pPr>
              <w:keepNext w:val="0"/>
              <w:keepLines w:val="0"/>
              <w:pageBreakBefore w:val="0"/>
              <w:widowControl/>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四、资信及其他（</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r>
      <w:tr w14:paraId="4406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49890FB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D34F27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业绩</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6CBF24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4E7C3C4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供应商具有2022年1月1日以来类似业绩，每有一项得1分，最多得4分。</w:t>
            </w:r>
          </w:p>
          <w:p w14:paraId="19C9E3E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（提供合同扫描件，以合同签订日期为准，不提供不得分）。</w:t>
            </w:r>
          </w:p>
        </w:tc>
      </w:tr>
    </w:tbl>
    <w:p w14:paraId="275E896B">
      <w:pPr>
        <w:keepNext w:val="0"/>
        <w:keepLines w:val="0"/>
        <w:pageBreakBefore w:val="0"/>
        <w:widowControl/>
        <w:kinsoku/>
        <w:wordWrap/>
        <w:overflowPunct/>
        <w:topLinePunct w:val="0"/>
        <w:autoSpaceDE/>
        <w:autoSpaceDN/>
        <w:bidi w:val="0"/>
        <w:adjustRightInd/>
        <w:snapToGrid w:val="0"/>
        <w:spacing w:before="157" w:beforeLines="5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三.得分的计算</w:t>
      </w:r>
    </w:p>
    <w:p w14:paraId="24186DCD">
      <w:pPr>
        <w:keepNext w:val="0"/>
        <w:keepLines w:val="0"/>
        <w:pageBreakBefore w:val="0"/>
        <w:widowControl/>
        <w:kinsoku/>
        <w:overflowPunct/>
        <w:topLinePunct w:val="0"/>
        <w:bidi w:val="0"/>
        <w:snapToGrid w:val="0"/>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竞争性磋商小组评分=价格分+技术分+商务分+资信及其他分</w:t>
      </w:r>
    </w:p>
    <w:p w14:paraId="43C95077">
      <w:pPr>
        <w:keepNext w:val="0"/>
        <w:keepLines w:val="0"/>
        <w:pageBreakBefore w:val="0"/>
        <w:widowControl/>
        <w:kinsoku/>
        <w:overflowPunct/>
        <w:topLinePunct w:val="0"/>
        <w:bidi w:val="0"/>
        <w:snapToGrid w:val="0"/>
        <w:spacing w:line="360" w:lineRule="auto"/>
        <w:ind w:firstLine="422" w:firstLineChars="200"/>
        <w:jc w:val="left"/>
        <w:textAlignment w:val="auto"/>
        <w:rPr>
          <w:rFonts w:ascii="宋体" w:hAnsi="宋体" w:cs="宋体"/>
          <w:color w:val="auto"/>
          <w:kern w:val="0"/>
          <w:sz w:val="24"/>
          <w:highlight w:val="none"/>
        </w:rPr>
      </w:pPr>
      <w:r>
        <w:rPr>
          <w:rFonts w:hint="eastAsia" w:ascii="宋体" w:hAnsi="宋体" w:eastAsia="宋体" w:cs="宋体"/>
          <w:b/>
          <w:color w:val="auto"/>
          <w:kern w:val="0"/>
          <w:sz w:val="21"/>
          <w:szCs w:val="21"/>
          <w:highlight w:val="none"/>
        </w:rPr>
        <w:t>磋商总得分=竞争性磋商小组成员合计总分/竞争性磋商小组人员数</w:t>
      </w:r>
      <w:r>
        <w:rPr>
          <w:rFonts w:hint="eastAsia" w:ascii="宋体" w:hAnsi="宋体" w:cs="宋体"/>
          <w:color w:val="auto"/>
          <w:kern w:val="0"/>
          <w:sz w:val="24"/>
          <w:highlight w:val="none"/>
        </w:rPr>
        <w:t xml:space="preserve"> </w:t>
      </w:r>
    </w:p>
    <w:p w14:paraId="36C61097">
      <w:pPr>
        <w:rPr>
          <w:color w:val="auto"/>
          <w:highlight w:val="none"/>
        </w:rPr>
      </w:pPr>
      <w:r>
        <w:rPr>
          <w:color w:val="auto"/>
          <w:highlight w:val="none"/>
        </w:rPr>
        <w:br w:type="page"/>
      </w:r>
    </w:p>
    <w:p w14:paraId="499FA2F9">
      <w:pPr>
        <w:bidi w:val="0"/>
        <w:rPr>
          <w:color w:val="auto"/>
          <w:highlight w:val="none"/>
        </w:rPr>
      </w:pPr>
    </w:p>
    <w:p w14:paraId="3D7A3164">
      <w:pPr>
        <w:widowControl/>
        <w:spacing w:line="48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九   合同授予</w:t>
      </w:r>
    </w:p>
    <w:p w14:paraId="39F145D6">
      <w:pPr>
        <w:widowControl/>
        <w:shd w:val="clear" w:color="auto" w:fill="FFFFFF"/>
        <w:spacing w:line="360" w:lineRule="auto"/>
        <w:jc w:val="left"/>
        <w:rPr>
          <w:rFonts w:ascii="宋体" w:hAnsi="宋体" w:cs="宋体"/>
          <w:b/>
          <w:bCs/>
          <w:color w:val="auto"/>
          <w:kern w:val="0"/>
          <w:sz w:val="24"/>
          <w:highlight w:val="none"/>
        </w:rPr>
      </w:pPr>
    </w:p>
    <w:p w14:paraId="299CA14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34.签订合同</w:t>
      </w:r>
    </w:p>
    <w:p w14:paraId="7D25BBF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34.1 采购人、成交供应商在</w:t>
      </w:r>
      <w:r>
        <w:rPr>
          <w:rFonts w:hint="eastAsia" w:ascii="宋体" w:hAnsi="宋体" w:eastAsia="宋体" w:cs="宋体"/>
          <w:color w:val="auto"/>
          <w:kern w:val="0"/>
          <w:sz w:val="21"/>
          <w:szCs w:val="21"/>
          <w:highlight w:val="none"/>
        </w:rPr>
        <w:t>成交通知书发出之日起</w:t>
      </w:r>
      <w:r>
        <w:rPr>
          <w:rFonts w:hint="eastAsia" w:ascii="宋体" w:hAnsi="宋体" w:cs="宋体"/>
          <w:color w:val="auto"/>
          <w:kern w:val="0"/>
          <w:sz w:val="21"/>
          <w:szCs w:val="21"/>
          <w:highlight w:val="none"/>
          <w:lang w:val="en-US" w:eastAsia="zh-CN"/>
        </w:rPr>
        <w:t>2个工作</w:t>
      </w:r>
      <w:r>
        <w:rPr>
          <w:rFonts w:hint="eastAsia" w:ascii="宋体" w:hAnsi="宋体" w:eastAsia="宋体" w:cs="宋体"/>
          <w:color w:val="auto"/>
          <w:kern w:val="0"/>
          <w:sz w:val="21"/>
          <w:szCs w:val="21"/>
          <w:highlight w:val="none"/>
        </w:rPr>
        <w:t>日内</w:t>
      </w:r>
      <w:r>
        <w:rPr>
          <w:rFonts w:hint="eastAsia" w:ascii="宋体" w:hAnsi="宋体" w:cs="宋体"/>
          <w:color w:val="auto"/>
          <w:kern w:val="0"/>
          <w:sz w:val="21"/>
          <w:szCs w:val="21"/>
          <w:highlight w:val="none"/>
        </w:rPr>
        <w:t>，根据竞争性磋商文件确定的事项和成交供应商响应文件签订合同。双方所签订的合同不得对竞争性磋商文件和成交供应商响应文件作实质性修改。成交供应商逾期未签订合同，视为成交后无正当理由不与采购人签订合同，并按照有关法律规定承担相应的法律责任。采购人逾期不与成交供应商签订合同的，按政府采购的有关规定处理。</w:t>
      </w:r>
    </w:p>
    <w:p w14:paraId="24050BA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34.2 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1972E95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34.3 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活动。拒绝签订政府采购合同的成交供应商不得参加对该项目重新开展的采购活动。</w:t>
      </w:r>
    </w:p>
    <w:p w14:paraId="7124D00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34.4 </w:t>
      </w:r>
      <w:r>
        <w:rPr>
          <w:rFonts w:hint="eastAsia" w:ascii="宋体" w:hAnsi="宋体" w:cs="宋体"/>
          <w:color w:val="auto"/>
          <w:kern w:val="0"/>
          <w:sz w:val="21"/>
          <w:szCs w:val="21"/>
          <w:highlight w:val="none"/>
        </w:rPr>
        <w:t>采购人按照法律法规及各级财政部门相关规定，在规定时间内将合同副本报同级财政部门备案。</w:t>
      </w:r>
    </w:p>
    <w:p w14:paraId="713DA62C">
      <w:pPr>
        <w:widowControl/>
        <w:wordWrap w:val="0"/>
        <w:spacing w:line="460" w:lineRule="exact"/>
        <w:rPr>
          <w:rFonts w:ascii="黑体" w:hAnsi="宋体" w:eastAsia="黑体" w:cs="宋体"/>
          <w:b/>
          <w:bCs/>
          <w:color w:val="auto"/>
          <w:kern w:val="0"/>
          <w:sz w:val="32"/>
          <w:szCs w:val="32"/>
          <w:highlight w:val="none"/>
        </w:rPr>
      </w:pPr>
    </w:p>
    <w:p w14:paraId="48D126AF">
      <w:pPr>
        <w:rPr>
          <w:rFonts w:ascii="黑体" w:hAnsi="宋体" w:eastAsia="黑体" w:cs="宋体"/>
          <w:b/>
          <w:bCs/>
          <w:color w:val="auto"/>
          <w:kern w:val="0"/>
          <w:sz w:val="32"/>
          <w:szCs w:val="32"/>
          <w:highlight w:val="none"/>
        </w:rPr>
      </w:pPr>
      <w:r>
        <w:rPr>
          <w:rFonts w:ascii="黑体" w:hAnsi="宋体" w:eastAsia="黑体" w:cs="宋体"/>
          <w:b/>
          <w:bCs/>
          <w:color w:val="auto"/>
          <w:kern w:val="0"/>
          <w:sz w:val="32"/>
          <w:szCs w:val="32"/>
          <w:highlight w:val="none"/>
        </w:rPr>
        <w:br w:type="page"/>
      </w:r>
    </w:p>
    <w:p w14:paraId="0FC8C435">
      <w:pPr>
        <w:bidi w:val="0"/>
        <w:rPr>
          <w:color w:val="auto"/>
          <w:highlight w:val="none"/>
        </w:rPr>
      </w:pPr>
    </w:p>
    <w:p w14:paraId="319DB635">
      <w:pPr>
        <w:widowControl/>
        <w:wordWrap w:val="0"/>
        <w:spacing w:line="460" w:lineRule="exact"/>
        <w:ind w:firstLine="643" w:firstLineChars="200"/>
        <w:jc w:val="center"/>
        <w:rPr>
          <w:rFonts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第四章  政府采购合同（主要条款）</w:t>
      </w:r>
    </w:p>
    <w:p w14:paraId="626B91A4">
      <w:pPr>
        <w:bidi w:val="0"/>
        <w:rPr>
          <w:color w:val="auto"/>
          <w:highlight w:val="none"/>
        </w:rPr>
      </w:pPr>
    </w:p>
    <w:p w14:paraId="7A101F76">
      <w:pPr>
        <w:widowControl/>
        <w:shd w:val="clear" w:color="auto" w:fill="auto"/>
        <w:spacing w:line="460" w:lineRule="atLeast"/>
        <w:ind w:firstLine="482"/>
        <w:jc w:val="center"/>
        <w:rPr>
          <w:rFonts w:ascii="宋体" w:hAnsi="宋体"/>
          <w:color w:val="auto"/>
          <w:kern w:val="0"/>
          <w:sz w:val="24"/>
          <w:highlight w:val="none"/>
        </w:rPr>
      </w:pPr>
      <w:r>
        <w:rPr>
          <w:rFonts w:hint="eastAsia" w:ascii="宋体" w:hAnsi="宋体"/>
          <w:b/>
          <w:bCs/>
          <w:color w:val="auto"/>
          <w:kern w:val="0"/>
          <w:sz w:val="24"/>
          <w:highlight w:val="none"/>
        </w:rPr>
        <w:t>（</w:t>
      </w:r>
      <w:r>
        <w:rPr>
          <w:rFonts w:hint="eastAsia" w:ascii="宋体" w:hAnsi="宋体"/>
          <w:color w:val="auto"/>
          <w:kern w:val="0"/>
          <w:sz w:val="24"/>
          <w:highlight w:val="none"/>
        </w:rPr>
        <w:t>采购人可根据采购项目的实际情况增减条款和内容</w:t>
      </w:r>
      <w:r>
        <w:rPr>
          <w:rFonts w:hint="eastAsia" w:ascii="宋体" w:hAnsi="宋体"/>
          <w:b/>
          <w:bCs/>
          <w:color w:val="auto"/>
          <w:kern w:val="0"/>
          <w:sz w:val="24"/>
          <w:highlight w:val="none"/>
        </w:rPr>
        <w:t>）</w:t>
      </w:r>
    </w:p>
    <w:p w14:paraId="735834C1">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采购项目名称：             </w:t>
      </w:r>
    </w:p>
    <w:p w14:paraId="6205FF0B">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采购项目编号：</w:t>
      </w:r>
    </w:p>
    <w:p w14:paraId="0D203E0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甲方：（采购人）       </w:t>
      </w:r>
    </w:p>
    <w:p w14:paraId="49B6D292">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乙方：（成交供应商）</w:t>
      </w:r>
    </w:p>
    <w:p w14:paraId="677F6473">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甲、乙双方根据《中华人民共和国政府采购法》、《</w:t>
      </w:r>
      <w:r>
        <w:rPr>
          <w:rStyle w:val="42"/>
          <w:rFonts w:hint="eastAsia" w:ascii="宋体" w:hAnsi="宋体" w:eastAsia="宋体" w:cs="宋体"/>
          <w:b w:val="0"/>
          <w:bCs w:val="0"/>
          <w:color w:val="auto"/>
          <w:sz w:val="21"/>
          <w:szCs w:val="21"/>
          <w:highlight w:val="none"/>
          <w:shd w:val="clear" w:color="auto" w:fill="FFFFFF"/>
        </w:rPr>
        <w:t>中华人民共和国民法典</w:t>
      </w:r>
      <w:r>
        <w:rPr>
          <w:rFonts w:hint="eastAsia" w:ascii="宋体" w:hAnsi="宋体" w:eastAsia="宋体" w:cs="宋体"/>
          <w:color w:val="auto"/>
          <w:kern w:val="0"/>
          <w:sz w:val="21"/>
          <w:szCs w:val="21"/>
          <w:highlight w:val="none"/>
        </w:rPr>
        <w:t>》等法律法规的规定，按照</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（采购项目编号）的竞争性磋商结果签订本合同。</w:t>
      </w:r>
    </w:p>
    <w:p w14:paraId="26BF75C7">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1.货物内容</w:t>
      </w:r>
    </w:p>
    <w:p w14:paraId="11DB416A">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货物名称：</w:t>
      </w:r>
    </w:p>
    <w:p w14:paraId="3CCC392E">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型号规格：</w:t>
      </w:r>
    </w:p>
    <w:p w14:paraId="011BB202">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1.3 技术参数：</w:t>
      </w:r>
    </w:p>
    <w:p w14:paraId="167B25B3">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 数量（单位）：</w:t>
      </w:r>
    </w:p>
    <w:p w14:paraId="234C16E5">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2.合同金额</w:t>
      </w:r>
    </w:p>
    <w:p w14:paraId="7D9A25BF">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本合同金额为人民币（大写）：_____</w:t>
      </w:r>
      <w:r>
        <w:rPr>
          <w:rFonts w:hint="eastAsia" w:ascii="宋体" w:hAnsi="宋体" w:eastAsia="宋体" w:cs="宋体"/>
          <w:color w:val="auto"/>
          <w:kern w:val="0"/>
          <w:sz w:val="21"/>
          <w:szCs w:val="21"/>
          <w:highlight w:val="none"/>
          <w:u w:val="single"/>
        </w:rPr>
        <w:t>_</w:t>
      </w:r>
      <w:r>
        <w:rPr>
          <w:rFonts w:hint="eastAsia" w:ascii="宋体" w:hAnsi="宋体" w:eastAsia="宋体" w:cs="宋体"/>
          <w:color w:val="auto"/>
          <w:kern w:val="0"/>
          <w:sz w:val="21"/>
          <w:szCs w:val="21"/>
          <w:highlight w:val="none"/>
        </w:rPr>
        <w:t>元（￥________元）。</w:t>
      </w:r>
    </w:p>
    <w:p w14:paraId="572A5EAB">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3.技术资料</w:t>
      </w:r>
    </w:p>
    <w:p w14:paraId="0C94A6F1">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3.1乙方按</w:t>
      </w:r>
      <w:r>
        <w:rPr>
          <w:rFonts w:hint="eastAsia" w:ascii="宋体" w:hAnsi="宋体" w:eastAsia="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规定的时间向甲方提供使用货物的有关技术资料。</w:t>
      </w:r>
    </w:p>
    <w:p w14:paraId="1920AF8D">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3.2没有甲方事先书面同意，乙方不得将由甲方提供的有关合同或任何合同条文、规格、计划、图纸、样品或资料提供给与履行本合同无关的任何其他人。</w:t>
      </w:r>
    </w:p>
    <w:p w14:paraId="03B6AB17">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4.知识产权</w:t>
      </w:r>
    </w:p>
    <w:p w14:paraId="1B086ABB">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乙方保证所提供的货物或其任何一部分均不会侵犯任何第三方的知识产权。</w:t>
      </w:r>
    </w:p>
    <w:p w14:paraId="0F803008">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5.产权担保</w:t>
      </w:r>
    </w:p>
    <w:p w14:paraId="6B6F18E9">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乙方保证所交付的货物的所有权完全属于乙方且无任何抵押、查封等产权瑕疵。</w:t>
      </w:r>
    </w:p>
    <w:p w14:paraId="54AAA71F">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6.转包或分包</w:t>
      </w:r>
    </w:p>
    <w:p w14:paraId="7C55F41E">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6.1本合同范围的货物，由乙方直接供应，不得转让他人供应。</w:t>
      </w:r>
    </w:p>
    <w:p w14:paraId="44472D7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6.2除非得到甲方的书面同意，乙方不得部分分包给他人供应。</w:t>
      </w:r>
    </w:p>
    <w:p w14:paraId="13C7A722">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6.3如有转让和未经甲方同意的分包行为，甲方有权给予终止合同。</w:t>
      </w:r>
    </w:p>
    <w:p w14:paraId="7AAAE171">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7.交货期、交货方式及交货地点</w:t>
      </w:r>
    </w:p>
    <w:p w14:paraId="23A50603">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 交货期：</w:t>
      </w:r>
    </w:p>
    <w:p w14:paraId="7412CCAF">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 交货方式：</w:t>
      </w:r>
    </w:p>
    <w:p w14:paraId="380533DF">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 交货地点：</w:t>
      </w:r>
    </w:p>
    <w:p w14:paraId="08DA830A">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8.货款支付</w:t>
      </w:r>
    </w:p>
    <w:p w14:paraId="4A02C1E3">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付款方式：</w:t>
      </w:r>
    </w:p>
    <w:p w14:paraId="7E77474C">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9.税费</w:t>
      </w:r>
    </w:p>
    <w:p w14:paraId="40F2B7FB">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本合同执行中相关的一切税费均由乙方负担。</w:t>
      </w:r>
    </w:p>
    <w:p w14:paraId="1466ABBD">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10.货物包装、发运及运输</w:t>
      </w:r>
    </w:p>
    <w:p w14:paraId="0ECCA7C6">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10.1乙方在货物发运前对其进行满足运输距离、防潮、防震、防锈和防破损装卸等要求包装，以保证货物安全运达甲方指定地点。</w:t>
      </w:r>
    </w:p>
    <w:p w14:paraId="65B9DE7D">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10.2使用说明书、质量检验证明书、随配附件和工具以及清单一并附于货物内。</w:t>
      </w:r>
    </w:p>
    <w:p w14:paraId="1A2EDE3A">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10.3乙方在货物发运手续办理完毕后24小时内或货到甲方48小时前通知甲方，以准备接货。</w:t>
      </w:r>
    </w:p>
    <w:p w14:paraId="7ECA44FE">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10.4货物在交付甲方前发生的风险均由乙方负责。</w:t>
      </w:r>
    </w:p>
    <w:p w14:paraId="0D3E3169">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10.5货物在规定的交付期限内由乙方送达甲方指定的地点视为交付，乙方同时需通知甲方货物已送达。</w:t>
      </w:r>
    </w:p>
    <w:p w14:paraId="6DCEC3C3">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11.质量保证及售后服务</w:t>
      </w:r>
    </w:p>
    <w:p w14:paraId="552285B3">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11.1乙方提供的货物是全新、未使用过的，并完全符合强制性的国家技术质量规范和</w:t>
      </w:r>
      <w:r>
        <w:rPr>
          <w:rFonts w:hint="eastAsia" w:ascii="宋体" w:hAnsi="宋体" w:eastAsia="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规定的质量、规格、性能和技术规范等的要求。</w:t>
      </w:r>
    </w:p>
    <w:p w14:paraId="45996ADC">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11.2乙方提供的货物经正确安装、正常运转和保养，在其使用寿命期内须具有符合质量要求和产品说明书的性能。在货物质量保证期之内，乙方须对由于设计、工艺或材料的缺陷而发生的任何不足或故障负责。</w:t>
      </w:r>
    </w:p>
    <w:p w14:paraId="59559E86">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日内应免费维修或更换有缺陷的货物或部件。如果乙方在收到通知后</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日内没有弥补缺陷，甲方可采取必要的补救措施，但由此引发的风险和费用将由乙方承担。</w:t>
      </w:r>
    </w:p>
    <w:p w14:paraId="538FD6EE">
      <w:pPr>
        <w:keepNext w:val="0"/>
        <w:keepLines w:val="0"/>
        <w:pageBreakBefore w:val="0"/>
        <w:widowControl/>
        <w:shd w:val="clear" w:color="auto" w:fill="auto"/>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11.4合同项下货物的质量保证期为自货物通过最终验收起</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个月，在质保期内，因人为因素出现故障外，乙方对货物出现的质量及安全问题负责处理解决并承担一切费用。</w:t>
      </w:r>
    </w:p>
    <w:p w14:paraId="0D6BC024">
      <w:pPr>
        <w:keepNext w:val="0"/>
        <w:keepLines w:val="0"/>
        <w:pageBreakBefore w:val="0"/>
        <w:widowControl/>
        <w:shd w:val="clear" w:color="auto" w:fill="auto"/>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11.5合同项下货物免费保修期为质量保证期满后</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个月，因人为因素出现的故障不在免费保修范围内。对超过保修期的货物终生维修，维修时只收部件成本费。</w:t>
      </w:r>
    </w:p>
    <w:p w14:paraId="3DC46967">
      <w:pPr>
        <w:keepNext w:val="0"/>
        <w:keepLines w:val="0"/>
        <w:pageBreakBefore w:val="0"/>
        <w:widowControl/>
        <w:shd w:val="clear" w:color="auto" w:fill="auto"/>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11.6在使用过程中发生故障，乙方在接到甲方通知后在</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小时内到达甲方现场，</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小时内解除故障。</w:t>
      </w:r>
    </w:p>
    <w:p w14:paraId="5CC477C5">
      <w:pPr>
        <w:keepNext w:val="0"/>
        <w:keepLines w:val="0"/>
        <w:pageBreakBefore w:val="0"/>
        <w:widowControl/>
        <w:shd w:val="clear" w:color="auto" w:fill="auto"/>
        <w:kinsoku/>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12.调试和验收</w:t>
      </w:r>
    </w:p>
    <w:p w14:paraId="0C7FED0C">
      <w:pPr>
        <w:keepNext w:val="0"/>
        <w:keepLines w:val="0"/>
        <w:pageBreakBefore w:val="0"/>
        <w:widowControl/>
        <w:shd w:val="clear" w:color="auto" w:fill="auto"/>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12.1乙方交货前对产品作出全面检查和对验收文件进行整理，并列出清单，作为甲方收货验收和使用的技术条件依据，检验的结果应随货物交甲方。</w:t>
      </w:r>
    </w:p>
    <w:p w14:paraId="190851C0">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12.2货物运抵现场后，甲方依据</w:t>
      </w:r>
      <w:r>
        <w:rPr>
          <w:rFonts w:hint="eastAsia" w:ascii="宋体" w:hAnsi="宋体" w:eastAsia="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上的技术规格要求和国家有关质量标准在3个工作日内组织初步验收，并制作验收备忘录，签署验收意见。初步验收不合格的不予签收。</w:t>
      </w:r>
    </w:p>
    <w:p w14:paraId="1901EDE1">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12.3甲方对乙方提供的货物在使用前进行调试时，乙方负责安装并培训甲方的使用操作人员，并协助甲方一起调试，直到符合技术要求，甲方才做最终验收并签署验收意见。</w:t>
      </w:r>
    </w:p>
    <w:p w14:paraId="411857BF">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12.4对大型或技术复杂的货物，甲方应邀请国家认可的专业检测机构参与初步验收及最终验收，并由其出具质量检测报告。</w:t>
      </w:r>
    </w:p>
    <w:p w14:paraId="5CF82591">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12.5验收时乙方必须在现场，验收完毕后作出验收结果报告。验收费用由乙方负责。</w:t>
      </w:r>
    </w:p>
    <w:p w14:paraId="5E5F843C">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13.索赔</w:t>
      </w:r>
    </w:p>
    <w:p w14:paraId="55A0CDA7">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 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71CD17">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在根据合同第 11 条和第 12 条规定的检验期和质量保证期内，如果乙方对甲方提出的索赔负有责任，乙方应按照甲方同意的下列一种或多种方式解决索赔事宜：</w:t>
      </w:r>
    </w:p>
    <w:p w14:paraId="3A00881C">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72C9407">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 根据货物低劣程度、损坏程度以及甲方所遭受损失的数额，经双方商定降低货物的价格，或由有权的部门评估，以降低后的价格或评估价格为准。</w:t>
      </w:r>
    </w:p>
    <w:p w14:paraId="588A4A69">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13.2.3 用符合规格、质量和性能要求的新零件、部件或货物来更换有缺陷的部分或/和修补缺陷部分，乙方承担一切费用和风险并负担甲方所发生的一切直接费用。同时，乙方应按合同第 11 条规定，相应延长修补或更换件的质量保证期。</w:t>
      </w:r>
    </w:p>
    <w:p w14:paraId="6E12193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13.2.4 如果在甲方发出索赔通知后</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日内，乙方未作答复，上述索赔应视为已被乙方接受。如乙方未能在甲方提出索赔通知后</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日内或买方同意的更长时间内，按照本合同第 13.2 条规定的任何一种方法解决索赔事宜，甲方将从合同款中扣回索赔金额。如果这些金额不足以补偿索赔金额，甲方有权向乙方提出不足部分的补偿。</w:t>
      </w:r>
    </w:p>
    <w:p w14:paraId="0BBF55E5">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.违约责任</w:t>
      </w:r>
    </w:p>
    <w:p w14:paraId="27A7D94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.1甲方无正当理由拒收货物的，甲方向乙方偿付拒收货款总值的百分之五违约金。</w:t>
      </w:r>
    </w:p>
    <w:p w14:paraId="78686D1D">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.2甲方无故逾期验收和办理货款支付手续的,甲方按逾期付款总额每日万分之五向乙方支付违约金。</w:t>
      </w:r>
    </w:p>
    <w:p w14:paraId="08A788BD">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.3乙方逾期交付货物的，乙方按逾期交货总额每日万分之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向甲方支付违约金。逾期超过约定日期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%的违约金，如造成甲方损失超过违约金的，超出部分由乙方继续承担赔偿责任。</w:t>
      </w:r>
    </w:p>
    <w:p w14:paraId="630D7277">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.不可抗力事件处理</w:t>
      </w:r>
    </w:p>
    <w:p w14:paraId="47E990FB">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C9E53EB">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.2本合同中的不可抗力指不能预见、不能避免并不能克服的客观情况。包括但不限于：自然灾害如地震、台风、洪水、火灾；政府行为、法律规定或其适用的变化或者其他任何无法预见、避免或者控制的事件。</w:t>
      </w:r>
    </w:p>
    <w:p w14:paraId="6825B98D">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.合同纠纷处理</w:t>
      </w:r>
    </w:p>
    <w:p w14:paraId="7841A79E">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因本合同或与本合同有关的一切事项发生争议，由双方友好协商解决。协商不成的，任何一方均可向原告方所在地人民法院提起诉讼</w:t>
      </w:r>
    </w:p>
    <w:p w14:paraId="65140CBD">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.违约解除合同</w:t>
      </w:r>
    </w:p>
    <w:p w14:paraId="417386E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.1在乙方违约的情况下，甲方可向乙方发出书面通知，部分或全部终止合同，同时保留向对方追诉的权利。</w:t>
      </w:r>
    </w:p>
    <w:p w14:paraId="1B0294C3">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.2乙方未能在合同规定的限期或甲方同意延长的限期内提供全部或部分货物，按合同第13.3的规定可以解除合同的。</w:t>
      </w:r>
    </w:p>
    <w:p w14:paraId="0A53EB5A">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.3乙方有转让和未经甲方同意的分包行为，按合同第6.3的规定可以解除合同的。</w:t>
      </w:r>
    </w:p>
    <w:p w14:paraId="6448EFD9">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.4乙方未能履行合同规定的其它主要义务的。</w:t>
      </w:r>
    </w:p>
    <w:p w14:paraId="7E94A6B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.5在本合同履行过程中有腐败和欺诈行为的。</w:t>
      </w:r>
    </w:p>
    <w:p w14:paraId="7FC0DCDC">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6在甲方根据上述笫16.1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20183F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.其他约定</w:t>
      </w:r>
    </w:p>
    <w:p w14:paraId="2F0E203F">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.1本采购项目的</w:t>
      </w:r>
      <w:r>
        <w:rPr>
          <w:rFonts w:hint="eastAsia" w:ascii="宋体" w:hAnsi="宋体" w:eastAsia="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、成交供应商的响应文件以及相关的澄清确认函（如果有的话）均为本合同不可分割的一部分，与本合同具有同等法律效力。</w:t>
      </w:r>
    </w:p>
    <w:p w14:paraId="7934A831">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.2本合同未尽事宜，双方另行补充。</w:t>
      </w:r>
    </w:p>
    <w:p w14:paraId="35291F9F">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.3本合同正本一式</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份，具有同等法律效力，甲、乙双方各执一份。自采购合同签订之日起</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个工作日内，甲方按照有关规定将合同副本报同级财政部门备案。</w:t>
      </w:r>
    </w:p>
    <w:p w14:paraId="102ED067">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.4签定地点：</w:t>
      </w:r>
    </w:p>
    <w:p w14:paraId="6E914254">
      <w:pPr>
        <w:keepNext w:val="0"/>
        <w:keepLines w:val="0"/>
        <w:pageBreakBefore w:val="0"/>
        <w:widowControl/>
        <w:shd w:val="clear" w:color="auto" w:fill="auto"/>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 方：                        乙 方：</w:t>
      </w:r>
    </w:p>
    <w:p w14:paraId="16B6FBA0">
      <w:pPr>
        <w:keepNext w:val="0"/>
        <w:keepLines w:val="0"/>
        <w:pageBreakBefore w:val="0"/>
        <w:widowControl/>
        <w:shd w:val="clear" w:color="auto" w:fill="auto"/>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单位地址：                       单位地址：</w:t>
      </w:r>
    </w:p>
    <w:p w14:paraId="0CBFB6AA">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           法定代表人：</w:t>
      </w:r>
    </w:p>
    <w:p w14:paraId="5AD61CB0">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           委托代理人：</w:t>
      </w:r>
    </w:p>
    <w:p w14:paraId="46DF7F91">
      <w:pPr>
        <w:keepNext w:val="0"/>
        <w:keepLines w:val="0"/>
        <w:pageBreakBefore w:val="0"/>
        <w:widowControl/>
        <w:shd w:val="clear" w:color="auto" w:fill="auto"/>
        <w:kinsoku/>
        <w:overflowPunct/>
        <w:topLinePunct w:val="0"/>
        <w:autoSpaceDE/>
        <w:autoSpaceDN/>
        <w:bidi w:val="0"/>
        <w:adjustRightInd/>
        <w:snapToGrid w:val="0"/>
        <w:spacing w:line="360" w:lineRule="auto"/>
        <w:ind w:left="239" w:leftChars="114" w:firstLine="210" w:firstLine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            电  话： </w:t>
      </w:r>
    </w:p>
    <w:p w14:paraId="53918ACC">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rPr>
        <w:t>签订日期： 年 月 日</w:t>
      </w:r>
    </w:p>
    <w:p w14:paraId="3E76059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1375976D">
      <w:pPr>
        <w:widowControl/>
        <w:shd w:val="clear" w:color="auto" w:fill="FFFFFF"/>
        <w:spacing w:line="360" w:lineRule="auto"/>
        <w:ind w:firstLine="2499"/>
        <w:jc w:val="left"/>
        <w:rPr>
          <w:rFonts w:ascii="黑体" w:hAnsi="宋体" w:eastAsia="黑体" w:cs="宋体"/>
          <w:b/>
          <w:bCs/>
          <w:color w:val="auto"/>
          <w:kern w:val="0"/>
          <w:sz w:val="32"/>
          <w:szCs w:val="32"/>
          <w:highlight w:val="none"/>
        </w:rPr>
      </w:pPr>
    </w:p>
    <w:p w14:paraId="22BC1B5A">
      <w:pPr>
        <w:rPr>
          <w:rFonts w:ascii="黑体" w:hAnsi="宋体" w:eastAsia="黑体" w:cs="宋体"/>
          <w:b/>
          <w:bCs/>
          <w:color w:val="auto"/>
          <w:kern w:val="0"/>
          <w:sz w:val="32"/>
          <w:szCs w:val="32"/>
          <w:highlight w:val="none"/>
        </w:rPr>
      </w:pPr>
      <w:r>
        <w:rPr>
          <w:rFonts w:ascii="黑体" w:hAnsi="宋体" w:eastAsia="黑体" w:cs="宋体"/>
          <w:b/>
          <w:bCs/>
          <w:color w:val="auto"/>
          <w:kern w:val="0"/>
          <w:sz w:val="32"/>
          <w:szCs w:val="32"/>
          <w:highlight w:val="none"/>
        </w:rPr>
        <w:br w:type="page"/>
      </w:r>
    </w:p>
    <w:p w14:paraId="449B940D">
      <w:pPr>
        <w:bidi w:val="0"/>
        <w:rPr>
          <w:color w:val="auto"/>
          <w:highlight w:val="none"/>
        </w:rPr>
      </w:pPr>
    </w:p>
    <w:p w14:paraId="6E033394">
      <w:pPr>
        <w:widowControl/>
        <w:shd w:val="clear" w:color="auto" w:fill="FFFFFF"/>
        <w:spacing w:line="360" w:lineRule="auto"/>
        <w:ind w:firstLine="2499"/>
        <w:jc w:val="left"/>
        <w:rPr>
          <w:rFonts w:ascii="宋体" w:hAnsi="宋体" w:cs="宋体"/>
          <w:color w:val="auto"/>
          <w:kern w:val="0"/>
          <w:szCs w:val="21"/>
          <w:highlight w:val="none"/>
        </w:rPr>
      </w:pPr>
      <w:r>
        <w:rPr>
          <w:rFonts w:hint="eastAsia" w:ascii="黑体" w:hAnsi="宋体" w:eastAsia="黑体" w:cs="宋体"/>
          <w:b/>
          <w:bCs/>
          <w:color w:val="auto"/>
          <w:kern w:val="0"/>
          <w:sz w:val="32"/>
          <w:szCs w:val="32"/>
          <w:highlight w:val="none"/>
        </w:rPr>
        <w:t>第五章</w:t>
      </w:r>
      <w:r>
        <w:rPr>
          <w:rFonts w:hint="eastAsia" w:eastAsia="黑体"/>
          <w:b/>
          <w:bCs/>
          <w:color w:val="auto"/>
          <w:kern w:val="0"/>
          <w:sz w:val="32"/>
          <w:szCs w:val="32"/>
          <w:highlight w:val="none"/>
        </w:rPr>
        <w:t xml:space="preserve"> </w:t>
      </w:r>
      <w:r>
        <w:rPr>
          <w:rFonts w:hint="eastAsia" w:ascii="黑体" w:hAnsi="宋体" w:eastAsia="黑体" w:cs="宋体"/>
          <w:b/>
          <w:bCs/>
          <w:color w:val="auto"/>
          <w:kern w:val="0"/>
          <w:sz w:val="32"/>
          <w:szCs w:val="32"/>
          <w:highlight w:val="none"/>
        </w:rPr>
        <w:t xml:space="preserve"> 附件--响应文件格式</w:t>
      </w:r>
    </w:p>
    <w:tbl>
      <w:tblPr>
        <w:tblStyle w:val="39"/>
        <w:tblW w:w="8190" w:type="dxa"/>
        <w:tblInd w:w="135" w:type="dxa"/>
        <w:tblLayout w:type="fixed"/>
        <w:tblCellMar>
          <w:top w:w="0" w:type="dxa"/>
          <w:left w:w="0" w:type="dxa"/>
          <w:bottom w:w="0" w:type="dxa"/>
          <w:right w:w="0" w:type="dxa"/>
        </w:tblCellMar>
      </w:tblPr>
      <w:tblGrid>
        <w:gridCol w:w="8190"/>
      </w:tblGrid>
      <w:tr w14:paraId="3C0C8D02">
        <w:tblPrEx>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376DADA">
            <w:pPr>
              <w:widowControl/>
              <w:spacing w:line="360" w:lineRule="auto"/>
              <w:ind w:firstLine="480"/>
              <w:jc w:val="left"/>
              <w:rPr>
                <w:color w:val="auto"/>
                <w:kern w:val="0"/>
                <w:sz w:val="24"/>
                <w:szCs w:val="24"/>
                <w:highlight w:val="none"/>
              </w:rPr>
            </w:pPr>
            <w:r>
              <w:rPr>
                <w:rFonts w:hint="eastAsia" w:ascii="宋体" w:hAnsi="宋体" w:cs="宋体"/>
                <w:color w:val="auto"/>
                <w:kern w:val="0"/>
                <w:sz w:val="24"/>
                <w:szCs w:val="24"/>
                <w:highlight w:val="none"/>
              </w:rPr>
              <w:t>注释：</w:t>
            </w:r>
          </w:p>
          <w:p w14:paraId="6E4B16D4">
            <w:pPr>
              <w:widowControl/>
              <w:spacing w:line="360" w:lineRule="auto"/>
              <w:ind w:firstLine="480"/>
              <w:jc w:val="left"/>
              <w:rPr>
                <w:color w:val="auto"/>
                <w:kern w:val="0"/>
                <w:sz w:val="28"/>
                <w:szCs w:val="28"/>
                <w:highlight w:val="none"/>
              </w:rPr>
            </w:pPr>
            <w:r>
              <w:rPr>
                <w:rFonts w:hint="eastAsia" w:ascii="宋体" w:hAnsi="宋体" w:cs="宋体"/>
                <w:color w:val="auto"/>
                <w:kern w:val="0"/>
                <w:sz w:val="24"/>
                <w:szCs w:val="24"/>
                <w:highlight w:val="none"/>
              </w:rPr>
              <w:t>《响应文件格式》是供应商的部分响应文件格式和签订合同时所需文件的格式。供应商应按照这些格式文件制作响应文件。</w:t>
            </w:r>
          </w:p>
        </w:tc>
      </w:tr>
    </w:tbl>
    <w:p w14:paraId="632C8F98">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3A425F89">
      <w:pPr>
        <w:widowControl/>
        <w:shd w:val="clear" w:color="auto" w:fill="FFFFFF"/>
        <w:spacing w:line="360" w:lineRule="auto"/>
        <w:ind w:firstLine="643"/>
        <w:jc w:val="center"/>
        <w:rPr>
          <w:rFonts w:ascii="宋体" w:hAnsi="宋体" w:cs="宋体"/>
          <w:color w:val="auto"/>
          <w:kern w:val="0"/>
          <w:szCs w:val="21"/>
          <w:highlight w:val="none"/>
        </w:rPr>
      </w:pPr>
      <w:r>
        <w:rPr>
          <w:rFonts w:hint="eastAsia" w:ascii="宋体" w:hAnsi="宋体" w:cs="宋体"/>
          <w:b/>
          <w:bCs/>
          <w:color w:val="auto"/>
          <w:kern w:val="0"/>
          <w:sz w:val="32"/>
          <w:szCs w:val="32"/>
          <w:highlight w:val="none"/>
        </w:rPr>
        <w:t>目    录</w:t>
      </w:r>
    </w:p>
    <w:p w14:paraId="60B994AF">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附件1 响应文件封面（格式）</w:t>
      </w:r>
    </w:p>
    <w:p w14:paraId="4D356720">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附件2 竞争性磋商响应书（格式）</w:t>
      </w:r>
    </w:p>
    <w:p w14:paraId="165B0EBD">
      <w:pPr>
        <w:widowControl/>
        <w:shd w:val="clear" w:color="auto" w:fill="FFFFFF"/>
        <w:spacing w:line="460" w:lineRule="atLeast"/>
        <w:ind w:firstLine="480"/>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附件3 初次报价一览表（格式）</w:t>
      </w:r>
    </w:p>
    <w:p w14:paraId="646183A6">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附件4</w:t>
      </w:r>
      <w:r>
        <w:rPr>
          <w:rFonts w:hint="eastAsia" w:ascii="宋体" w:hAnsi="宋体"/>
          <w:color w:val="auto"/>
          <w:kern w:val="0"/>
          <w:sz w:val="24"/>
          <w:highlight w:val="none"/>
          <w:lang w:val="en-US" w:eastAsia="zh-CN"/>
        </w:rPr>
        <w:t xml:space="preserve">  初次</w:t>
      </w:r>
      <w:r>
        <w:rPr>
          <w:rFonts w:hint="eastAsia" w:ascii="宋体" w:hAnsi="宋体"/>
          <w:color w:val="auto"/>
          <w:kern w:val="0"/>
          <w:sz w:val="24"/>
          <w:highlight w:val="none"/>
        </w:rPr>
        <w:t>报价明细表（格式）</w:t>
      </w:r>
    </w:p>
    <w:p w14:paraId="611EA13D">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附件5 供货范围清单（格式自拟）</w:t>
      </w:r>
    </w:p>
    <w:p w14:paraId="7CCA384B">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 xml:space="preserve">  法定代表人身份证明（格式）</w:t>
      </w:r>
    </w:p>
    <w:p w14:paraId="310B02FC">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w:t>
      </w: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 xml:space="preserve">  法定代表人授权书（格式）</w:t>
      </w:r>
    </w:p>
    <w:p w14:paraId="6D52373D">
      <w:pPr>
        <w:widowControl/>
        <w:shd w:val="clear" w:color="auto" w:fill="FFFFFF"/>
        <w:spacing w:line="460" w:lineRule="atLeast"/>
        <w:ind w:firstLine="480"/>
        <w:rPr>
          <w:rFonts w:hint="default" w:ascii="宋体" w:hAnsi="宋体"/>
          <w:color w:val="auto"/>
          <w:kern w:val="0"/>
          <w:sz w:val="24"/>
          <w:highlight w:val="none"/>
          <w:lang w:val="en-US" w:eastAsia="zh-CN"/>
        </w:rPr>
      </w:pPr>
      <w:r>
        <w:rPr>
          <w:rFonts w:hint="eastAsia" w:ascii="宋体" w:hAnsi="宋体"/>
          <w:color w:val="auto"/>
          <w:kern w:val="0"/>
          <w:sz w:val="24"/>
          <w:highlight w:val="none"/>
        </w:rPr>
        <w:t>附件</w:t>
      </w: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技术响应表</w:t>
      </w:r>
    </w:p>
    <w:p w14:paraId="281E9B8D">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商务响应表</w:t>
      </w:r>
    </w:p>
    <w:p w14:paraId="7D540CA3">
      <w:pPr>
        <w:spacing w:line="360" w:lineRule="auto"/>
        <w:ind w:firstLine="480" w:firstLineChars="200"/>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rPr>
        <w:t>附件</w:t>
      </w:r>
      <w:r>
        <w:rPr>
          <w:rFonts w:hint="eastAsia" w:cs="宋体" w:asciiTheme="majorEastAsia" w:hAnsiTheme="majorEastAsia" w:eastAsiaTheme="majorEastAsia"/>
          <w:color w:val="auto"/>
          <w:kern w:val="0"/>
          <w:sz w:val="24"/>
          <w:highlight w:val="none"/>
          <w:lang w:val="en-US" w:eastAsia="zh-CN"/>
        </w:rPr>
        <w:t>10</w:t>
      </w:r>
      <w:r>
        <w:rPr>
          <w:rFonts w:hint="eastAsia" w:cs="宋体" w:asciiTheme="majorEastAsia" w:hAnsiTheme="majorEastAsia" w:eastAsiaTheme="majorEastAsia"/>
          <w:color w:val="auto"/>
          <w:kern w:val="0"/>
          <w:sz w:val="24"/>
          <w:highlight w:val="none"/>
        </w:rPr>
        <w:t xml:space="preserve">  证明文件</w:t>
      </w:r>
    </w:p>
    <w:p w14:paraId="440D11F6">
      <w:pPr>
        <w:spacing w:line="360" w:lineRule="auto"/>
        <w:ind w:firstLine="480" w:firstLineChars="200"/>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附件</w:t>
      </w:r>
      <w:r>
        <w:rPr>
          <w:rFonts w:hint="eastAsia" w:cs="宋体" w:asciiTheme="majorEastAsia" w:hAnsiTheme="majorEastAsia" w:eastAsiaTheme="majorEastAsia"/>
          <w:color w:val="auto"/>
          <w:kern w:val="0"/>
          <w:sz w:val="24"/>
          <w:highlight w:val="none"/>
          <w:lang w:val="en-US" w:eastAsia="zh-CN"/>
        </w:rPr>
        <w:t>11</w:t>
      </w:r>
      <w:r>
        <w:rPr>
          <w:rFonts w:hint="eastAsia" w:cs="宋体" w:asciiTheme="majorEastAsia" w:hAnsiTheme="majorEastAsia" w:eastAsiaTheme="majorEastAsia"/>
          <w:color w:val="auto"/>
          <w:kern w:val="0"/>
          <w:sz w:val="24"/>
          <w:highlight w:val="none"/>
        </w:rPr>
        <w:t xml:space="preserve">  抵制商业贿赂承诺（格式）</w:t>
      </w:r>
    </w:p>
    <w:p w14:paraId="4BFF2D82">
      <w:pPr>
        <w:widowControl/>
        <w:shd w:val="clear" w:color="auto" w:fill="FFFFFF"/>
        <w:spacing w:line="460" w:lineRule="atLeast"/>
        <w:ind w:firstLine="480"/>
        <w:rPr>
          <w:rFonts w:ascii="宋体" w:hAnsi="宋体" w:cs="宋体"/>
          <w:b/>
          <w:bCs/>
          <w:color w:val="auto"/>
          <w:kern w:val="0"/>
          <w:sz w:val="24"/>
          <w:highlight w:val="none"/>
        </w:rPr>
      </w:pPr>
    </w:p>
    <w:p w14:paraId="3E3F0BD1">
      <w:pPr>
        <w:widowControl/>
        <w:shd w:val="clear" w:color="auto" w:fill="FFFFFF"/>
        <w:spacing w:line="360" w:lineRule="auto"/>
        <w:jc w:val="left"/>
        <w:rPr>
          <w:rFonts w:ascii="宋体" w:hAnsi="宋体" w:cs="宋体"/>
          <w:b/>
          <w:bCs/>
          <w:color w:val="auto"/>
          <w:kern w:val="0"/>
          <w:sz w:val="24"/>
          <w:highlight w:val="none"/>
        </w:rPr>
      </w:pPr>
    </w:p>
    <w:p w14:paraId="3CB606AC">
      <w:pPr>
        <w:widowControl/>
        <w:shd w:val="clear" w:color="auto" w:fill="FFFFFF"/>
        <w:spacing w:line="360" w:lineRule="auto"/>
        <w:jc w:val="left"/>
        <w:rPr>
          <w:rFonts w:ascii="宋体" w:hAnsi="宋体" w:cs="宋体"/>
          <w:b/>
          <w:bCs/>
          <w:color w:val="auto"/>
          <w:kern w:val="0"/>
          <w:sz w:val="24"/>
          <w:highlight w:val="none"/>
        </w:rPr>
      </w:pPr>
    </w:p>
    <w:p w14:paraId="399F6D20">
      <w:pPr>
        <w:widowControl/>
        <w:shd w:val="clear" w:color="auto" w:fill="FFFFFF"/>
        <w:spacing w:line="360" w:lineRule="auto"/>
        <w:jc w:val="left"/>
        <w:rPr>
          <w:rFonts w:ascii="宋体" w:hAnsi="宋体" w:cs="宋体"/>
          <w:b/>
          <w:bCs/>
          <w:color w:val="auto"/>
          <w:kern w:val="0"/>
          <w:sz w:val="24"/>
          <w:highlight w:val="none"/>
        </w:rPr>
      </w:pPr>
    </w:p>
    <w:p w14:paraId="2F947449">
      <w:pPr>
        <w:widowControl/>
        <w:shd w:val="clear" w:color="auto" w:fill="FFFFFF"/>
        <w:spacing w:line="360" w:lineRule="auto"/>
        <w:jc w:val="left"/>
        <w:rPr>
          <w:rFonts w:ascii="宋体" w:hAnsi="宋体" w:cs="宋体"/>
          <w:b/>
          <w:bCs/>
          <w:color w:val="auto"/>
          <w:kern w:val="0"/>
          <w:sz w:val="24"/>
          <w:highlight w:val="none"/>
        </w:rPr>
      </w:pPr>
    </w:p>
    <w:p w14:paraId="644F0CA3">
      <w:pPr>
        <w:widowControl/>
        <w:shd w:val="clear" w:color="auto" w:fill="FFFFFF"/>
        <w:spacing w:line="360" w:lineRule="auto"/>
        <w:jc w:val="left"/>
        <w:rPr>
          <w:rFonts w:ascii="宋体" w:hAnsi="宋体" w:cs="宋体"/>
          <w:b/>
          <w:bCs/>
          <w:color w:val="auto"/>
          <w:kern w:val="0"/>
          <w:sz w:val="24"/>
          <w:highlight w:val="none"/>
        </w:rPr>
      </w:pPr>
    </w:p>
    <w:p w14:paraId="16A75482">
      <w:pPr>
        <w:widowControl/>
        <w:shd w:val="clear" w:color="auto" w:fill="FFFFFF"/>
        <w:spacing w:line="360" w:lineRule="auto"/>
        <w:jc w:val="left"/>
        <w:rPr>
          <w:rFonts w:ascii="宋体" w:hAnsi="宋体" w:cs="宋体"/>
          <w:b/>
          <w:bCs/>
          <w:color w:val="auto"/>
          <w:kern w:val="0"/>
          <w:sz w:val="24"/>
          <w:highlight w:val="none"/>
        </w:rPr>
      </w:pPr>
    </w:p>
    <w:p w14:paraId="119BFD04">
      <w:pPr>
        <w:widowControl/>
        <w:shd w:val="clear" w:color="auto" w:fill="FFFFFF"/>
        <w:spacing w:line="360" w:lineRule="auto"/>
        <w:jc w:val="left"/>
        <w:rPr>
          <w:rFonts w:ascii="宋体" w:hAnsi="宋体" w:cs="宋体"/>
          <w:b/>
          <w:bCs/>
          <w:color w:val="auto"/>
          <w:kern w:val="0"/>
          <w:sz w:val="24"/>
          <w:highlight w:val="none"/>
        </w:rPr>
      </w:pPr>
    </w:p>
    <w:p w14:paraId="6942FDA3">
      <w:pPr>
        <w:widowControl/>
        <w:shd w:val="clear" w:color="auto" w:fill="FFFFFF"/>
        <w:spacing w:line="360" w:lineRule="auto"/>
        <w:jc w:val="left"/>
        <w:rPr>
          <w:rFonts w:ascii="宋体" w:hAnsi="宋体" w:cs="宋体"/>
          <w:b/>
          <w:bCs/>
          <w:color w:val="auto"/>
          <w:kern w:val="0"/>
          <w:sz w:val="24"/>
          <w:highlight w:val="none"/>
        </w:rPr>
      </w:pPr>
    </w:p>
    <w:p w14:paraId="09B85DE8">
      <w:pPr>
        <w:widowControl/>
        <w:shd w:val="clear" w:color="auto" w:fill="FFFFFF"/>
        <w:spacing w:line="360" w:lineRule="auto"/>
        <w:jc w:val="left"/>
        <w:rPr>
          <w:rFonts w:ascii="宋体" w:hAnsi="宋体" w:cs="宋体"/>
          <w:b/>
          <w:bCs/>
          <w:color w:val="auto"/>
          <w:kern w:val="0"/>
          <w:sz w:val="24"/>
          <w:highlight w:val="none"/>
        </w:rPr>
      </w:pPr>
    </w:p>
    <w:p w14:paraId="08B6FEF9">
      <w:pPr>
        <w:widowControl/>
        <w:shd w:val="clear" w:color="auto" w:fill="FFFFFF"/>
        <w:spacing w:line="360" w:lineRule="auto"/>
        <w:jc w:val="left"/>
        <w:rPr>
          <w:rFonts w:ascii="宋体" w:hAnsi="宋体" w:cs="宋体"/>
          <w:b/>
          <w:bCs/>
          <w:color w:val="auto"/>
          <w:kern w:val="0"/>
          <w:sz w:val="24"/>
          <w:highlight w:val="none"/>
        </w:rPr>
      </w:pPr>
    </w:p>
    <w:p w14:paraId="1FAD065E">
      <w:pPr>
        <w:widowControl/>
        <w:shd w:val="clear" w:color="auto" w:fill="FFFFFF"/>
        <w:spacing w:line="360" w:lineRule="auto"/>
        <w:jc w:val="left"/>
        <w:rPr>
          <w:rFonts w:ascii="宋体" w:hAnsi="宋体" w:cs="宋体"/>
          <w:b/>
          <w:bCs/>
          <w:color w:val="auto"/>
          <w:kern w:val="0"/>
          <w:sz w:val="24"/>
          <w:highlight w:val="none"/>
        </w:rPr>
      </w:pPr>
    </w:p>
    <w:p w14:paraId="44846406">
      <w:pPr>
        <w:widowControl/>
        <w:shd w:val="clear" w:color="auto" w:fill="FFFFFF"/>
        <w:spacing w:line="360" w:lineRule="auto"/>
        <w:jc w:val="left"/>
        <w:rPr>
          <w:rFonts w:ascii="宋体" w:hAnsi="宋体" w:cs="宋体"/>
          <w:b/>
          <w:bCs/>
          <w:color w:val="auto"/>
          <w:kern w:val="0"/>
          <w:sz w:val="24"/>
          <w:highlight w:val="none"/>
        </w:rPr>
      </w:pPr>
    </w:p>
    <w:p w14:paraId="7A4A7AF3">
      <w:pPr>
        <w:widowControl/>
        <w:shd w:val="clear" w:color="auto" w:fill="FFFFFF"/>
        <w:spacing w:line="360" w:lineRule="auto"/>
        <w:jc w:val="left"/>
        <w:rPr>
          <w:rFonts w:hint="eastAsia" w:ascii="宋体" w:hAnsi="宋体" w:cs="宋体"/>
          <w:b/>
          <w:bCs/>
          <w:color w:val="auto"/>
          <w:kern w:val="0"/>
          <w:sz w:val="24"/>
          <w:highlight w:val="none"/>
        </w:rPr>
      </w:pPr>
    </w:p>
    <w:p w14:paraId="302CE3D9">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b/>
          <w:bCs/>
          <w:color w:val="auto"/>
          <w:kern w:val="0"/>
          <w:sz w:val="24"/>
          <w:highlight w:val="none"/>
        </w:rPr>
        <w:t>附件1                  竞争性磋商响应文件封面</w:t>
      </w:r>
      <w:r>
        <w:rPr>
          <w:rFonts w:hint="eastAsia" w:ascii="宋体" w:hAnsi="宋体" w:cs="宋体"/>
          <w:color w:val="auto"/>
          <w:kern w:val="0"/>
          <w:sz w:val="24"/>
          <w:highlight w:val="none"/>
        </w:rPr>
        <w:t>（格式）</w:t>
      </w:r>
    </w:p>
    <w:p w14:paraId="56BA4E14">
      <w:pPr>
        <w:pStyle w:val="48"/>
        <w:rPr>
          <w:rFonts w:hint="eastAsia" w:ascii="宋体" w:hAnsi="宋体" w:cs="宋体"/>
          <w:color w:val="auto"/>
          <w:kern w:val="0"/>
          <w:sz w:val="24"/>
          <w:highlight w:val="none"/>
        </w:rPr>
      </w:pPr>
    </w:p>
    <w:p w14:paraId="3FF65B8C">
      <w:pPr>
        <w:pStyle w:val="52"/>
        <w:rPr>
          <w:rFonts w:hint="eastAsia" w:ascii="宋体" w:hAnsi="宋体" w:cs="宋体"/>
          <w:color w:val="auto"/>
          <w:kern w:val="0"/>
          <w:sz w:val="24"/>
          <w:highlight w:val="none"/>
        </w:rPr>
      </w:pPr>
    </w:p>
    <w:p w14:paraId="49039C88">
      <w:pPr>
        <w:rPr>
          <w:rFonts w:hint="eastAsia" w:ascii="宋体" w:hAnsi="宋体" w:cs="宋体"/>
          <w:color w:val="auto"/>
          <w:kern w:val="0"/>
          <w:sz w:val="24"/>
          <w:highlight w:val="none"/>
        </w:rPr>
      </w:pPr>
    </w:p>
    <w:p w14:paraId="47A6E86A">
      <w:pPr>
        <w:pStyle w:val="48"/>
        <w:rPr>
          <w:rFonts w:hint="eastAsia" w:ascii="宋体" w:hAnsi="宋体" w:cs="宋体"/>
          <w:color w:val="auto"/>
          <w:kern w:val="0"/>
          <w:sz w:val="24"/>
          <w:highlight w:val="none"/>
        </w:rPr>
      </w:pPr>
    </w:p>
    <w:p w14:paraId="161C46EC">
      <w:pPr>
        <w:pStyle w:val="52"/>
        <w:rPr>
          <w:rFonts w:hint="eastAsia" w:ascii="宋体" w:hAnsi="宋体" w:cs="宋体"/>
          <w:color w:val="auto"/>
          <w:kern w:val="0"/>
          <w:sz w:val="24"/>
          <w:highlight w:val="none"/>
        </w:rPr>
      </w:pPr>
    </w:p>
    <w:p w14:paraId="66FB509C">
      <w:pPr>
        <w:rPr>
          <w:rFonts w:hint="eastAsia" w:ascii="宋体" w:hAnsi="宋体" w:cs="宋体"/>
          <w:color w:val="auto"/>
          <w:kern w:val="0"/>
          <w:sz w:val="24"/>
          <w:highlight w:val="none"/>
        </w:rPr>
      </w:pPr>
    </w:p>
    <w:p w14:paraId="12871916">
      <w:pPr>
        <w:pStyle w:val="48"/>
        <w:rPr>
          <w:color w:val="auto"/>
          <w:highlight w:val="none"/>
        </w:rPr>
      </w:pPr>
    </w:p>
    <w:p w14:paraId="6AC7091F">
      <w:pPr>
        <w:widowControl/>
        <w:shd w:val="clear" w:color="auto" w:fill="FFFFFF"/>
        <w:spacing w:line="360" w:lineRule="auto"/>
        <w:ind w:left="0" w:leftChars="0" w:firstLine="0" w:firstLineChars="0"/>
        <w:jc w:val="center"/>
        <w:rPr>
          <w:color w:val="auto"/>
          <w:kern w:val="0"/>
          <w:sz w:val="28"/>
          <w:szCs w:val="28"/>
          <w:highlight w:val="none"/>
        </w:rPr>
      </w:pPr>
      <w:r>
        <w:rPr>
          <w:rFonts w:hint="eastAsia" w:ascii="宋体" w:hAnsi="宋体" w:cs="宋体"/>
          <w:b/>
          <w:bCs/>
          <w:color w:val="auto"/>
          <w:kern w:val="0"/>
          <w:sz w:val="24"/>
          <w:highlight w:val="none"/>
        </w:rPr>
        <w:t>政府采购项目</w:t>
      </w:r>
    </w:p>
    <w:p w14:paraId="2299530F">
      <w:pPr>
        <w:widowControl/>
        <w:shd w:val="clear" w:color="auto" w:fill="FFFFFF"/>
        <w:spacing w:line="360" w:lineRule="auto"/>
        <w:ind w:left="0" w:leftChars="0" w:firstLine="0" w:firstLineChars="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竞争性磋商响应文件</w:t>
      </w:r>
    </w:p>
    <w:p w14:paraId="65637C96">
      <w:pPr>
        <w:widowControl/>
        <w:shd w:val="clear" w:color="auto" w:fill="FFFFFF"/>
        <w:spacing w:line="360" w:lineRule="auto"/>
        <w:ind w:firstLine="482"/>
        <w:jc w:val="center"/>
        <w:rPr>
          <w:rFonts w:ascii="宋体" w:hAnsi="宋体" w:cs="宋体"/>
          <w:b/>
          <w:bCs/>
          <w:color w:val="auto"/>
          <w:kern w:val="0"/>
          <w:sz w:val="24"/>
          <w:highlight w:val="none"/>
        </w:rPr>
      </w:pPr>
    </w:p>
    <w:p w14:paraId="758887FD">
      <w:pPr>
        <w:widowControl/>
        <w:shd w:val="clear" w:color="auto" w:fill="FFFFFF"/>
        <w:spacing w:line="360" w:lineRule="auto"/>
        <w:ind w:firstLine="482"/>
        <w:jc w:val="center"/>
        <w:rPr>
          <w:color w:val="auto"/>
          <w:kern w:val="0"/>
          <w:sz w:val="28"/>
          <w:szCs w:val="28"/>
          <w:highlight w:val="none"/>
        </w:rPr>
      </w:pPr>
    </w:p>
    <w:p w14:paraId="1581854A">
      <w:pPr>
        <w:widowControl/>
        <w:shd w:val="clear" w:color="auto" w:fill="FFFFFF"/>
        <w:spacing w:line="360" w:lineRule="auto"/>
        <w:ind w:firstLine="1190"/>
        <w:jc w:val="left"/>
        <w:rPr>
          <w:rFonts w:ascii="宋体" w:hAnsi="宋体" w:cs="宋体"/>
          <w:b/>
          <w:bCs/>
          <w:color w:val="auto"/>
          <w:kern w:val="0"/>
          <w:sz w:val="24"/>
          <w:highlight w:val="none"/>
        </w:rPr>
      </w:pPr>
    </w:p>
    <w:p w14:paraId="5A2B4B5A">
      <w:pPr>
        <w:pStyle w:val="48"/>
        <w:rPr>
          <w:rFonts w:ascii="宋体" w:hAnsi="宋体" w:cs="宋体"/>
          <w:b/>
          <w:bCs/>
          <w:color w:val="auto"/>
          <w:kern w:val="0"/>
          <w:sz w:val="24"/>
          <w:highlight w:val="none"/>
        </w:rPr>
      </w:pPr>
    </w:p>
    <w:p w14:paraId="06DA55F5">
      <w:pPr>
        <w:pStyle w:val="52"/>
        <w:rPr>
          <w:rFonts w:ascii="宋体" w:hAnsi="宋体" w:cs="宋体"/>
          <w:b/>
          <w:bCs/>
          <w:color w:val="auto"/>
          <w:kern w:val="0"/>
          <w:sz w:val="24"/>
          <w:highlight w:val="none"/>
        </w:rPr>
      </w:pPr>
    </w:p>
    <w:p w14:paraId="67EADF5B">
      <w:pPr>
        <w:rPr>
          <w:rFonts w:ascii="宋体" w:hAnsi="宋体" w:cs="宋体"/>
          <w:b/>
          <w:bCs/>
          <w:color w:val="auto"/>
          <w:kern w:val="0"/>
          <w:sz w:val="24"/>
          <w:highlight w:val="none"/>
        </w:rPr>
      </w:pPr>
    </w:p>
    <w:p w14:paraId="6C9B290F">
      <w:pPr>
        <w:pStyle w:val="48"/>
        <w:rPr>
          <w:color w:val="auto"/>
          <w:highlight w:val="none"/>
        </w:rPr>
      </w:pPr>
    </w:p>
    <w:p w14:paraId="2AFF3416">
      <w:pPr>
        <w:widowControl/>
        <w:shd w:val="clear" w:color="auto" w:fill="FFFFFF"/>
        <w:spacing w:line="360" w:lineRule="auto"/>
        <w:ind w:firstLine="1190"/>
        <w:jc w:val="left"/>
        <w:rPr>
          <w:rFonts w:ascii="宋体" w:hAnsi="宋体" w:cs="宋体"/>
          <w:b/>
          <w:bCs/>
          <w:color w:val="auto"/>
          <w:kern w:val="0"/>
          <w:sz w:val="24"/>
          <w:highlight w:val="none"/>
        </w:rPr>
      </w:pPr>
    </w:p>
    <w:p w14:paraId="7922E813">
      <w:pPr>
        <w:widowControl/>
        <w:shd w:val="clear" w:color="auto" w:fill="FFFFFF"/>
        <w:spacing w:line="360" w:lineRule="auto"/>
        <w:ind w:firstLine="1190"/>
        <w:jc w:val="left"/>
        <w:rPr>
          <w:color w:val="auto"/>
          <w:kern w:val="0"/>
          <w:sz w:val="28"/>
          <w:szCs w:val="28"/>
          <w:highlight w:val="none"/>
        </w:rPr>
      </w:pPr>
      <w:r>
        <w:rPr>
          <w:rFonts w:hint="eastAsia" w:ascii="宋体" w:hAnsi="宋体" w:cs="宋体"/>
          <w:b/>
          <w:bCs/>
          <w:color w:val="auto"/>
          <w:kern w:val="0"/>
          <w:sz w:val="24"/>
          <w:highlight w:val="none"/>
        </w:rPr>
        <w:t>项 目 名 称：</w:t>
      </w:r>
      <w:r>
        <w:rPr>
          <w:rFonts w:hint="eastAsia" w:ascii="宋体" w:hAnsi="宋体" w:cs="宋体"/>
          <w:b/>
          <w:bCs/>
          <w:color w:val="auto"/>
          <w:kern w:val="0"/>
          <w:sz w:val="24"/>
          <w:highlight w:val="none"/>
          <w:u w:val="single"/>
        </w:rPr>
        <w:t xml:space="preserve">              </w:t>
      </w:r>
    </w:p>
    <w:p w14:paraId="5FE9DE6F">
      <w:pPr>
        <w:widowControl/>
        <w:shd w:val="clear" w:color="auto" w:fill="FFFFFF"/>
        <w:spacing w:line="360" w:lineRule="auto"/>
        <w:ind w:firstLine="1190"/>
        <w:jc w:val="left"/>
        <w:rPr>
          <w:rFonts w:ascii="宋体" w:hAnsi="宋体" w:cs="宋体"/>
          <w:color w:val="auto"/>
          <w:kern w:val="0"/>
          <w:sz w:val="24"/>
          <w:highlight w:val="none"/>
        </w:rPr>
      </w:pPr>
      <w:r>
        <w:rPr>
          <w:rFonts w:hint="eastAsia" w:ascii="宋体" w:hAnsi="宋体" w:cs="宋体"/>
          <w:b/>
          <w:bCs/>
          <w:color w:val="auto"/>
          <w:kern w:val="0"/>
          <w:sz w:val="24"/>
          <w:highlight w:val="none"/>
        </w:rPr>
        <w:t>项 目 编 号：</w:t>
      </w:r>
      <w:r>
        <w:rPr>
          <w:rFonts w:hint="eastAsia" w:ascii="宋体" w:hAnsi="宋体" w:cs="宋体"/>
          <w:b/>
          <w:bCs/>
          <w:color w:val="auto"/>
          <w:kern w:val="0"/>
          <w:sz w:val="24"/>
          <w:highlight w:val="none"/>
          <w:u w:val="single"/>
        </w:rPr>
        <w:t xml:space="preserve">              </w:t>
      </w:r>
    </w:p>
    <w:p w14:paraId="43E6641F">
      <w:pPr>
        <w:widowControl/>
        <w:shd w:val="clear" w:color="auto" w:fill="FFFFFF"/>
        <w:spacing w:line="360" w:lineRule="auto"/>
        <w:ind w:firstLine="482" w:firstLineChars="200"/>
        <w:jc w:val="left"/>
        <w:rPr>
          <w:color w:val="auto"/>
          <w:kern w:val="0"/>
          <w:sz w:val="28"/>
          <w:szCs w:val="28"/>
          <w:highlight w:val="none"/>
        </w:rPr>
      </w:pPr>
      <w:r>
        <w:rPr>
          <w:rFonts w:hint="eastAsia" w:ascii="宋体" w:hAnsi="宋体" w:cs="宋体"/>
          <w:b/>
          <w:bCs/>
          <w:color w:val="auto"/>
          <w:kern w:val="0"/>
          <w:sz w:val="24"/>
          <w:highlight w:val="none"/>
        </w:rPr>
        <w:t xml:space="preserve">      供应商名称 ：</w:t>
      </w:r>
      <w:r>
        <w:rPr>
          <w:rFonts w:hint="eastAsia" w:ascii="宋体" w:hAnsi="宋体" w:cs="宋体"/>
          <w:b/>
          <w:bCs/>
          <w:color w:val="auto"/>
          <w:kern w:val="0"/>
          <w:sz w:val="24"/>
          <w:highlight w:val="none"/>
          <w:u w:val="single"/>
        </w:rPr>
        <w:t xml:space="preserve">              </w:t>
      </w:r>
      <w:r>
        <w:rPr>
          <w:rFonts w:hint="eastAsia" w:ascii="宋体" w:hAnsi="宋体" w:cs="宋体"/>
          <w:color w:val="auto"/>
          <w:kern w:val="0"/>
          <w:sz w:val="24"/>
          <w:highlight w:val="none"/>
        </w:rPr>
        <w:t>（全称并加盖公章）</w:t>
      </w:r>
    </w:p>
    <w:p w14:paraId="29B23CFF">
      <w:pPr>
        <w:widowControl/>
        <w:shd w:val="clear" w:color="auto" w:fill="FFFFFF"/>
        <w:spacing w:line="360" w:lineRule="auto"/>
        <w:ind w:firstLine="482"/>
        <w:jc w:val="left"/>
        <w:rPr>
          <w:color w:val="auto"/>
          <w:kern w:val="0"/>
          <w:sz w:val="28"/>
          <w:szCs w:val="28"/>
          <w:highlight w:val="none"/>
        </w:rPr>
      </w:pPr>
      <w:r>
        <w:rPr>
          <w:rFonts w:hint="eastAsia" w:ascii="宋体" w:hAnsi="宋体" w:cs="宋体"/>
          <w:b/>
          <w:bCs/>
          <w:color w:val="auto"/>
          <w:kern w:val="0"/>
          <w:sz w:val="24"/>
          <w:highlight w:val="none"/>
        </w:rPr>
        <w:t xml:space="preserve">      日  </w:t>
      </w:r>
      <w:r>
        <w:rPr>
          <w:rFonts w:hint="eastAsia" w:ascii="宋体" w:hAnsi="宋体" w:cs="宋体"/>
          <w:b/>
          <w:bCs/>
          <w:color w:val="auto"/>
          <w:kern w:val="0"/>
          <w:sz w:val="24"/>
          <w:highlight w:val="none"/>
          <w:lang w:val="en-US" w:eastAsia="zh-CN"/>
        </w:rPr>
        <w:t xml:space="preserve">  </w:t>
      </w:r>
      <w:r>
        <w:rPr>
          <w:rFonts w:hint="eastAsia" w:ascii="宋体" w:hAnsi="宋体" w:cs="宋体"/>
          <w:b/>
          <w:bCs/>
          <w:color w:val="auto"/>
          <w:kern w:val="0"/>
          <w:sz w:val="24"/>
          <w:highlight w:val="none"/>
        </w:rPr>
        <w:t xml:space="preserve">  期 ：</w:t>
      </w:r>
      <w:r>
        <w:rPr>
          <w:rFonts w:hint="eastAsia" w:ascii="宋体" w:hAnsi="宋体" w:cs="宋体"/>
          <w:b/>
          <w:bCs/>
          <w:color w:val="auto"/>
          <w:kern w:val="0"/>
          <w:sz w:val="24"/>
          <w:highlight w:val="none"/>
          <w:u w:val="single"/>
        </w:rPr>
        <w:t xml:space="preserve">              </w:t>
      </w:r>
    </w:p>
    <w:p w14:paraId="2D73ABB4">
      <w:pPr>
        <w:widowControl/>
        <w:shd w:val="clear" w:color="auto" w:fill="FFFFFF"/>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 </w:t>
      </w:r>
    </w:p>
    <w:p w14:paraId="1C57DBD8">
      <w:pPr>
        <w:widowControl/>
        <w:shd w:val="clear" w:color="auto" w:fill="FFFFFF"/>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 </w:t>
      </w:r>
    </w:p>
    <w:p w14:paraId="25FC36DD">
      <w:pPr>
        <w:widowControl/>
        <w:shd w:val="clear" w:color="auto" w:fill="FFFFFF"/>
        <w:spacing w:line="360" w:lineRule="auto"/>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 xml:space="preserve"> </w:t>
      </w:r>
    </w:p>
    <w:p w14:paraId="7E086231">
      <w:pP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br w:type="page"/>
      </w:r>
    </w:p>
    <w:p w14:paraId="3AFFD91D">
      <w:pPr>
        <w:pStyle w:val="48"/>
        <w:rPr>
          <w:color w:val="auto"/>
          <w:highlight w:val="none"/>
        </w:rPr>
      </w:pPr>
    </w:p>
    <w:p w14:paraId="5B8F9D91">
      <w:pPr>
        <w:widowControl/>
        <w:shd w:val="clear" w:color="auto" w:fill="FFFFFF"/>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附件2                      竞争性磋商响应书（格式）</w:t>
      </w:r>
    </w:p>
    <w:p w14:paraId="4CC80B1F">
      <w:pPr>
        <w:widowControl/>
        <w:shd w:val="clear" w:color="auto" w:fill="FFFFFF"/>
        <w:spacing w:line="360" w:lineRule="auto"/>
        <w:jc w:val="left"/>
        <w:rPr>
          <w:rFonts w:ascii="宋体" w:hAnsi="宋体" w:cs="宋体"/>
          <w:color w:val="auto"/>
          <w:kern w:val="0"/>
          <w:sz w:val="24"/>
          <w:highlight w:val="none"/>
        </w:rPr>
      </w:pPr>
    </w:p>
    <w:p w14:paraId="473E3AC4">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color w:val="auto"/>
          <w:kern w:val="0"/>
          <w:sz w:val="21"/>
          <w:szCs w:val="21"/>
          <w:highlight w:val="none"/>
        </w:rPr>
      </w:pPr>
      <w:r>
        <w:rPr>
          <w:rFonts w:hint="eastAsia" w:ascii="宋体" w:hAnsi="宋体" w:cs="宋体"/>
          <w:color w:val="auto"/>
          <w:kern w:val="0"/>
          <w:sz w:val="21"/>
          <w:szCs w:val="21"/>
          <w:highlight w:val="none"/>
        </w:rPr>
        <w:t>致：</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（代理机构名称）：</w:t>
      </w:r>
    </w:p>
    <w:p w14:paraId="0045E22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00"/>
        <w:jc w:val="left"/>
        <w:textAlignment w:val="auto"/>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（供应商名称）现委托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（姓名）为我方代理人，参加贵方组织的</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项目（项目编号：</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none"/>
          <w:lang w:eastAsia="zh-CN"/>
        </w:rPr>
        <w:t>）</w:t>
      </w:r>
      <w:r>
        <w:rPr>
          <w:rFonts w:hint="eastAsia" w:ascii="宋体" w:hAnsi="宋体" w:cs="宋体"/>
          <w:color w:val="auto"/>
          <w:kern w:val="0"/>
          <w:sz w:val="21"/>
          <w:szCs w:val="21"/>
          <w:highlight w:val="none"/>
        </w:rPr>
        <w:t>的竞争性磋商。现正式提交下述文件1份：</w:t>
      </w:r>
    </w:p>
    <w:p w14:paraId="25928C6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color w:val="auto"/>
          <w:kern w:val="0"/>
          <w:sz w:val="21"/>
          <w:szCs w:val="21"/>
          <w:highlight w:val="none"/>
        </w:rPr>
      </w:pPr>
      <w:r>
        <w:rPr>
          <w:rFonts w:hint="eastAsia" w:ascii="宋体" w:hAnsi="宋体"/>
          <w:color w:val="auto"/>
          <w:kern w:val="0"/>
          <w:sz w:val="21"/>
          <w:szCs w:val="21"/>
          <w:highlight w:val="none"/>
        </w:rPr>
        <w:t>1、初次报价一览表。</w:t>
      </w:r>
    </w:p>
    <w:p w14:paraId="4E04E11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2、法定代表人身份证明（格式）</w:t>
      </w:r>
    </w:p>
    <w:p w14:paraId="16ED0FC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3、</w:t>
      </w:r>
      <w:r>
        <w:rPr>
          <w:rFonts w:hint="eastAsia" w:ascii="宋体" w:hAnsi="宋体"/>
          <w:color w:val="auto"/>
          <w:kern w:val="0"/>
          <w:sz w:val="21"/>
          <w:szCs w:val="21"/>
          <w:highlight w:val="none"/>
        </w:rPr>
        <w:t>法定代表人授权书（格式）</w:t>
      </w:r>
    </w:p>
    <w:p w14:paraId="1F0138D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4、技术响应表</w:t>
      </w:r>
    </w:p>
    <w:p w14:paraId="0E24331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lang w:eastAsia="zh-CN"/>
        </w:rPr>
        <w:t>、商务响应表</w:t>
      </w:r>
    </w:p>
    <w:p w14:paraId="6F81885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6、</w:t>
      </w:r>
      <w:r>
        <w:rPr>
          <w:rFonts w:hint="eastAsia" w:ascii="宋体" w:hAnsi="宋体"/>
          <w:color w:val="auto"/>
          <w:kern w:val="0"/>
          <w:sz w:val="21"/>
          <w:szCs w:val="21"/>
          <w:highlight w:val="none"/>
        </w:rPr>
        <w:t>证明文件</w:t>
      </w:r>
    </w:p>
    <w:p w14:paraId="4AD2505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7、</w:t>
      </w:r>
      <w:r>
        <w:rPr>
          <w:rFonts w:hint="eastAsia" w:ascii="宋体" w:hAnsi="宋体"/>
          <w:color w:val="auto"/>
          <w:kern w:val="0"/>
          <w:sz w:val="21"/>
          <w:szCs w:val="21"/>
          <w:highlight w:val="none"/>
        </w:rPr>
        <w:t>抵制商业贿赂承诺（格式）</w:t>
      </w:r>
    </w:p>
    <w:p w14:paraId="5A620E6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8、中小微企业承诺函</w:t>
      </w:r>
    </w:p>
    <w:p w14:paraId="14070F82">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为便于贵方公正、择优地确定成交供应商，我方就本次竞争性磋商有关事项郑重声明并宣布同意如下：</w:t>
      </w:r>
    </w:p>
    <w:p w14:paraId="30A4AC1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1、我方承诺具备竞争性磋商文件中规定的资格条件。我方愿意向贵方提供任何与本竞争性磋商项目有关的数据、情况和技术资料，并根据需要提供一切证明材料，并保证其真实、合法、有效。</w:t>
      </w:r>
    </w:p>
    <w:p w14:paraId="662D7C5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2、我方同意在响应文件有效期内遵守本响应文件中的承诺且在此期限期满之前均具有约束力。如果我方成交，响应文件有效期与合同履行期相同。</w:t>
      </w:r>
    </w:p>
    <w:p w14:paraId="2AF61DE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3、我方已详细审查全部竞争性磋商文件，包括修改文件和有关附件，将自行承担因对全部竞争性磋商文件误解而产生的相应后果。</w:t>
      </w:r>
    </w:p>
    <w:p w14:paraId="515EC07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4、我方保证尊重磋商小组的确定结果。</w:t>
      </w:r>
    </w:p>
    <w:p w14:paraId="2DE3E413">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5、我方遵守竞争性磋商文件的全部规定，接受竞争性磋商文件中政府采购合同的全部条款且无任何异议。</w:t>
      </w:r>
    </w:p>
    <w:p w14:paraId="7AE61EE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6、如果发生供应商须知第26.2.1、26.2.2项所述情况，同意被认定为未实质性响应竞争性磋商文件。</w:t>
      </w:r>
    </w:p>
    <w:p w14:paraId="26B6B023">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7、如果发生供应商须知第26.3</w:t>
      </w:r>
      <w:r>
        <w:rPr>
          <w:rFonts w:hint="eastAsia" w:ascii="宋体" w:hAnsi="宋体"/>
          <w:color w:val="auto"/>
          <w:kern w:val="0"/>
          <w:sz w:val="21"/>
          <w:szCs w:val="21"/>
          <w:highlight w:val="none"/>
        </w:rPr>
        <w:t>、32.2</w:t>
      </w:r>
      <w:r>
        <w:rPr>
          <w:rFonts w:hint="eastAsia" w:ascii="宋体" w:hAnsi="宋体" w:cs="宋体"/>
          <w:color w:val="auto"/>
          <w:kern w:val="0"/>
          <w:sz w:val="21"/>
          <w:szCs w:val="21"/>
          <w:highlight w:val="none"/>
        </w:rPr>
        <w:t>项所述情况，同意磋商小组认定我方的行为属于恶意串通行为，并自愿接受监管部门的处罚。</w:t>
      </w:r>
    </w:p>
    <w:p w14:paraId="093997A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8、如果发生供应商须知第29.2项所述情况，同意被认定为丧失参加磋商的资格，并承担相应的法律责任。</w:t>
      </w:r>
    </w:p>
    <w:p w14:paraId="30DC513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hint="eastAsia" w:eastAsia="宋体"/>
          <w:color w:val="auto"/>
          <w:kern w:val="0"/>
          <w:sz w:val="21"/>
          <w:szCs w:val="21"/>
          <w:highlight w:val="none"/>
          <w:lang w:eastAsia="zh-CN"/>
        </w:rPr>
      </w:pPr>
      <w:r>
        <w:rPr>
          <w:rFonts w:hint="eastAsia" w:ascii="宋体" w:hAnsi="宋体" w:cs="宋体"/>
          <w:color w:val="auto"/>
          <w:kern w:val="0"/>
          <w:sz w:val="21"/>
          <w:szCs w:val="21"/>
          <w:highlight w:val="none"/>
        </w:rPr>
        <w:t>9、如果被确定为成交供应商，我方同意按竞争性磋商文件的规定领取成交通知书。否则，视为我方成交后自动放弃成交资格，承担由此引起的一切后果。</w:t>
      </w:r>
    </w:p>
    <w:p w14:paraId="533C693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10、如果被确定为成交供应商，我方同意在领取成交通知书之日起</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2</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lang w:val="en-US" w:eastAsia="zh-CN"/>
        </w:rPr>
        <w:t>工作日</w:t>
      </w:r>
      <w:r>
        <w:rPr>
          <w:rFonts w:hint="eastAsia" w:ascii="宋体" w:hAnsi="宋体" w:cs="宋体"/>
          <w:color w:val="auto"/>
          <w:kern w:val="0"/>
          <w:sz w:val="21"/>
          <w:szCs w:val="21"/>
          <w:highlight w:val="none"/>
        </w:rPr>
        <w:t>内，按照竞争性磋商文件的规定与采购人签订采购合同。否则，视为我方成交后无正当理由不与采购人签订合同并承担相应法律责任。</w:t>
      </w:r>
    </w:p>
    <w:p w14:paraId="3F9DF15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64"/>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11、我方最近3年内被公开披露或查处的违法违规行为有：</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p>
    <w:p w14:paraId="3C16A55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12、以上事项如有虚假或隐瞒，我方愿意承担一切后果和责任。</w:t>
      </w:r>
    </w:p>
    <w:p w14:paraId="10ADF1AC">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13、与本响应有关的一切正式往来通讯请寄：</w:t>
      </w:r>
    </w:p>
    <w:p w14:paraId="54D8AD7B">
      <w:pPr>
        <w:keepNext w:val="0"/>
        <w:keepLines w:val="0"/>
        <w:pageBreakBefore w:val="0"/>
        <w:kinsoku/>
        <w:wordWrap/>
        <w:overflowPunct/>
        <w:topLinePunct w:val="0"/>
        <w:autoSpaceDE/>
        <w:autoSpaceDN/>
        <w:bidi w:val="0"/>
        <w:adjustRightInd/>
        <w:snapToGrid w:val="0"/>
        <w:spacing w:line="360" w:lineRule="auto"/>
        <w:textAlignment w:val="auto"/>
        <w:rPr>
          <w:rFonts w:hint="eastAsia"/>
          <w:color w:val="auto"/>
          <w:highlight w:val="none"/>
        </w:rPr>
      </w:pPr>
    </w:p>
    <w:p w14:paraId="5A681029">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96" w:firstLineChars="427"/>
        <w:jc w:val="left"/>
        <w:textAlignment w:val="auto"/>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 xml:space="preserve">地址：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邮编： </w:t>
      </w:r>
      <w:r>
        <w:rPr>
          <w:rFonts w:hint="eastAsia" w:ascii="宋体" w:hAnsi="宋体" w:cs="宋体"/>
          <w:color w:val="auto"/>
          <w:kern w:val="0"/>
          <w:sz w:val="21"/>
          <w:szCs w:val="21"/>
          <w:highlight w:val="none"/>
          <w:u w:val="single"/>
        </w:rPr>
        <w:t xml:space="preserve">       </w:t>
      </w:r>
    </w:p>
    <w:p w14:paraId="14C9D19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96" w:firstLineChars="427"/>
        <w:jc w:val="left"/>
        <w:textAlignment w:val="auto"/>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 xml:space="preserve">电话：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传真： </w:t>
      </w:r>
      <w:r>
        <w:rPr>
          <w:rFonts w:hint="eastAsia" w:ascii="宋体" w:hAnsi="宋体" w:cs="宋体"/>
          <w:color w:val="auto"/>
          <w:kern w:val="0"/>
          <w:sz w:val="21"/>
          <w:szCs w:val="21"/>
          <w:highlight w:val="none"/>
          <w:u w:val="single"/>
        </w:rPr>
        <w:t xml:space="preserve">        </w:t>
      </w:r>
    </w:p>
    <w:p w14:paraId="441911C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96" w:firstLineChars="427"/>
        <w:jc w:val="left"/>
        <w:textAlignment w:val="auto"/>
        <w:rPr>
          <w:rFonts w:hint="eastAsia" w:ascii="宋体" w:hAnsi="宋体" w:cs="宋体"/>
          <w:color w:val="auto"/>
          <w:kern w:val="0"/>
          <w:sz w:val="21"/>
          <w:szCs w:val="21"/>
          <w:highlight w:val="none"/>
        </w:rPr>
      </w:pPr>
    </w:p>
    <w:p w14:paraId="5430CDE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96" w:firstLineChars="427"/>
        <w:jc w:val="left"/>
        <w:textAlignment w:val="auto"/>
        <w:rPr>
          <w:rFonts w:hint="eastAsia" w:ascii="宋体" w:hAnsi="宋体" w:cs="宋体"/>
          <w:color w:val="auto"/>
          <w:kern w:val="0"/>
          <w:sz w:val="21"/>
          <w:szCs w:val="21"/>
          <w:highlight w:val="none"/>
        </w:rPr>
      </w:pPr>
    </w:p>
    <w:p w14:paraId="09926B0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96" w:firstLineChars="427"/>
        <w:jc w:val="left"/>
        <w:textAlignment w:val="auto"/>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 xml:space="preserve">供应商代表签字： </w:t>
      </w:r>
      <w:r>
        <w:rPr>
          <w:rFonts w:hint="eastAsia" w:ascii="宋体" w:hAnsi="宋体" w:cs="宋体"/>
          <w:color w:val="auto"/>
          <w:kern w:val="0"/>
          <w:sz w:val="21"/>
          <w:szCs w:val="21"/>
          <w:highlight w:val="none"/>
          <w:u w:val="single"/>
        </w:rPr>
        <w:t xml:space="preserve">                </w:t>
      </w:r>
    </w:p>
    <w:p w14:paraId="2041A15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96" w:firstLineChars="427"/>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供应商名称：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（全称并加盖公章）</w:t>
      </w:r>
    </w:p>
    <w:p w14:paraId="753B372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年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月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日</w:t>
      </w:r>
    </w:p>
    <w:p w14:paraId="1300AE77">
      <w:pPr>
        <w:widowControl/>
        <w:shd w:val="clear" w:color="auto" w:fill="FFFFFF"/>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 </w:t>
      </w:r>
    </w:p>
    <w:p w14:paraId="7B88DB28">
      <w:pPr>
        <w:bidi w:val="0"/>
        <w:rPr>
          <w:color w:val="auto"/>
          <w:highlight w:val="none"/>
        </w:rPr>
      </w:pPr>
    </w:p>
    <w:p w14:paraId="5CD6597B">
      <w:pPr>
        <w:widowControl/>
        <w:shd w:val="clear" w:color="auto" w:fill="FFFFFF"/>
        <w:spacing w:line="360" w:lineRule="auto"/>
        <w:jc w:val="left"/>
        <w:rPr>
          <w:rFonts w:ascii="宋体" w:hAnsi="宋体" w:cs="宋体"/>
          <w:b/>
          <w:bCs/>
          <w:color w:val="auto"/>
          <w:kern w:val="0"/>
          <w:sz w:val="24"/>
          <w:highlight w:val="none"/>
        </w:rPr>
      </w:pPr>
    </w:p>
    <w:p w14:paraId="43EF7A35">
      <w:pPr>
        <w:rPr>
          <w:rFonts w:ascii="宋体" w:hAnsi="宋体" w:cs="宋体"/>
          <w:b/>
          <w:bCs/>
          <w:color w:val="auto"/>
          <w:kern w:val="0"/>
          <w:sz w:val="24"/>
          <w:highlight w:val="none"/>
        </w:rPr>
      </w:pPr>
      <w:r>
        <w:rPr>
          <w:rFonts w:ascii="宋体" w:hAnsi="宋体" w:cs="宋体"/>
          <w:b/>
          <w:bCs/>
          <w:color w:val="auto"/>
          <w:kern w:val="0"/>
          <w:sz w:val="24"/>
          <w:highlight w:val="none"/>
        </w:rPr>
        <w:br w:type="page"/>
      </w:r>
    </w:p>
    <w:p w14:paraId="5A90FD9C">
      <w:pPr>
        <w:bidi w:val="0"/>
        <w:rPr>
          <w:color w:val="auto"/>
          <w:highlight w:val="none"/>
        </w:rPr>
      </w:pPr>
    </w:p>
    <w:p w14:paraId="79A754D3">
      <w:pPr>
        <w:widowControl/>
        <w:shd w:val="clear" w:color="auto" w:fill="FFFFFF"/>
        <w:spacing w:line="360" w:lineRule="auto"/>
        <w:jc w:val="left"/>
        <w:rPr>
          <w:color w:val="auto"/>
          <w:kern w:val="0"/>
          <w:sz w:val="28"/>
          <w:szCs w:val="28"/>
          <w:highlight w:val="none"/>
        </w:rPr>
      </w:pPr>
      <w:r>
        <w:rPr>
          <w:rFonts w:hint="eastAsia" w:ascii="宋体" w:hAnsi="宋体" w:cs="宋体"/>
          <w:b/>
          <w:bCs/>
          <w:color w:val="auto"/>
          <w:kern w:val="0"/>
          <w:sz w:val="24"/>
          <w:highlight w:val="none"/>
        </w:rPr>
        <w:t>附件3                     初次报价一览表（格式）</w:t>
      </w:r>
    </w:p>
    <w:p w14:paraId="1A7131D0">
      <w:pPr>
        <w:widowControl/>
        <w:shd w:val="clear" w:color="auto" w:fill="FFFFFF"/>
        <w:spacing w:before="50" w:after="50" w:line="405" w:lineRule="atLeast"/>
        <w:rPr>
          <w:color w:val="auto"/>
          <w:kern w:val="0"/>
          <w:sz w:val="21"/>
          <w:szCs w:val="21"/>
          <w:highlight w:val="none"/>
        </w:rPr>
      </w:pPr>
      <w:r>
        <w:rPr>
          <w:rFonts w:hint="eastAsia" w:ascii="宋体" w:hAnsi="宋体"/>
          <w:color w:val="auto"/>
          <w:kern w:val="0"/>
          <w:sz w:val="24"/>
          <w:highlight w:val="none"/>
        </w:rPr>
        <w:t> </w:t>
      </w:r>
      <w:r>
        <w:rPr>
          <w:rFonts w:hint="eastAsia" w:ascii="宋体" w:hAnsi="宋体"/>
          <w:color w:val="auto"/>
          <w:kern w:val="0"/>
          <w:sz w:val="21"/>
          <w:szCs w:val="21"/>
          <w:highlight w:val="none"/>
        </w:rPr>
        <w:t>项目编号：</w:t>
      </w:r>
      <w:r>
        <w:rPr>
          <w:rFonts w:hint="eastAsia" w:ascii="宋体" w:hAnsi="宋体" w:cs="宋体"/>
          <w:b/>
          <w:bCs/>
          <w:color w:val="auto"/>
          <w:kern w:val="0"/>
          <w:sz w:val="21"/>
          <w:szCs w:val="21"/>
          <w:highlight w:val="none"/>
          <w:u w:val="single"/>
        </w:rPr>
        <w:t xml:space="preserve">              </w:t>
      </w:r>
      <w:r>
        <w:rPr>
          <w:rFonts w:hint="eastAsia"/>
          <w:color w:val="auto"/>
          <w:kern w:val="0"/>
          <w:sz w:val="21"/>
          <w:szCs w:val="21"/>
          <w:highlight w:val="none"/>
        </w:rPr>
        <w:t xml:space="preserve">                       </w:t>
      </w:r>
      <w:r>
        <w:rPr>
          <w:rFonts w:hint="eastAsia" w:ascii="宋体" w:hAnsi="宋体"/>
          <w:color w:val="auto"/>
          <w:kern w:val="0"/>
          <w:sz w:val="21"/>
          <w:szCs w:val="21"/>
          <w:highlight w:val="none"/>
        </w:rPr>
        <w:t>货币单位：元</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6015"/>
      </w:tblGrid>
      <w:tr w14:paraId="6839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41BFDB88">
            <w:pPr>
              <w:widowControl/>
              <w:spacing w:line="360" w:lineRule="auto"/>
              <w:jc w:val="center"/>
              <w:rPr>
                <w:rFonts w:hint="eastAsia"/>
                <w:color w:val="auto"/>
                <w:highlight w:val="none"/>
              </w:rPr>
            </w:pPr>
            <w:r>
              <w:rPr>
                <w:rFonts w:hint="eastAsia"/>
                <w:color w:val="auto"/>
                <w:highlight w:val="none"/>
              </w:rPr>
              <w:t>项目名称</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44C97FD1">
            <w:pPr>
              <w:widowControl/>
              <w:spacing w:line="360" w:lineRule="auto"/>
              <w:jc w:val="center"/>
              <w:rPr>
                <w:rFonts w:hint="eastAsia"/>
                <w:color w:val="auto"/>
                <w:highlight w:val="none"/>
              </w:rPr>
            </w:pPr>
          </w:p>
        </w:tc>
      </w:tr>
      <w:tr w14:paraId="6DEB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7490D009">
            <w:pPr>
              <w:widowControl/>
              <w:spacing w:line="360" w:lineRule="auto"/>
              <w:jc w:val="center"/>
              <w:rPr>
                <w:rFonts w:hint="eastAsia" w:eastAsia="宋体"/>
                <w:color w:val="auto"/>
                <w:highlight w:val="none"/>
                <w:lang w:val="en-US" w:eastAsia="zh-CN"/>
              </w:rPr>
            </w:pPr>
            <w:r>
              <w:rPr>
                <w:rFonts w:hint="eastAsia"/>
                <w:color w:val="auto"/>
                <w:highlight w:val="none"/>
              </w:rPr>
              <w:t>供应商</w:t>
            </w:r>
            <w:r>
              <w:rPr>
                <w:rFonts w:hint="eastAsia"/>
                <w:color w:val="auto"/>
                <w:highlight w:val="none"/>
                <w:lang w:val="en-US" w:eastAsia="zh-CN"/>
              </w:rPr>
              <w:t>名称</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6359916C">
            <w:pPr>
              <w:widowControl/>
              <w:spacing w:line="360" w:lineRule="auto"/>
              <w:jc w:val="center"/>
              <w:rPr>
                <w:rFonts w:hint="eastAsia"/>
                <w:color w:val="auto"/>
                <w:highlight w:val="none"/>
              </w:rPr>
            </w:pPr>
          </w:p>
        </w:tc>
      </w:tr>
      <w:tr w14:paraId="4A1D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389" w:type="dxa"/>
            <w:tcBorders>
              <w:top w:val="single" w:color="auto" w:sz="4" w:space="0"/>
              <w:left w:val="single" w:color="auto" w:sz="4" w:space="0"/>
              <w:right w:val="single" w:color="auto" w:sz="4" w:space="0"/>
            </w:tcBorders>
            <w:noWrap w:val="0"/>
            <w:vAlign w:val="center"/>
          </w:tcPr>
          <w:p w14:paraId="7E7CBEA2">
            <w:pPr>
              <w:widowControl/>
              <w:jc w:val="center"/>
              <w:rPr>
                <w:rFonts w:hint="eastAsia" w:eastAsia="宋体"/>
                <w:color w:val="auto"/>
                <w:sz w:val="21"/>
                <w:szCs w:val="21"/>
                <w:highlight w:val="none"/>
                <w:lang w:val="en-US" w:eastAsia="zh-CN"/>
              </w:rPr>
            </w:pPr>
            <w:r>
              <w:rPr>
                <w:rFonts w:hint="eastAsia"/>
                <w:color w:val="auto"/>
                <w:sz w:val="21"/>
                <w:szCs w:val="21"/>
                <w:highlight w:val="none"/>
              </w:rPr>
              <w:t>磋商</w:t>
            </w:r>
            <w:r>
              <w:rPr>
                <w:rFonts w:hint="eastAsia"/>
                <w:color w:val="auto"/>
                <w:sz w:val="21"/>
                <w:szCs w:val="21"/>
                <w:highlight w:val="none"/>
                <w:lang w:val="en-US" w:eastAsia="zh-CN"/>
              </w:rPr>
              <w:t>报价</w:t>
            </w:r>
          </w:p>
        </w:tc>
        <w:tc>
          <w:tcPr>
            <w:tcW w:w="6015" w:type="dxa"/>
            <w:tcBorders>
              <w:top w:val="single" w:color="auto" w:sz="4" w:space="0"/>
              <w:left w:val="single" w:color="auto" w:sz="4" w:space="0"/>
              <w:right w:val="single" w:color="auto" w:sz="4" w:space="0"/>
            </w:tcBorders>
            <w:noWrap w:val="0"/>
            <w:vAlign w:val="center"/>
          </w:tcPr>
          <w:p w14:paraId="6EBB6F85">
            <w:pPr>
              <w:spacing w:line="480" w:lineRule="auto"/>
              <w:rPr>
                <w:rFonts w:hint="eastAsia"/>
                <w:color w:val="auto"/>
                <w:sz w:val="21"/>
                <w:szCs w:val="21"/>
                <w:highlight w:val="none"/>
                <w:u w:val="single"/>
              </w:rPr>
            </w:pPr>
            <w:r>
              <w:rPr>
                <w:rFonts w:hint="eastAsia"/>
                <w:color w:val="auto"/>
                <w:sz w:val="21"/>
                <w:szCs w:val="21"/>
                <w:highlight w:val="none"/>
              </w:rPr>
              <w:t>大写：</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14:paraId="68F574F6">
            <w:pPr>
              <w:spacing w:line="480" w:lineRule="auto"/>
              <w:rPr>
                <w:rFonts w:hint="eastAsia"/>
                <w:b/>
                <w:bCs/>
                <w:color w:val="auto"/>
                <w:sz w:val="21"/>
                <w:szCs w:val="21"/>
                <w:highlight w:val="none"/>
              </w:rPr>
            </w:pPr>
            <w:r>
              <w:rPr>
                <w:rFonts w:hint="eastAsia"/>
                <w:color w:val="auto"/>
                <w:sz w:val="21"/>
                <w:szCs w:val="21"/>
                <w:highlight w:val="none"/>
              </w:rPr>
              <w:t>小写：</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tc>
      </w:tr>
      <w:tr w14:paraId="342E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2DEE7457">
            <w:pPr>
              <w:widowControl/>
              <w:spacing w:line="360" w:lineRule="auto"/>
              <w:jc w:val="center"/>
              <w:rPr>
                <w:rFonts w:hint="eastAsia" w:eastAsia="宋体"/>
                <w:color w:val="auto"/>
                <w:highlight w:val="none"/>
                <w:lang w:val="en-US" w:eastAsia="zh-CN"/>
              </w:rPr>
            </w:pPr>
            <w:r>
              <w:rPr>
                <w:rFonts w:hint="eastAsia"/>
                <w:color w:val="auto"/>
                <w:highlight w:val="none"/>
                <w:lang w:val="en-US" w:eastAsia="zh-CN"/>
              </w:rPr>
              <w:t>交货期</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5B26F8E8">
            <w:pPr>
              <w:widowControl/>
              <w:spacing w:line="360" w:lineRule="auto"/>
              <w:jc w:val="center"/>
              <w:rPr>
                <w:rFonts w:hint="eastAsia"/>
                <w:color w:val="auto"/>
                <w:highlight w:val="none"/>
              </w:rPr>
            </w:pPr>
          </w:p>
        </w:tc>
      </w:tr>
      <w:tr w14:paraId="3725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34D24B">
            <w:pPr>
              <w:widowControl/>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质保期</w:t>
            </w:r>
          </w:p>
        </w:tc>
        <w:tc>
          <w:tcPr>
            <w:tcW w:w="6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DA2D3A">
            <w:pPr>
              <w:widowControl/>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 xml:space="preserve"> </w:t>
            </w:r>
          </w:p>
        </w:tc>
      </w:tr>
      <w:tr w14:paraId="2513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FB858">
            <w:pPr>
              <w:widowControl/>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质量</w:t>
            </w:r>
          </w:p>
        </w:tc>
        <w:tc>
          <w:tcPr>
            <w:tcW w:w="6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2C1A70">
            <w:pPr>
              <w:widowControl/>
              <w:spacing w:line="360" w:lineRule="auto"/>
              <w:jc w:val="center"/>
              <w:rPr>
                <w:rFonts w:hint="eastAsia" w:ascii="Times New Roman" w:hAnsi="Times New Roman" w:eastAsia="宋体" w:cs="Times New Roman"/>
                <w:color w:val="auto"/>
                <w:kern w:val="2"/>
                <w:sz w:val="21"/>
                <w:szCs w:val="24"/>
                <w:highlight w:val="none"/>
                <w:lang w:val="en-US" w:eastAsia="zh-CN" w:bidi="ar-SA"/>
              </w:rPr>
            </w:pPr>
          </w:p>
        </w:tc>
      </w:tr>
      <w:tr w14:paraId="5938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0EC548">
            <w:pPr>
              <w:widowControl/>
              <w:spacing w:line="360" w:lineRule="auto"/>
              <w:jc w:val="center"/>
              <w:rPr>
                <w:rFonts w:hint="eastAsia" w:eastAsia="宋体"/>
                <w:color w:val="auto"/>
                <w:highlight w:val="none"/>
                <w:lang w:eastAsia="zh-CN"/>
              </w:rPr>
            </w:pPr>
            <w:r>
              <w:rPr>
                <w:rFonts w:hint="eastAsia"/>
                <w:color w:val="auto"/>
                <w:highlight w:val="none"/>
              </w:rPr>
              <w:t>响应文件</w:t>
            </w:r>
            <w:r>
              <w:rPr>
                <w:rFonts w:hint="eastAsia"/>
                <w:color w:val="auto"/>
                <w:highlight w:val="none"/>
                <w:lang w:val="en-US" w:eastAsia="zh-CN"/>
              </w:rPr>
              <w:t>有效期</w:t>
            </w:r>
          </w:p>
        </w:tc>
        <w:tc>
          <w:tcPr>
            <w:tcW w:w="6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B6EA2">
            <w:pPr>
              <w:widowControl/>
              <w:spacing w:line="360" w:lineRule="auto"/>
              <w:jc w:val="center"/>
              <w:rPr>
                <w:rFonts w:hint="eastAsia" w:ascii="Times New Roman" w:hAnsi="Times New Roman" w:eastAsia="宋体" w:cs="Times New Roman"/>
                <w:color w:val="auto"/>
                <w:kern w:val="2"/>
                <w:sz w:val="21"/>
                <w:szCs w:val="24"/>
                <w:highlight w:val="none"/>
                <w:lang w:val="en-US" w:eastAsia="zh-CN" w:bidi="ar-SA"/>
              </w:rPr>
            </w:pPr>
          </w:p>
        </w:tc>
      </w:tr>
      <w:tr w14:paraId="4159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4B5AE243">
            <w:pPr>
              <w:spacing w:line="360" w:lineRule="auto"/>
              <w:jc w:val="center"/>
              <w:rPr>
                <w:rFonts w:hint="eastAsia"/>
                <w:color w:val="auto"/>
                <w:highlight w:val="none"/>
              </w:rPr>
            </w:pPr>
            <w:r>
              <w:rPr>
                <w:rFonts w:hint="eastAsia"/>
                <w:color w:val="auto"/>
                <w:highlight w:val="none"/>
              </w:rPr>
              <w:t>备  注</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2A784B25">
            <w:pPr>
              <w:widowControl/>
              <w:spacing w:line="360" w:lineRule="auto"/>
              <w:jc w:val="center"/>
              <w:rPr>
                <w:rFonts w:hint="eastAsia"/>
                <w:color w:val="auto"/>
                <w:highlight w:val="none"/>
              </w:rPr>
            </w:pPr>
          </w:p>
        </w:tc>
      </w:tr>
    </w:tbl>
    <w:p w14:paraId="7196F7C8">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olor w:val="auto"/>
          <w:kern w:val="0"/>
          <w:sz w:val="21"/>
          <w:szCs w:val="21"/>
          <w:highlight w:val="none"/>
        </w:rPr>
        <w:t>注: 1、磋商报价一经涂改，应在涂改处加盖单位公章或供应商代表签字或盖章，否则其响应作无效响应处理。</w:t>
      </w:r>
    </w:p>
    <w:p w14:paraId="7E33ED29">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olor w:val="auto"/>
          <w:kern w:val="0"/>
          <w:sz w:val="21"/>
          <w:szCs w:val="21"/>
          <w:highlight w:val="none"/>
        </w:rPr>
        <w:t>2、</w:t>
      </w:r>
      <w:r>
        <w:rPr>
          <w:rFonts w:hint="eastAsia" w:ascii="宋体" w:hAnsi="宋体" w:cs="宋体"/>
          <w:color w:val="auto"/>
          <w:kern w:val="0"/>
          <w:sz w:val="21"/>
          <w:szCs w:val="21"/>
          <w:highlight w:val="none"/>
        </w:rPr>
        <w:t>所有磋商报价均以人民币元为计算单位。供应商的磋商报价为完成本项目</w:t>
      </w:r>
      <w:r>
        <w:rPr>
          <w:rFonts w:hint="eastAsia" w:ascii="宋体" w:hAnsi="宋体" w:cs="宋体"/>
          <w:color w:val="auto"/>
          <w:kern w:val="0"/>
          <w:sz w:val="21"/>
          <w:szCs w:val="21"/>
          <w:highlight w:val="none"/>
          <w:lang w:val="en-US" w:eastAsia="zh-CN"/>
        </w:rPr>
        <w:t>供货及安装</w:t>
      </w:r>
      <w:r>
        <w:rPr>
          <w:rFonts w:hint="eastAsia" w:ascii="宋体" w:hAnsi="宋体" w:cs="宋体"/>
          <w:color w:val="auto"/>
          <w:kern w:val="0"/>
          <w:sz w:val="21"/>
          <w:szCs w:val="21"/>
          <w:highlight w:val="none"/>
        </w:rPr>
        <w:t>产生的所有费用总和。</w:t>
      </w:r>
    </w:p>
    <w:p w14:paraId="6D706834">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3、若认为符合价格折扣条件的，在 “备注”栏内注明符合何种折扣条件，以方便磋商小组评审。</w:t>
      </w:r>
    </w:p>
    <w:p w14:paraId="00CEC5BF">
      <w:pPr>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color w:val="auto"/>
          <w:kern w:val="0"/>
          <w:sz w:val="21"/>
          <w:szCs w:val="21"/>
          <w:highlight w:val="none"/>
        </w:rPr>
      </w:pPr>
      <w:r>
        <w:rPr>
          <w:rFonts w:hint="eastAsia" w:ascii="宋体" w:hAnsi="宋体"/>
          <w:color w:val="auto"/>
          <w:kern w:val="0"/>
          <w:sz w:val="21"/>
          <w:szCs w:val="21"/>
          <w:highlight w:val="none"/>
        </w:rPr>
        <w:t xml:space="preserve">    4、供应商按格式填列，不得自行更改，否则引起的不利后果由供应商承担。</w:t>
      </w:r>
    </w:p>
    <w:p w14:paraId="7F7A411B">
      <w:pPr>
        <w:widowControl/>
        <w:shd w:val="clear" w:color="auto" w:fill="FFFFFF"/>
        <w:spacing w:line="460" w:lineRule="atLeast"/>
        <w:rPr>
          <w:rFonts w:ascii="宋体" w:hAnsi="宋体"/>
          <w:color w:val="auto"/>
          <w:kern w:val="0"/>
          <w:sz w:val="21"/>
          <w:szCs w:val="21"/>
          <w:highlight w:val="none"/>
        </w:rPr>
      </w:pPr>
      <w:r>
        <w:rPr>
          <w:rFonts w:hint="eastAsia" w:ascii="宋体" w:hAnsi="宋体"/>
          <w:color w:val="auto"/>
          <w:kern w:val="0"/>
          <w:sz w:val="21"/>
          <w:szCs w:val="21"/>
          <w:highlight w:val="none"/>
        </w:rPr>
        <w:t xml:space="preserve">                   </w:t>
      </w:r>
    </w:p>
    <w:p w14:paraId="238718CE">
      <w:pPr>
        <w:widowControl/>
        <w:shd w:val="clear" w:color="auto" w:fill="FFFFFF"/>
        <w:spacing w:line="460" w:lineRule="atLeast"/>
        <w:ind w:firstLine="480"/>
        <w:rPr>
          <w:color w:val="auto"/>
          <w:kern w:val="0"/>
          <w:sz w:val="21"/>
          <w:szCs w:val="21"/>
          <w:highlight w:val="none"/>
        </w:rPr>
      </w:pPr>
      <w:r>
        <w:rPr>
          <w:rFonts w:hint="eastAsia" w:ascii="宋体" w:hAnsi="宋体"/>
          <w:color w:val="auto"/>
          <w:kern w:val="0"/>
          <w:sz w:val="21"/>
          <w:szCs w:val="21"/>
          <w:highlight w:val="none"/>
        </w:rPr>
        <w:t>              供应商</w:t>
      </w:r>
      <w:r>
        <w:rPr>
          <w:rFonts w:hint="eastAsia" w:ascii="宋体" w:hAnsi="宋体"/>
          <w:color w:val="auto"/>
          <w:kern w:val="0"/>
          <w:sz w:val="21"/>
          <w:szCs w:val="21"/>
          <w:highlight w:val="none"/>
          <w:lang w:val="en-US" w:eastAsia="zh-CN"/>
        </w:rPr>
        <w:t>名称</w:t>
      </w:r>
      <w:r>
        <w:rPr>
          <w:rFonts w:hint="eastAsia" w:ascii="宋体" w:hAnsi="宋体"/>
          <w:color w:val="auto"/>
          <w:kern w:val="0"/>
          <w:sz w:val="21"/>
          <w:szCs w:val="21"/>
          <w:highlight w:val="none"/>
        </w:rPr>
        <w:t>：</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rPr>
        <w:t>（全称并加盖公章）</w:t>
      </w:r>
    </w:p>
    <w:p w14:paraId="5B1D4395">
      <w:pPr>
        <w:widowControl/>
        <w:shd w:val="clear" w:color="auto" w:fill="FFFFFF"/>
        <w:spacing w:line="460" w:lineRule="atLeast"/>
        <w:ind w:firstLine="4095" w:firstLineChars="1950"/>
        <w:rPr>
          <w:rFonts w:ascii="宋体" w:hAnsi="宋体"/>
          <w:color w:val="auto"/>
          <w:kern w:val="0"/>
          <w:sz w:val="21"/>
          <w:szCs w:val="21"/>
          <w:highlight w:val="none"/>
        </w:rPr>
      </w:pPr>
    </w:p>
    <w:p w14:paraId="7A5551C9">
      <w:pPr>
        <w:widowControl/>
        <w:shd w:val="clear" w:color="auto" w:fill="FFFFFF"/>
        <w:spacing w:line="460" w:lineRule="atLeast"/>
        <w:ind w:firstLine="4095" w:firstLineChars="1950"/>
        <w:rPr>
          <w:color w:val="auto"/>
          <w:highlight w:val="none"/>
        </w:rPr>
        <w:sectPr>
          <w:pgSz w:w="11906" w:h="16838"/>
          <w:pgMar w:top="1247" w:right="1474" w:bottom="1417" w:left="1474" w:header="851" w:footer="85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auto"/>
          <w:kern w:val="0"/>
          <w:sz w:val="21"/>
          <w:szCs w:val="21"/>
          <w:highlight w:val="none"/>
        </w:rPr>
        <w:t>年 </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 xml:space="preserve"> 月 </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 日</w:t>
      </w:r>
    </w:p>
    <w:p w14:paraId="5EB29F49">
      <w:pPr>
        <w:widowControl/>
        <w:snapToGrid w:val="0"/>
        <w:spacing w:before="50" w:after="50"/>
        <w:jc w:val="both"/>
        <w:rPr>
          <w:rFonts w:hint="eastAsia" w:ascii="宋体" w:hAnsi="宋体" w:cs="宋体"/>
          <w:b/>
          <w:color w:val="auto"/>
          <w:kern w:val="0"/>
          <w:sz w:val="24"/>
          <w:highlight w:val="none"/>
        </w:rPr>
      </w:pPr>
      <w:r>
        <w:rPr>
          <w:rFonts w:hint="eastAsia" w:ascii="宋体" w:hAnsi="宋体" w:cs="宋体"/>
          <w:b/>
          <w:color w:val="auto"/>
          <w:kern w:val="0"/>
          <w:sz w:val="24"/>
          <w:highlight w:val="none"/>
        </w:rPr>
        <w:t>附件4</w:t>
      </w:r>
      <w:r>
        <w:rPr>
          <w:rFonts w:hint="eastAsia" w:ascii="宋体" w:hAnsi="宋体" w:cs="宋体"/>
          <w:b/>
          <w:color w:val="auto"/>
          <w:kern w:val="0"/>
          <w:sz w:val="24"/>
          <w:highlight w:val="none"/>
          <w:lang w:val="en-US" w:eastAsia="zh-CN"/>
        </w:rPr>
        <w:t xml:space="preserve">                  初次</w:t>
      </w:r>
      <w:r>
        <w:rPr>
          <w:rFonts w:hint="eastAsia" w:ascii="宋体" w:hAnsi="宋体" w:cs="宋体"/>
          <w:b/>
          <w:color w:val="auto"/>
          <w:kern w:val="0"/>
          <w:sz w:val="24"/>
          <w:highlight w:val="none"/>
        </w:rPr>
        <w:t>报价明细表</w:t>
      </w:r>
      <w:r>
        <w:rPr>
          <w:rFonts w:hint="eastAsia" w:ascii="宋体" w:hAnsi="宋体" w:cs="宋体"/>
          <w:b/>
          <w:bCs w:val="0"/>
          <w:color w:val="auto"/>
          <w:kern w:val="0"/>
          <w:sz w:val="24"/>
          <w:highlight w:val="none"/>
        </w:rPr>
        <w:t>（格式）</w:t>
      </w:r>
    </w:p>
    <w:p w14:paraId="6FC87036">
      <w:pPr>
        <w:widowControl/>
        <w:snapToGrid w:val="0"/>
        <w:spacing w:before="50" w:after="50"/>
        <w:jc w:val="center"/>
        <w:rPr>
          <w:rFonts w:hint="eastAsia" w:ascii="宋体" w:hAnsi="宋体" w:cs="宋体"/>
          <w:b/>
          <w:color w:val="auto"/>
          <w:kern w:val="0"/>
          <w:sz w:val="24"/>
          <w:highlight w:val="none"/>
        </w:rPr>
      </w:pPr>
    </w:p>
    <w:p w14:paraId="797EFF2A">
      <w:pPr>
        <w:widowControl/>
        <w:wordWrap w:val="0"/>
        <w:snapToGrid w:val="0"/>
        <w:spacing w:before="50" w:after="50"/>
        <w:ind w:left="-21" w:leftChars="-72" w:right="-817" w:rightChars="-389" w:hanging="130" w:hangingChars="6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采购项目编号：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金额单位：人民币（元）</w:t>
      </w:r>
    </w:p>
    <w:tbl>
      <w:tblPr>
        <w:tblStyle w:val="39"/>
        <w:tblW w:w="9013"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1350"/>
        <w:gridCol w:w="900"/>
        <w:gridCol w:w="1488"/>
        <w:gridCol w:w="1440"/>
        <w:gridCol w:w="992"/>
        <w:gridCol w:w="992"/>
        <w:gridCol w:w="1140"/>
      </w:tblGrid>
      <w:tr w14:paraId="51BE7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11" w:type="dxa"/>
            <w:tcBorders>
              <w:top w:val="single" w:color="auto" w:sz="4" w:space="0"/>
              <w:left w:val="single" w:color="auto" w:sz="4" w:space="0"/>
              <w:bottom w:val="nil"/>
              <w:right w:val="single" w:color="auto" w:sz="4" w:space="0"/>
            </w:tcBorders>
            <w:noWrap w:val="0"/>
            <w:vAlign w:val="center"/>
          </w:tcPr>
          <w:p w14:paraId="2FAD3B4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1350" w:type="dxa"/>
            <w:tcBorders>
              <w:top w:val="single" w:color="auto" w:sz="4" w:space="0"/>
              <w:left w:val="single" w:color="auto" w:sz="4" w:space="0"/>
              <w:bottom w:val="nil"/>
              <w:right w:val="single" w:color="auto" w:sz="4" w:space="0"/>
            </w:tcBorders>
            <w:noWrap w:val="0"/>
            <w:vAlign w:val="center"/>
          </w:tcPr>
          <w:p w14:paraId="35594C96">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货物名称</w:t>
            </w:r>
          </w:p>
        </w:tc>
        <w:tc>
          <w:tcPr>
            <w:tcW w:w="900" w:type="dxa"/>
            <w:tcBorders>
              <w:top w:val="single" w:color="auto" w:sz="4" w:space="0"/>
              <w:left w:val="single" w:color="auto" w:sz="4" w:space="0"/>
              <w:bottom w:val="nil"/>
              <w:right w:val="single" w:color="auto" w:sz="4" w:space="0"/>
            </w:tcBorders>
            <w:noWrap w:val="0"/>
            <w:vAlign w:val="center"/>
          </w:tcPr>
          <w:p w14:paraId="4B580807">
            <w:pPr>
              <w:widowControl/>
              <w:snapToGrid w:val="0"/>
              <w:spacing w:before="50" w:after="50" w:line="5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品牌</w:t>
            </w:r>
          </w:p>
        </w:tc>
        <w:tc>
          <w:tcPr>
            <w:tcW w:w="1488" w:type="dxa"/>
            <w:tcBorders>
              <w:top w:val="single" w:color="auto" w:sz="4" w:space="0"/>
              <w:left w:val="single" w:color="auto" w:sz="4" w:space="0"/>
              <w:bottom w:val="nil"/>
              <w:right w:val="single" w:color="auto" w:sz="4" w:space="0"/>
            </w:tcBorders>
            <w:noWrap w:val="0"/>
            <w:vAlign w:val="center"/>
          </w:tcPr>
          <w:p w14:paraId="374A3E44">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规格型号</w:t>
            </w:r>
          </w:p>
        </w:tc>
        <w:tc>
          <w:tcPr>
            <w:tcW w:w="1440" w:type="dxa"/>
            <w:tcBorders>
              <w:top w:val="single" w:color="auto" w:sz="4" w:space="0"/>
              <w:left w:val="single" w:color="auto" w:sz="4" w:space="0"/>
              <w:bottom w:val="nil"/>
              <w:right w:val="single" w:color="auto" w:sz="4" w:space="0"/>
            </w:tcBorders>
            <w:noWrap w:val="0"/>
            <w:vAlign w:val="center"/>
          </w:tcPr>
          <w:p w14:paraId="3770B194">
            <w:pPr>
              <w:widowControl/>
              <w:tabs>
                <w:tab w:val="left" w:pos="1418"/>
              </w:tabs>
              <w:snapToGrid w:val="0"/>
              <w:spacing w:before="50" w:after="50"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992" w:type="dxa"/>
            <w:tcBorders>
              <w:top w:val="single" w:color="auto" w:sz="4" w:space="0"/>
              <w:left w:val="single" w:color="auto" w:sz="4" w:space="0"/>
              <w:bottom w:val="nil"/>
              <w:right w:val="single" w:color="auto" w:sz="4" w:space="0"/>
            </w:tcBorders>
            <w:noWrap w:val="0"/>
            <w:vAlign w:val="center"/>
          </w:tcPr>
          <w:p w14:paraId="482C726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单位</w:t>
            </w:r>
          </w:p>
        </w:tc>
        <w:tc>
          <w:tcPr>
            <w:tcW w:w="992" w:type="dxa"/>
            <w:tcBorders>
              <w:top w:val="single" w:color="auto" w:sz="4" w:space="0"/>
              <w:left w:val="single" w:color="auto" w:sz="4" w:space="0"/>
              <w:bottom w:val="nil"/>
              <w:right w:val="single" w:color="auto" w:sz="4" w:space="0"/>
            </w:tcBorders>
            <w:noWrap w:val="0"/>
            <w:vAlign w:val="center"/>
          </w:tcPr>
          <w:p w14:paraId="1383D23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单价</w:t>
            </w:r>
          </w:p>
        </w:tc>
        <w:tc>
          <w:tcPr>
            <w:tcW w:w="1140" w:type="dxa"/>
            <w:tcBorders>
              <w:top w:val="single" w:color="auto" w:sz="4" w:space="0"/>
              <w:left w:val="single" w:color="auto" w:sz="4" w:space="0"/>
              <w:bottom w:val="nil"/>
              <w:right w:val="single" w:color="auto" w:sz="4" w:space="0"/>
            </w:tcBorders>
            <w:noWrap w:val="0"/>
            <w:vAlign w:val="center"/>
          </w:tcPr>
          <w:p w14:paraId="7CC66BFB">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金额</w:t>
            </w:r>
          </w:p>
        </w:tc>
      </w:tr>
      <w:tr w14:paraId="38A78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14:paraId="3EC862F9">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350" w:type="dxa"/>
            <w:tcBorders>
              <w:top w:val="single" w:color="auto" w:sz="4" w:space="0"/>
              <w:left w:val="single" w:color="auto" w:sz="4" w:space="0"/>
              <w:bottom w:val="single" w:color="auto" w:sz="4" w:space="0"/>
              <w:right w:val="single" w:color="auto" w:sz="4" w:space="0"/>
            </w:tcBorders>
            <w:noWrap w:val="0"/>
            <w:vAlign w:val="top"/>
          </w:tcPr>
          <w:p w14:paraId="6308C021">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3808AD39">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394E54AD">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4A1FF77">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47AF59C">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832A9C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4DC153A1">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4CECA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14:paraId="723B951B">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350" w:type="dxa"/>
            <w:tcBorders>
              <w:top w:val="single" w:color="auto" w:sz="4" w:space="0"/>
              <w:left w:val="single" w:color="auto" w:sz="4" w:space="0"/>
              <w:bottom w:val="single" w:color="auto" w:sz="4" w:space="0"/>
              <w:right w:val="single" w:color="auto" w:sz="4" w:space="0"/>
            </w:tcBorders>
            <w:noWrap w:val="0"/>
            <w:vAlign w:val="top"/>
          </w:tcPr>
          <w:p w14:paraId="7593127E">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5B68448A">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3A1E91C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68E0291E">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6BCB0291">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91BFEB8">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66B0D679">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4A67F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14:paraId="11CE5D7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350" w:type="dxa"/>
            <w:tcBorders>
              <w:top w:val="single" w:color="auto" w:sz="4" w:space="0"/>
              <w:left w:val="single" w:color="auto" w:sz="4" w:space="0"/>
              <w:bottom w:val="single" w:color="auto" w:sz="4" w:space="0"/>
              <w:right w:val="single" w:color="auto" w:sz="4" w:space="0"/>
            </w:tcBorders>
            <w:noWrap w:val="0"/>
            <w:vAlign w:val="top"/>
          </w:tcPr>
          <w:p w14:paraId="53CB980C">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37DAF826">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4CDF3053">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7683EA2">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6BA18C2E">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C4327E2">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295C358F">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0F366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14:paraId="7325392C">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350" w:type="dxa"/>
            <w:tcBorders>
              <w:top w:val="single" w:color="auto" w:sz="4" w:space="0"/>
              <w:left w:val="single" w:color="auto" w:sz="4" w:space="0"/>
              <w:bottom w:val="single" w:color="auto" w:sz="4" w:space="0"/>
              <w:right w:val="single" w:color="auto" w:sz="4" w:space="0"/>
            </w:tcBorders>
            <w:noWrap w:val="0"/>
            <w:vAlign w:val="top"/>
          </w:tcPr>
          <w:p w14:paraId="1318A38E">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1D78EFD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4E641A2D">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D7D7CFB">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FD385BB">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2ACA5EC">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0F99F9AF">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1DCE7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14:paraId="7692257C">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350" w:type="dxa"/>
            <w:tcBorders>
              <w:top w:val="single" w:color="auto" w:sz="4" w:space="0"/>
              <w:left w:val="single" w:color="auto" w:sz="4" w:space="0"/>
              <w:bottom w:val="single" w:color="auto" w:sz="4" w:space="0"/>
              <w:right w:val="single" w:color="auto" w:sz="4" w:space="0"/>
            </w:tcBorders>
            <w:noWrap w:val="0"/>
            <w:vAlign w:val="top"/>
          </w:tcPr>
          <w:p w14:paraId="4D018390">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3DA8F961">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2C36EB3C">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F0DC9C6">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15E0CAB2">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7714864">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2816B86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03FEF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11" w:type="dxa"/>
            <w:tcBorders>
              <w:top w:val="single" w:color="auto" w:sz="4" w:space="0"/>
              <w:left w:val="single" w:color="auto" w:sz="4" w:space="0"/>
              <w:bottom w:val="single" w:color="auto" w:sz="4" w:space="0"/>
              <w:right w:val="single" w:color="auto" w:sz="4" w:space="0"/>
            </w:tcBorders>
            <w:noWrap w:val="0"/>
            <w:vAlign w:val="top"/>
          </w:tcPr>
          <w:p w14:paraId="00FCCDD8">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350" w:type="dxa"/>
            <w:tcBorders>
              <w:top w:val="single" w:color="auto" w:sz="4" w:space="0"/>
              <w:left w:val="single" w:color="auto" w:sz="4" w:space="0"/>
              <w:bottom w:val="single" w:color="auto" w:sz="4" w:space="0"/>
              <w:right w:val="single" w:color="auto" w:sz="4" w:space="0"/>
            </w:tcBorders>
            <w:noWrap w:val="0"/>
            <w:vAlign w:val="top"/>
          </w:tcPr>
          <w:p w14:paraId="0BC8197D">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12C34368">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6132C9D4">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4328E17">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2230FD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B63675E">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565ED739">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75DEF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11" w:type="dxa"/>
            <w:tcBorders>
              <w:top w:val="single" w:color="auto" w:sz="4" w:space="0"/>
              <w:left w:val="single" w:color="auto" w:sz="4" w:space="0"/>
              <w:bottom w:val="single" w:color="auto" w:sz="4" w:space="0"/>
              <w:right w:val="single" w:color="auto" w:sz="4" w:space="0"/>
            </w:tcBorders>
            <w:noWrap w:val="0"/>
            <w:vAlign w:val="top"/>
          </w:tcPr>
          <w:p w14:paraId="12491113">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3738" w:type="dxa"/>
            <w:gridSpan w:val="3"/>
            <w:tcBorders>
              <w:top w:val="single" w:color="auto" w:sz="4" w:space="0"/>
              <w:left w:val="single" w:color="auto" w:sz="4" w:space="0"/>
              <w:bottom w:val="single" w:color="auto" w:sz="4" w:space="0"/>
              <w:right w:val="single" w:color="auto" w:sz="4" w:space="0"/>
            </w:tcBorders>
            <w:noWrap w:val="0"/>
            <w:vAlign w:val="top"/>
          </w:tcPr>
          <w:p w14:paraId="2B92DA2F">
            <w:pPr>
              <w:widowControl/>
              <w:tabs>
                <w:tab w:val="left" w:pos="1418"/>
              </w:tabs>
              <w:snapToGrid w:val="0"/>
              <w:spacing w:before="50" w:after="50" w:line="500" w:lineRule="exact"/>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运输费、安装调试费、其他</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7EF5C70">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2FCE8EAD">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5DA761D">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02B37458">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05847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873" w:type="dxa"/>
            <w:gridSpan w:val="7"/>
            <w:tcBorders>
              <w:top w:val="single" w:color="auto" w:sz="4" w:space="0"/>
              <w:left w:val="single" w:color="auto" w:sz="4" w:space="0"/>
              <w:bottom w:val="single" w:color="auto" w:sz="4" w:space="0"/>
              <w:right w:val="single" w:color="auto" w:sz="4" w:space="0"/>
            </w:tcBorders>
            <w:noWrap w:val="0"/>
            <w:vAlign w:val="top"/>
          </w:tcPr>
          <w:p w14:paraId="77D4DBDE">
            <w:pPr>
              <w:widowControl/>
              <w:tabs>
                <w:tab w:val="left" w:pos="1418"/>
              </w:tabs>
              <w:snapToGrid w:val="0"/>
              <w:spacing w:before="50" w:after="50" w:line="500" w:lineRule="exact"/>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投标总价(</w:t>
            </w:r>
            <w:r>
              <w:rPr>
                <w:rFonts w:hint="eastAsia" w:ascii="宋体" w:hAnsi="宋体" w:eastAsia="宋体" w:cs="宋体"/>
                <w:color w:val="auto"/>
                <w:kern w:val="0"/>
                <w:sz w:val="21"/>
                <w:szCs w:val="21"/>
                <w:highlight w:val="none"/>
              </w:rPr>
              <w:t>大写)：</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0F8FBA1F">
            <w:pPr>
              <w:widowControl/>
              <w:tabs>
                <w:tab w:val="left" w:pos="1418"/>
              </w:tabs>
              <w:snapToGrid w:val="0"/>
              <w:spacing w:before="50" w:after="50" w:line="500" w:lineRule="exact"/>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w:t>
            </w:r>
          </w:p>
        </w:tc>
      </w:tr>
    </w:tbl>
    <w:p w14:paraId="5FAA5205">
      <w:pPr>
        <w:widowControl/>
        <w:wordWrap w:val="0"/>
        <w:spacing w:line="460" w:lineRule="exact"/>
        <w:ind w:firstLine="1680" w:firstLineChars="800"/>
        <w:jc w:val="left"/>
        <w:rPr>
          <w:rFonts w:hint="eastAsia" w:ascii="宋体" w:hAnsi="宋体" w:eastAsia="宋体" w:cs="宋体"/>
          <w:color w:val="auto"/>
          <w:kern w:val="0"/>
          <w:sz w:val="21"/>
          <w:szCs w:val="21"/>
          <w:highlight w:val="none"/>
        </w:rPr>
      </w:pPr>
    </w:p>
    <w:p w14:paraId="17189ED4">
      <w:pPr>
        <w:widowControl/>
        <w:wordWrap w:val="0"/>
        <w:spacing w:line="460" w:lineRule="exact"/>
        <w:ind w:firstLine="2940" w:firstLineChars="14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u w:val="none"/>
        </w:rPr>
        <w:t xml:space="preserve"> 供应商</w:t>
      </w:r>
      <w:r>
        <w:rPr>
          <w:rFonts w:hint="eastAsia" w:ascii="宋体" w:hAnsi="宋体" w:cs="宋体"/>
          <w:color w:val="auto"/>
          <w:kern w:val="0"/>
          <w:sz w:val="21"/>
          <w:szCs w:val="21"/>
          <w:highlight w:val="none"/>
          <w:u w:val="none"/>
          <w:lang w:val="en-US" w:eastAsia="zh-CN"/>
        </w:rPr>
        <w:t>名称</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533B3D79">
      <w:pPr>
        <w:widowControl/>
        <w:wordWrap w:val="0"/>
        <w:spacing w:line="460" w:lineRule="exact"/>
        <w:ind w:firstLine="4305" w:firstLineChars="20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24A2C26C">
      <w:pPr>
        <w:bidi w:val="0"/>
        <w:jc w:val="center"/>
        <w:rPr>
          <w:rFonts w:hint="eastAsia" w:ascii="宋体" w:hAnsi="宋体" w:cs="宋体"/>
          <w:color w:val="auto"/>
          <w:kern w:val="0"/>
          <w:sz w:val="21"/>
          <w:szCs w:val="21"/>
          <w:highlight w:val="none"/>
          <w:shd w:val="clear" w:color="auto" w:fill="FFFFFF"/>
        </w:rPr>
      </w:pPr>
    </w:p>
    <w:p w14:paraId="4DF0F179">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367AFBC3">
      <w:pPr>
        <w:bidi w:val="0"/>
        <w:jc w:val="center"/>
        <w:rPr>
          <w:rFonts w:hint="eastAsia" w:ascii="宋体" w:hAnsi="宋体" w:cs="宋体"/>
          <w:color w:val="auto"/>
          <w:kern w:val="0"/>
          <w:sz w:val="21"/>
          <w:szCs w:val="21"/>
          <w:highlight w:val="none"/>
          <w:shd w:val="clear" w:color="auto" w:fill="FFFFFF"/>
        </w:rPr>
      </w:pPr>
    </w:p>
    <w:p w14:paraId="08D6FA7D">
      <w:pPr>
        <w:rPr>
          <w:rFonts w:hint="eastAsia" w:ascii="宋体" w:hAnsi="宋体" w:cs="宋体"/>
          <w:color w:val="auto"/>
          <w:kern w:val="0"/>
          <w:sz w:val="21"/>
          <w:szCs w:val="21"/>
          <w:highlight w:val="none"/>
          <w:shd w:val="clear" w:color="auto" w:fill="FFFFFF"/>
        </w:rPr>
      </w:pPr>
      <w:r>
        <w:rPr>
          <w:rFonts w:hint="eastAsia" w:ascii="宋体" w:hAnsi="宋体" w:cs="宋体"/>
          <w:color w:val="auto"/>
          <w:kern w:val="0"/>
          <w:sz w:val="21"/>
          <w:szCs w:val="21"/>
          <w:highlight w:val="none"/>
          <w:shd w:val="clear" w:color="auto" w:fill="FFFFFF"/>
        </w:rPr>
        <w:br w:type="page"/>
      </w:r>
    </w:p>
    <w:p w14:paraId="18BBFC3B">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28AFC4CE">
      <w:pPr>
        <w:pStyle w:val="3"/>
        <w:pageBreakBefore w:val="0"/>
        <w:widowControl/>
        <w:tabs>
          <w:tab w:val="left" w:pos="840"/>
        </w:tabs>
        <w:wordWrap/>
        <w:overflowPunct/>
        <w:topLinePunct w:val="0"/>
        <w:bidi w:val="0"/>
        <w:spacing w:line="360" w:lineRule="auto"/>
        <w:jc w:val="center"/>
        <w:textAlignment w:val="baseline"/>
        <w:rPr>
          <w:rFonts w:hint="eastAsia" w:ascii="宋体" w:hAnsi="宋体" w:cs="宋体"/>
          <w:color w:val="auto"/>
          <w:sz w:val="32"/>
          <w:szCs w:val="32"/>
          <w:highlight w:val="none"/>
          <w:lang w:val="en-US" w:eastAsia="zh-CN"/>
        </w:rPr>
      </w:pPr>
      <w:bookmarkStart w:id="29" w:name="_Toc15484"/>
      <w:r>
        <w:rPr>
          <w:rFonts w:hint="eastAsia" w:ascii="宋体" w:hAnsi="宋体" w:eastAsia="宋体" w:cs="宋体"/>
          <w:b/>
          <w:bCs w:val="0"/>
          <w:color w:val="auto"/>
          <w:kern w:val="0"/>
          <w:sz w:val="24"/>
          <w:szCs w:val="24"/>
          <w:highlight w:val="none"/>
          <w:lang w:val="en-US" w:eastAsia="zh-CN" w:bidi="ar-SA"/>
        </w:rPr>
        <w:t>4.1 产品配置清单一览表</w:t>
      </w:r>
      <w:bookmarkEnd w:id="29"/>
    </w:p>
    <w:p w14:paraId="1019A0FA">
      <w:pPr>
        <w:jc w:val="both"/>
        <w:rPr>
          <w:rFonts w:hint="eastAsia" w:ascii="宋体" w:hAnsi="宋体" w:eastAsia="宋体" w:cs="宋体"/>
          <w:b w:val="0"/>
          <w:bCs w:val="0"/>
          <w:color w:val="auto"/>
          <w:spacing w:val="-4"/>
          <w:kern w:val="0"/>
          <w:sz w:val="24"/>
          <w:szCs w:val="24"/>
          <w:highlight w:val="none"/>
          <w:lang w:val="en-US" w:eastAsia="zh-CN"/>
        </w:rPr>
      </w:pPr>
      <w:r>
        <w:rPr>
          <w:rFonts w:hint="eastAsia" w:ascii="宋体" w:hAnsi="宋体" w:eastAsia="宋体" w:cs="宋体"/>
          <w:b/>
          <w:bCs/>
          <w:color w:val="auto"/>
          <w:sz w:val="24"/>
          <w:szCs w:val="24"/>
          <w:highlight w:val="none"/>
          <w:lang w:val="en-US" w:eastAsia="zh-CN"/>
        </w:rPr>
        <w:t>产品名称：</w:t>
      </w:r>
      <w:r>
        <w:rPr>
          <w:rFonts w:hint="eastAsia" w:ascii="宋体" w:hAnsi="宋体" w:eastAsia="宋体" w:cs="宋体"/>
          <w:b w:val="0"/>
          <w:bCs w:val="0"/>
          <w:color w:val="auto"/>
          <w:spacing w:val="-4"/>
          <w:kern w:val="0"/>
          <w:sz w:val="24"/>
          <w:szCs w:val="24"/>
          <w:highlight w:val="none"/>
          <w:lang w:val="en-US" w:eastAsia="zh-CN"/>
        </w:rPr>
        <w:t>（产品注册证名称）</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915"/>
        <w:gridCol w:w="866"/>
        <w:gridCol w:w="1090"/>
        <w:gridCol w:w="978"/>
        <w:gridCol w:w="978"/>
        <w:gridCol w:w="979"/>
        <w:gridCol w:w="979"/>
      </w:tblGrid>
      <w:tr w14:paraId="0D2E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DBFC873">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序号</w:t>
            </w:r>
          </w:p>
        </w:tc>
        <w:tc>
          <w:tcPr>
            <w:tcW w:w="1915" w:type="dxa"/>
            <w:tcBorders>
              <w:top w:val="single" w:color="auto" w:sz="4" w:space="0"/>
              <w:left w:val="single" w:color="auto" w:sz="4" w:space="0"/>
              <w:bottom w:val="single" w:color="auto" w:sz="4" w:space="0"/>
              <w:right w:val="single" w:color="auto" w:sz="4" w:space="0"/>
            </w:tcBorders>
            <w:noWrap w:val="0"/>
            <w:vAlign w:val="center"/>
          </w:tcPr>
          <w:p w14:paraId="6A7B3B54">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物品名称</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12EE5C10">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品牌</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B21A018">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规格型号</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7C88F8A4">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产地</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7341DB4">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数量</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712C73D7">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单位</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5F2EA9B5">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备注</w:t>
            </w:r>
          </w:p>
        </w:tc>
      </w:tr>
      <w:tr w14:paraId="0390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108414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r>
              <w:rPr>
                <w:rFonts w:hint="eastAsia" w:ascii="宋体" w:hAnsi="宋体" w:eastAsia="宋体" w:cs="宋体"/>
                <w:b w:val="0"/>
                <w:bCs w:val="0"/>
                <w:color w:val="auto"/>
                <w:spacing w:val="-4"/>
                <w:kern w:val="0"/>
                <w:sz w:val="24"/>
                <w:szCs w:val="24"/>
                <w:highlight w:val="none"/>
                <w:vertAlign w:val="baseline"/>
                <w:lang w:val="en-US" w:eastAsia="zh-CN"/>
              </w:rPr>
              <w:t>1</w:t>
            </w:r>
          </w:p>
        </w:tc>
        <w:tc>
          <w:tcPr>
            <w:tcW w:w="1915" w:type="dxa"/>
            <w:tcBorders>
              <w:top w:val="single" w:color="auto" w:sz="4" w:space="0"/>
              <w:left w:val="single" w:color="auto" w:sz="4" w:space="0"/>
              <w:bottom w:val="single" w:color="auto" w:sz="4" w:space="0"/>
              <w:right w:val="single" w:color="auto" w:sz="4" w:space="0"/>
            </w:tcBorders>
            <w:noWrap w:val="0"/>
            <w:vAlign w:val="center"/>
          </w:tcPr>
          <w:p w14:paraId="430F5C06">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288765A">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7BA29C7">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286E2141">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7E2DA08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4F39AE58">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75676BE4">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7553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7F078F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r>
              <w:rPr>
                <w:rFonts w:hint="eastAsia" w:ascii="宋体" w:hAnsi="宋体" w:eastAsia="宋体" w:cs="宋体"/>
                <w:b w:val="0"/>
                <w:bCs w:val="0"/>
                <w:color w:val="auto"/>
                <w:spacing w:val="-4"/>
                <w:kern w:val="0"/>
                <w:sz w:val="24"/>
                <w:szCs w:val="24"/>
                <w:highlight w:val="none"/>
                <w:vertAlign w:val="baseline"/>
                <w:lang w:val="en-US" w:eastAsia="zh-CN"/>
              </w:rPr>
              <w:t>2</w:t>
            </w:r>
          </w:p>
        </w:tc>
        <w:tc>
          <w:tcPr>
            <w:tcW w:w="1915" w:type="dxa"/>
            <w:tcBorders>
              <w:top w:val="single" w:color="auto" w:sz="4" w:space="0"/>
              <w:left w:val="single" w:color="auto" w:sz="4" w:space="0"/>
              <w:bottom w:val="single" w:color="auto" w:sz="4" w:space="0"/>
              <w:right w:val="single" w:color="auto" w:sz="4" w:space="0"/>
            </w:tcBorders>
            <w:noWrap w:val="0"/>
            <w:vAlign w:val="center"/>
          </w:tcPr>
          <w:p w14:paraId="4146FF8C">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1C97FED">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26663ABC">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69BCDA22">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05D02987">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24B44D01">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51E53B24">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5925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1513CAF">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r>
              <w:rPr>
                <w:rFonts w:hint="eastAsia" w:ascii="宋体" w:hAnsi="宋体" w:eastAsia="宋体" w:cs="宋体"/>
                <w:b w:val="0"/>
                <w:bCs w:val="0"/>
                <w:color w:val="auto"/>
                <w:spacing w:val="-4"/>
                <w:kern w:val="0"/>
                <w:sz w:val="24"/>
                <w:szCs w:val="24"/>
                <w:highlight w:val="none"/>
                <w:vertAlign w:val="baseline"/>
                <w:lang w:val="en-US" w:eastAsia="zh-CN"/>
              </w:rPr>
              <w:t>3</w:t>
            </w:r>
          </w:p>
        </w:tc>
        <w:tc>
          <w:tcPr>
            <w:tcW w:w="1915" w:type="dxa"/>
            <w:tcBorders>
              <w:top w:val="single" w:color="auto" w:sz="4" w:space="0"/>
              <w:left w:val="single" w:color="auto" w:sz="4" w:space="0"/>
              <w:bottom w:val="single" w:color="auto" w:sz="4" w:space="0"/>
              <w:right w:val="single" w:color="auto" w:sz="4" w:space="0"/>
            </w:tcBorders>
            <w:noWrap w:val="0"/>
            <w:vAlign w:val="center"/>
          </w:tcPr>
          <w:p w14:paraId="48B27AB2">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1421B0A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7FCBFD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0B0A0BF8">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0795016B">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35464BD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7B37EB1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6C7D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09149A1">
            <w:pPr>
              <w:widowControl w:val="0"/>
              <w:jc w:val="center"/>
              <w:rPr>
                <w:rFonts w:hint="default" w:ascii="宋体" w:hAnsi="宋体" w:eastAsia="宋体" w:cs="宋体"/>
                <w:b w:val="0"/>
                <w:bCs w:val="0"/>
                <w:color w:val="auto"/>
                <w:spacing w:val="-4"/>
                <w:kern w:val="0"/>
                <w:sz w:val="24"/>
                <w:szCs w:val="24"/>
                <w:highlight w:val="none"/>
                <w:vertAlign w:val="baseline"/>
                <w:lang w:val="en-US" w:eastAsia="zh-CN"/>
              </w:rPr>
            </w:pPr>
            <w:r>
              <w:rPr>
                <w:rFonts w:hint="eastAsia" w:ascii="宋体" w:hAnsi="宋体" w:eastAsia="宋体" w:cs="宋体"/>
                <w:b w:val="0"/>
                <w:bCs w:val="0"/>
                <w:color w:val="auto"/>
                <w:spacing w:val="-4"/>
                <w:kern w:val="0"/>
                <w:sz w:val="24"/>
                <w:szCs w:val="24"/>
                <w:highlight w:val="none"/>
                <w:vertAlign w:val="baseline"/>
                <w:lang w:val="en-US" w:eastAsia="zh-CN"/>
              </w:rPr>
              <w:t>...</w:t>
            </w:r>
          </w:p>
        </w:tc>
        <w:tc>
          <w:tcPr>
            <w:tcW w:w="1915" w:type="dxa"/>
            <w:tcBorders>
              <w:top w:val="single" w:color="auto" w:sz="4" w:space="0"/>
              <w:left w:val="single" w:color="auto" w:sz="4" w:space="0"/>
              <w:bottom w:val="single" w:color="auto" w:sz="4" w:space="0"/>
              <w:right w:val="single" w:color="auto" w:sz="4" w:space="0"/>
            </w:tcBorders>
            <w:noWrap w:val="0"/>
            <w:vAlign w:val="center"/>
          </w:tcPr>
          <w:p w14:paraId="04C5F168">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6CF337C">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607C614">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48BBC66B">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64C710B1">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4AD769EE">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5560613F">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20C3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EEA177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14:paraId="321905E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CDEDF9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6F9871AD">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3F785B6F">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61EE93B6">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0EE4291E">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06C5D6AB">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3C6F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17ACE1">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14:paraId="55C47C7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2BF79BB2">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67E53ABA">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3FC8CDC3">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70A464FD">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175D744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41CDD6E3">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5DA9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E61A59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14:paraId="3FECA166">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4FDFF4C3">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7F59C9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114F42FF">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5F59F883">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3FA76D9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67A6F43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bl>
    <w:p w14:paraId="3373CF39">
      <w:pPr>
        <w:jc w:val="center"/>
        <w:rPr>
          <w:rFonts w:hint="eastAsia" w:ascii="宋体" w:hAnsi="宋体" w:eastAsia="宋体" w:cs="宋体"/>
          <w:b w:val="0"/>
          <w:bCs w:val="0"/>
          <w:color w:val="auto"/>
          <w:spacing w:val="-4"/>
          <w:kern w:val="0"/>
          <w:sz w:val="24"/>
          <w:szCs w:val="24"/>
          <w:highlight w:val="none"/>
          <w:lang w:val="en-US" w:eastAsia="zh-CN"/>
        </w:rPr>
      </w:pPr>
    </w:p>
    <w:p w14:paraId="72A0DC86">
      <w:pPr>
        <w:rPr>
          <w:rFonts w:hint="default"/>
          <w:color w:val="auto"/>
          <w:highlight w:val="none"/>
          <w:lang w:val="en-US" w:eastAsia="zh-CN"/>
        </w:rPr>
      </w:pPr>
    </w:p>
    <w:p w14:paraId="6F28C4F1">
      <w:pPr>
        <w:pageBreakBefore w:val="0"/>
        <w:widowControl/>
        <w:wordWrap/>
        <w:overflowPunct/>
        <w:topLinePunct w:val="0"/>
        <w:bidi w:val="0"/>
        <w:spacing w:line="360" w:lineRule="auto"/>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0C7FCDD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1"/>
          <w:szCs w:val="21"/>
          <w:highlight w:val="none"/>
          <w:lang w:val="en-US" w:eastAsia="zh-CN"/>
        </w:rPr>
        <w:t>此配置清单按单台/件配置填写。若投标产品配置清单中含第三方产品，请填写第三方品牌、型号、产地，以铭牌为准。</w:t>
      </w:r>
      <w:r>
        <w:rPr>
          <w:rFonts w:hint="eastAsia" w:ascii="宋体" w:hAnsi="宋体" w:eastAsia="宋体" w:cs="宋体"/>
          <w:color w:val="auto"/>
          <w:sz w:val="24"/>
          <w:szCs w:val="24"/>
          <w:highlight w:val="none"/>
          <w:lang w:val="en-US" w:eastAsia="zh-CN"/>
        </w:rPr>
        <w:t xml:space="preserve"> </w:t>
      </w:r>
    </w:p>
    <w:p w14:paraId="1338A744">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3BF0DBB2">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58671275">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4DCDFB51">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6405ECBA">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42B2E575">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2F0A07CD">
      <w:pPr>
        <w:widowControl/>
        <w:shd w:val="clear" w:color="auto" w:fill="auto"/>
        <w:snapToGrid w:val="0"/>
        <w:ind w:firstLine="2415" w:firstLineChars="1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w:t>
      </w:r>
      <w:r>
        <w:rPr>
          <w:rFonts w:hint="eastAsia" w:ascii="宋体" w:hAnsi="宋体" w:cs="宋体"/>
          <w:color w:val="auto"/>
          <w:kern w:val="0"/>
          <w:sz w:val="21"/>
          <w:szCs w:val="21"/>
          <w:highlight w:val="none"/>
          <w:u w:val="none"/>
          <w:lang w:val="en-US" w:eastAsia="zh-CN"/>
        </w:rPr>
        <w:t>名称</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（全称并加盖公章）</w:t>
      </w:r>
    </w:p>
    <w:p w14:paraId="66E916EB">
      <w:pPr>
        <w:widowControl/>
        <w:shd w:val="clear" w:color="auto" w:fill="auto"/>
        <w:snapToGrid w:val="0"/>
        <w:ind w:firstLine="2520" w:firstLineChars="1200"/>
        <w:jc w:val="left"/>
        <w:rPr>
          <w:rFonts w:ascii="宋体" w:hAnsi="宋体" w:cs="宋体"/>
          <w:color w:val="auto"/>
          <w:kern w:val="0"/>
          <w:sz w:val="21"/>
          <w:szCs w:val="21"/>
          <w:highlight w:val="none"/>
        </w:rPr>
      </w:pPr>
    </w:p>
    <w:p w14:paraId="5D5B73C5">
      <w:pPr>
        <w:widowControl/>
        <w:shd w:val="clear" w:color="auto" w:fill="auto"/>
        <w:snapToGrid w:val="0"/>
        <w:ind w:firstLine="3570" w:firstLineChars="17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bCs/>
          <w:color w:val="auto"/>
          <w:kern w:val="0"/>
          <w:sz w:val="21"/>
          <w:szCs w:val="21"/>
          <w:highlight w:val="none"/>
        </w:rPr>
        <w:t xml:space="preserve"> </w:t>
      </w:r>
      <w:r>
        <w:rPr>
          <w:rFonts w:hint="eastAsia" w:ascii="宋体" w:hAnsi="宋体" w:cs="宋体"/>
          <w:color w:val="auto"/>
          <w:kern w:val="0"/>
          <w:sz w:val="21"/>
          <w:szCs w:val="21"/>
          <w:highlight w:val="none"/>
        </w:rPr>
        <w:t>年    月    日</w:t>
      </w:r>
    </w:p>
    <w:p w14:paraId="0AD0DDD4">
      <w:pPr>
        <w:widowControl/>
        <w:snapToGrid w:val="0"/>
        <w:spacing w:before="50" w:after="50" w:line="360" w:lineRule="auto"/>
        <w:ind w:right="1352" w:rightChars="644"/>
        <w:jc w:val="right"/>
        <w:rPr>
          <w:color w:val="auto"/>
          <w:sz w:val="21"/>
          <w:szCs w:val="21"/>
          <w:highlight w:val="none"/>
        </w:rPr>
        <w:sectPr>
          <w:pgSz w:w="11906" w:h="16838"/>
          <w:pgMar w:top="1247" w:right="1474" w:bottom="1417" w:left="1474" w:header="851" w:footer="850" w:gutter="0"/>
          <w:pgBorders>
            <w:top w:val="none" w:sz="0" w:space="0"/>
            <w:left w:val="none" w:sz="0" w:space="0"/>
            <w:bottom w:val="none" w:sz="0" w:space="0"/>
            <w:right w:val="none" w:sz="0" w:space="0"/>
          </w:pgBorders>
          <w:pgNumType w:fmt="decimal"/>
          <w:cols w:space="720" w:num="1"/>
          <w:docGrid w:type="lines" w:linePitch="312" w:charSpace="0"/>
        </w:sectPr>
      </w:pPr>
    </w:p>
    <w:p w14:paraId="6E407BAD">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配套试剂报价一览表</w:t>
      </w:r>
    </w:p>
    <w:tbl>
      <w:tblPr>
        <w:tblStyle w:val="40"/>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226"/>
        <w:gridCol w:w="1429"/>
        <w:gridCol w:w="1908"/>
      </w:tblGrid>
      <w:tr w14:paraId="44BA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5FB0DB5D">
            <w:pPr>
              <w:widowControl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1447" w:type="dxa"/>
            <w:vAlign w:val="center"/>
          </w:tcPr>
          <w:p w14:paraId="3F5D07C4">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检测项目</w:t>
            </w:r>
          </w:p>
        </w:tc>
        <w:tc>
          <w:tcPr>
            <w:tcW w:w="1447" w:type="dxa"/>
            <w:vAlign w:val="center"/>
          </w:tcPr>
          <w:p w14:paraId="65DD73B4">
            <w:pPr>
              <w:keepNext w:val="0"/>
              <w:keepLines w:val="0"/>
              <w:widowControl/>
              <w:suppressLineNumbers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bCs/>
                <w:snapToGrid w:val="0"/>
                <w:color w:val="000000"/>
                <w:kern w:val="0"/>
                <w:sz w:val="21"/>
                <w:szCs w:val="21"/>
                <w:highlight w:val="none"/>
                <w:lang w:val="en-US" w:eastAsia="zh-CN" w:bidi="ar"/>
              </w:rPr>
              <w:t>商品名称</w:t>
            </w:r>
          </w:p>
        </w:tc>
        <w:tc>
          <w:tcPr>
            <w:tcW w:w="1046" w:type="dxa"/>
            <w:vAlign w:val="center"/>
          </w:tcPr>
          <w:p w14:paraId="2C83B653">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注册</w:t>
            </w:r>
          </w:p>
          <w:p w14:paraId="59EF826E">
            <w:pPr>
              <w:keepNext w:val="0"/>
              <w:keepLines w:val="0"/>
              <w:widowControl/>
              <w:suppressLineNumbers w:val="0"/>
              <w:jc w:val="center"/>
              <w:rPr>
                <w:rFonts w:hint="eastAsia" w:ascii="宋体" w:hAnsi="宋体" w:eastAsia="宋体" w:cs="宋体"/>
                <w:sz w:val="21"/>
                <w:szCs w:val="21"/>
                <w:highlight w:val="none"/>
                <w:vertAlign w:val="baseline"/>
              </w:rPr>
            </w:pPr>
            <w:r>
              <w:rPr>
                <w:rFonts w:hint="eastAsia" w:ascii="宋体" w:hAnsi="宋体" w:eastAsia="宋体" w:cs="宋体"/>
                <w:b/>
                <w:bCs/>
                <w:snapToGrid w:val="0"/>
                <w:color w:val="000000"/>
                <w:kern w:val="0"/>
                <w:sz w:val="21"/>
                <w:szCs w:val="21"/>
                <w:highlight w:val="none"/>
                <w:lang w:val="en-US" w:eastAsia="zh-CN" w:bidi="ar"/>
              </w:rPr>
              <w:t>证名称及注册证号</w:t>
            </w:r>
          </w:p>
        </w:tc>
        <w:tc>
          <w:tcPr>
            <w:tcW w:w="1046" w:type="dxa"/>
            <w:vAlign w:val="center"/>
          </w:tcPr>
          <w:p w14:paraId="5E81357C">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品牌</w:t>
            </w:r>
          </w:p>
          <w:p w14:paraId="1930FA02">
            <w:pPr>
              <w:keepNext w:val="0"/>
              <w:keepLines w:val="0"/>
              <w:widowControl/>
              <w:suppressLineNumbers w:val="0"/>
              <w:jc w:val="center"/>
              <w:rPr>
                <w:rFonts w:hint="eastAsia" w:ascii="宋体" w:hAnsi="宋体" w:eastAsia="宋体" w:cs="宋体"/>
                <w:sz w:val="21"/>
                <w:szCs w:val="21"/>
                <w:highlight w:val="none"/>
                <w:vertAlign w:val="baseline"/>
              </w:rPr>
            </w:pPr>
          </w:p>
        </w:tc>
        <w:tc>
          <w:tcPr>
            <w:tcW w:w="1046" w:type="dxa"/>
            <w:vAlign w:val="center"/>
          </w:tcPr>
          <w:p w14:paraId="06BAAFED">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规格型号</w:t>
            </w:r>
          </w:p>
        </w:tc>
        <w:tc>
          <w:tcPr>
            <w:tcW w:w="1164" w:type="dxa"/>
            <w:vAlign w:val="center"/>
          </w:tcPr>
          <w:p w14:paraId="13AE0DE7">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生产企业</w:t>
            </w:r>
          </w:p>
        </w:tc>
        <w:tc>
          <w:tcPr>
            <w:tcW w:w="929" w:type="dxa"/>
            <w:vAlign w:val="center"/>
          </w:tcPr>
          <w:p w14:paraId="2159F837">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试验方法</w:t>
            </w:r>
          </w:p>
        </w:tc>
        <w:tc>
          <w:tcPr>
            <w:tcW w:w="929" w:type="dxa"/>
            <w:vAlign w:val="center"/>
          </w:tcPr>
          <w:p w14:paraId="14579E27">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计价</w:t>
            </w:r>
          </w:p>
          <w:p w14:paraId="7F8A3881">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单位</w:t>
            </w:r>
          </w:p>
        </w:tc>
        <w:tc>
          <w:tcPr>
            <w:tcW w:w="1226" w:type="dxa"/>
            <w:vAlign w:val="center"/>
          </w:tcPr>
          <w:p w14:paraId="0BA84A9C">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单价</w:t>
            </w:r>
          </w:p>
          <w:p w14:paraId="49230F8E">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（元/每</w:t>
            </w:r>
            <w:r>
              <w:rPr>
                <w:rFonts w:hint="eastAsia" w:ascii="宋体" w:hAnsi="宋体" w:cs="宋体"/>
                <w:b/>
                <w:bCs/>
                <w:snapToGrid w:val="0"/>
                <w:color w:val="000000"/>
                <w:kern w:val="0"/>
                <w:sz w:val="21"/>
                <w:szCs w:val="21"/>
                <w:highlight w:val="none"/>
                <w:lang w:val="en-US" w:eastAsia="zh-CN" w:bidi="ar"/>
              </w:rPr>
              <w:t>L</w:t>
            </w:r>
            <w:r>
              <w:rPr>
                <w:rFonts w:hint="eastAsia" w:ascii="宋体" w:hAnsi="宋体" w:eastAsia="宋体" w:cs="宋体"/>
                <w:b/>
                <w:bCs/>
                <w:snapToGrid w:val="0"/>
                <w:color w:val="000000"/>
                <w:kern w:val="0"/>
                <w:sz w:val="21"/>
                <w:szCs w:val="21"/>
                <w:highlight w:val="none"/>
                <w:lang w:val="en-US" w:eastAsia="zh-CN" w:bidi="ar"/>
              </w:rPr>
              <w:t>）</w:t>
            </w:r>
          </w:p>
        </w:tc>
        <w:tc>
          <w:tcPr>
            <w:tcW w:w="1429" w:type="dxa"/>
            <w:vAlign w:val="center"/>
          </w:tcPr>
          <w:p w14:paraId="22487D42">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网采号</w:t>
            </w:r>
          </w:p>
        </w:tc>
        <w:tc>
          <w:tcPr>
            <w:tcW w:w="1908" w:type="dxa"/>
            <w:vAlign w:val="center"/>
          </w:tcPr>
          <w:p w14:paraId="128A9DEC">
            <w:pPr>
              <w:widowControl w:val="0"/>
              <w:spacing w:line="320" w:lineRule="exact"/>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省、市、县</w:t>
            </w:r>
          </w:p>
          <w:p w14:paraId="5F6E52A9">
            <w:pPr>
              <w:widowControl w:val="0"/>
              <w:spacing w:line="320" w:lineRule="exact"/>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收费编码</w:t>
            </w:r>
          </w:p>
          <w:p w14:paraId="61A09AE3">
            <w:pPr>
              <w:widowControl w:val="0"/>
              <w:spacing w:line="320" w:lineRule="exact"/>
              <w:jc w:val="center"/>
              <w:outlineLvl w:val="0"/>
              <w:rPr>
                <w:rFonts w:hint="eastAsia" w:ascii="宋体" w:hAnsi="宋体" w:eastAsia="宋体" w:cs="宋体"/>
                <w:sz w:val="21"/>
                <w:szCs w:val="21"/>
                <w:highlight w:val="none"/>
                <w:vertAlign w:val="baseline"/>
              </w:rPr>
            </w:pPr>
            <w:r>
              <w:rPr>
                <w:rFonts w:hint="eastAsia" w:ascii="宋体" w:hAnsi="宋体" w:eastAsia="宋体" w:cs="宋体"/>
                <w:b/>
                <w:sz w:val="21"/>
                <w:szCs w:val="21"/>
                <w:highlight w:val="none"/>
              </w:rPr>
              <w:t>收费标准</w:t>
            </w:r>
          </w:p>
        </w:tc>
      </w:tr>
      <w:tr w14:paraId="19B0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47B3A85">
            <w:pPr>
              <w:widowControl w:val="0"/>
              <w:rPr>
                <w:rFonts w:hint="eastAsia" w:ascii="宋体" w:hAnsi="宋体" w:eastAsia="宋体" w:cs="宋体"/>
                <w:highlight w:val="none"/>
                <w:vertAlign w:val="baseline"/>
              </w:rPr>
            </w:pPr>
          </w:p>
        </w:tc>
        <w:tc>
          <w:tcPr>
            <w:tcW w:w="1447" w:type="dxa"/>
            <w:vMerge w:val="restart"/>
          </w:tcPr>
          <w:p w14:paraId="52DDAA0B">
            <w:pPr>
              <w:widowControl w:val="0"/>
              <w:rPr>
                <w:rFonts w:hint="eastAsia" w:ascii="宋体" w:hAnsi="宋体" w:eastAsia="宋体" w:cs="宋体"/>
                <w:highlight w:val="none"/>
                <w:vertAlign w:val="baseline"/>
              </w:rPr>
            </w:pPr>
          </w:p>
        </w:tc>
        <w:tc>
          <w:tcPr>
            <w:tcW w:w="1447" w:type="dxa"/>
            <w:vAlign w:val="center"/>
          </w:tcPr>
          <w:p w14:paraId="6A69C71A">
            <w:pPr>
              <w:widowControl w:val="0"/>
              <w:jc w:val="center"/>
              <w:rPr>
                <w:rFonts w:hint="eastAsia" w:ascii="宋体" w:hAnsi="宋体" w:eastAsia="宋体" w:cs="宋体"/>
                <w:highlight w:val="none"/>
                <w:vertAlign w:val="baseline"/>
              </w:rPr>
            </w:pPr>
            <w:r>
              <w:rPr>
                <w:rFonts w:hint="eastAsia" w:ascii="宋体" w:hAnsi="宋体" w:cs="宋体"/>
                <w:highlight w:val="none"/>
                <w:lang w:val="en-US" w:eastAsia="zh-CN"/>
              </w:rPr>
              <w:t>溶剂萃取液</w:t>
            </w:r>
          </w:p>
        </w:tc>
        <w:tc>
          <w:tcPr>
            <w:tcW w:w="1046" w:type="dxa"/>
          </w:tcPr>
          <w:p w14:paraId="6B04CC71">
            <w:pPr>
              <w:widowControl w:val="0"/>
              <w:rPr>
                <w:rFonts w:hint="eastAsia" w:ascii="宋体" w:hAnsi="宋体" w:eastAsia="宋体" w:cs="宋体"/>
                <w:highlight w:val="none"/>
                <w:vertAlign w:val="baseline"/>
              </w:rPr>
            </w:pPr>
          </w:p>
        </w:tc>
        <w:tc>
          <w:tcPr>
            <w:tcW w:w="1046" w:type="dxa"/>
          </w:tcPr>
          <w:p w14:paraId="7F801CF7">
            <w:pPr>
              <w:widowControl w:val="0"/>
              <w:rPr>
                <w:rFonts w:hint="eastAsia" w:ascii="宋体" w:hAnsi="宋体" w:eastAsia="宋体" w:cs="宋体"/>
                <w:highlight w:val="none"/>
                <w:vertAlign w:val="baseline"/>
              </w:rPr>
            </w:pPr>
          </w:p>
        </w:tc>
        <w:tc>
          <w:tcPr>
            <w:tcW w:w="1046" w:type="dxa"/>
          </w:tcPr>
          <w:p w14:paraId="7C23672E">
            <w:pPr>
              <w:widowControl w:val="0"/>
              <w:rPr>
                <w:rFonts w:hint="eastAsia" w:ascii="宋体" w:hAnsi="宋体" w:eastAsia="宋体" w:cs="宋体"/>
                <w:highlight w:val="none"/>
                <w:vertAlign w:val="baseline"/>
              </w:rPr>
            </w:pPr>
          </w:p>
        </w:tc>
        <w:tc>
          <w:tcPr>
            <w:tcW w:w="1164" w:type="dxa"/>
          </w:tcPr>
          <w:p w14:paraId="49A4C3C1">
            <w:pPr>
              <w:widowControl w:val="0"/>
              <w:rPr>
                <w:rFonts w:hint="eastAsia" w:ascii="宋体" w:hAnsi="宋体" w:eastAsia="宋体" w:cs="宋体"/>
                <w:highlight w:val="none"/>
                <w:vertAlign w:val="baseline"/>
              </w:rPr>
            </w:pPr>
          </w:p>
        </w:tc>
        <w:tc>
          <w:tcPr>
            <w:tcW w:w="929" w:type="dxa"/>
          </w:tcPr>
          <w:p w14:paraId="5992A546">
            <w:pPr>
              <w:widowControl w:val="0"/>
              <w:rPr>
                <w:rFonts w:hint="eastAsia" w:ascii="宋体" w:hAnsi="宋体" w:eastAsia="宋体" w:cs="宋体"/>
                <w:highlight w:val="none"/>
                <w:vertAlign w:val="baseline"/>
              </w:rPr>
            </w:pPr>
          </w:p>
        </w:tc>
        <w:tc>
          <w:tcPr>
            <w:tcW w:w="929" w:type="dxa"/>
          </w:tcPr>
          <w:p w14:paraId="11EC4CEB">
            <w:pPr>
              <w:widowControl w:val="0"/>
              <w:rPr>
                <w:rFonts w:hint="eastAsia" w:ascii="宋体" w:hAnsi="宋体" w:eastAsia="宋体" w:cs="宋体"/>
                <w:highlight w:val="none"/>
                <w:vertAlign w:val="baseline"/>
              </w:rPr>
            </w:pPr>
          </w:p>
        </w:tc>
        <w:tc>
          <w:tcPr>
            <w:tcW w:w="1226" w:type="dxa"/>
          </w:tcPr>
          <w:p w14:paraId="528856C3">
            <w:pPr>
              <w:widowControl w:val="0"/>
              <w:rPr>
                <w:rFonts w:hint="eastAsia" w:ascii="宋体" w:hAnsi="宋体" w:eastAsia="宋体" w:cs="宋体"/>
                <w:highlight w:val="none"/>
                <w:vertAlign w:val="baseline"/>
              </w:rPr>
            </w:pPr>
          </w:p>
        </w:tc>
        <w:tc>
          <w:tcPr>
            <w:tcW w:w="1429" w:type="dxa"/>
          </w:tcPr>
          <w:p w14:paraId="0CAC4221">
            <w:pPr>
              <w:widowControl w:val="0"/>
              <w:rPr>
                <w:rFonts w:hint="eastAsia" w:ascii="宋体" w:hAnsi="宋体" w:eastAsia="宋体" w:cs="宋体"/>
                <w:highlight w:val="none"/>
                <w:vertAlign w:val="baseline"/>
              </w:rPr>
            </w:pPr>
          </w:p>
        </w:tc>
        <w:tc>
          <w:tcPr>
            <w:tcW w:w="1908" w:type="dxa"/>
          </w:tcPr>
          <w:p w14:paraId="043D9D61">
            <w:pPr>
              <w:widowControl w:val="0"/>
              <w:rPr>
                <w:rFonts w:hint="eastAsia" w:ascii="宋体" w:hAnsi="宋体" w:eastAsia="宋体" w:cs="宋体"/>
                <w:highlight w:val="none"/>
                <w:vertAlign w:val="baseline"/>
              </w:rPr>
            </w:pPr>
          </w:p>
        </w:tc>
      </w:tr>
      <w:tr w14:paraId="5125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78877D2">
            <w:pPr>
              <w:widowControl w:val="0"/>
              <w:rPr>
                <w:rFonts w:hint="eastAsia" w:ascii="宋体" w:hAnsi="宋体" w:eastAsia="宋体" w:cs="宋体"/>
                <w:highlight w:val="none"/>
                <w:vertAlign w:val="baseline"/>
              </w:rPr>
            </w:pPr>
          </w:p>
        </w:tc>
        <w:tc>
          <w:tcPr>
            <w:tcW w:w="1447" w:type="dxa"/>
            <w:vMerge w:val="continue"/>
          </w:tcPr>
          <w:p w14:paraId="55CBC890">
            <w:pPr>
              <w:widowControl w:val="0"/>
              <w:rPr>
                <w:rFonts w:hint="eastAsia" w:ascii="宋体" w:hAnsi="宋体" w:eastAsia="宋体" w:cs="宋体"/>
                <w:highlight w:val="none"/>
                <w:vertAlign w:val="baseline"/>
              </w:rPr>
            </w:pPr>
          </w:p>
        </w:tc>
        <w:tc>
          <w:tcPr>
            <w:tcW w:w="1447" w:type="dxa"/>
          </w:tcPr>
          <w:p w14:paraId="181C8706">
            <w:pPr>
              <w:widowControl w:val="0"/>
              <w:rPr>
                <w:rFonts w:hint="eastAsia" w:ascii="宋体" w:hAnsi="宋体" w:eastAsia="宋体" w:cs="宋体"/>
                <w:highlight w:val="none"/>
                <w:vertAlign w:val="baseline"/>
              </w:rPr>
            </w:pPr>
          </w:p>
        </w:tc>
        <w:tc>
          <w:tcPr>
            <w:tcW w:w="1046" w:type="dxa"/>
          </w:tcPr>
          <w:p w14:paraId="3FCD5877">
            <w:pPr>
              <w:widowControl w:val="0"/>
              <w:rPr>
                <w:rFonts w:hint="eastAsia" w:ascii="宋体" w:hAnsi="宋体" w:eastAsia="宋体" w:cs="宋体"/>
                <w:highlight w:val="none"/>
                <w:vertAlign w:val="baseline"/>
              </w:rPr>
            </w:pPr>
          </w:p>
        </w:tc>
        <w:tc>
          <w:tcPr>
            <w:tcW w:w="1046" w:type="dxa"/>
          </w:tcPr>
          <w:p w14:paraId="63D559BE">
            <w:pPr>
              <w:widowControl w:val="0"/>
              <w:rPr>
                <w:rFonts w:hint="eastAsia" w:ascii="宋体" w:hAnsi="宋体" w:eastAsia="宋体" w:cs="宋体"/>
                <w:highlight w:val="none"/>
                <w:vertAlign w:val="baseline"/>
              </w:rPr>
            </w:pPr>
          </w:p>
        </w:tc>
        <w:tc>
          <w:tcPr>
            <w:tcW w:w="1046" w:type="dxa"/>
          </w:tcPr>
          <w:p w14:paraId="6288F88D">
            <w:pPr>
              <w:widowControl w:val="0"/>
              <w:rPr>
                <w:rFonts w:hint="eastAsia" w:ascii="宋体" w:hAnsi="宋体" w:eastAsia="宋体" w:cs="宋体"/>
                <w:highlight w:val="none"/>
                <w:vertAlign w:val="baseline"/>
              </w:rPr>
            </w:pPr>
          </w:p>
        </w:tc>
        <w:tc>
          <w:tcPr>
            <w:tcW w:w="1164" w:type="dxa"/>
          </w:tcPr>
          <w:p w14:paraId="6F708B27">
            <w:pPr>
              <w:widowControl w:val="0"/>
              <w:rPr>
                <w:rFonts w:hint="eastAsia" w:ascii="宋体" w:hAnsi="宋体" w:eastAsia="宋体" w:cs="宋体"/>
                <w:highlight w:val="none"/>
                <w:vertAlign w:val="baseline"/>
              </w:rPr>
            </w:pPr>
          </w:p>
        </w:tc>
        <w:tc>
          <w:tcPr>
            <w:tcW w:w="929" w:type="dxa"/>
          </w:tcPr>
          <w:p w14:paraId="33277F51">
            <w:pPr>
              <w:widowControl w:val="0"/>
              <w:rPr>
                <w:rFonts w:hint="eastAsia" w:ascii="宋体" w:hAnsi="宋体" w:eastAsia="宋体" w:cs="宋体"/>
                <w:highlight w:val="none"/>
                <w:vertAlign w:val="baseline"/>
              </w:rPr>
            </w:pPr>
          </w:p>
        </w:tc>
        <w:tc>
          <w:tcPr>
            <w:tcW w:w="929" w:type="dxa"/>
          </w:tcPr>
          <w:p w14:paraId="5E45CCE8">
            <w:pPr>
              <w:widowControl w:val="0"/>
              <w:rPr>
                <w:rFonts w:hint="eastAsia" w:ascii="宋体" w:hAnsi="宋体" w:eastAsia="宋体" w:cs="宋体"/>
                <w:highlight w:val="none"/>
                <w:vertAlign w:val="baseline"/>
              </w:rPr>
            </w:pPr>
          </w:p>
        </w:tc>
        <w:tc>
          <w:tcPr>
            <w:tcW w:w="1226" w:type="dxa"/>
          </w:tcPr>
          <w:p w14:paraId="45E0489D">
            <w:pPr>
              <w:widowControl w:val="0"/>
              <w:rPr>
                <w:rFonts w:hint="eastAsia" w:ascii="宋体" w:hAnsi="宋体" w:eastAsia="宋体" w:cs="宋体"/>
                <w:highlight w:val="none"/>
                <w:vertAlign w:val="baseline"/>
              </w:rPr>
            </w:pPr>
          </w:p>
        </w:tc>
        <w:tc>
          <w:tcPr>
            <w:tcW w:w="1429" w:type="dxa"/>
          </w:tcPr>
          <w:p w14:paraId="1041B720">
            <w:pPr>
              <w:widowControl w:val="0"/>
              <w:rPr>
                <w:rFonts w:hint="eastAsia" w:ascii="宋体" w:hAnsi="宋体" w:eastAsia="宋体" w:cs="宋体"/>
                <w:highlight w:val="none"/>
                <w:vertAlign w:val="baseline"/>
              </w:rPr>
            </w:pPr>
          </w:p>
        </w:tc>
        <w:tc>
          <w:tcPr>
            <w:tcW w:w="1908" w:type="dxa"/>
          </w:tcPr>
          <w:p w14:paraId="3B2D1F90">
            <w:pPr>
              <w:widowControl w:val="0"/>
              <w:rPr>
                <w:rFonts w:hint="eastAsia" w:ascii="宋体" w:hAnsi="宋体" w:eastAsia="宋体" w:cs="宋体"/>
                <w:highlight w:val="none"/>
                <w:vertAlign w:val="baseline"/>
              </w:rPr>
            </w:pPr>
          </w:p>
        </w:tc>
      </w:tr>
      <w:tr w14:paraId="5FFF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73D1C309">
            <w:pPr>
              <w:widowControl w:val="0"/>
              <w:rPr>
                <w:rFonts w:hint="eastAsia" w:ascii="宋体" w:hAnsi="宋体" w:eastAsia="宋体" w:cs="宋体"/>
                <w:highlight w:val="none"/>
                <w:vertAlign w:val="baseline"/>
              </w:rPr>
            </w:pPr>
          </w:p>
        </w:tc>
        <w:tc>
          <w:tcPr>
            <w:tcW w:w="1447" w:type="dxa"/>
            <w:vMerge w:val="restart"/>
          </w:tcPr>
          <w:p w14:paraId="5E5675A5">
            <w:pPr>
              <w:widowControl w:val="0"/>
              <w:rPr>
                <w:rFonts w:hint="eastAsia" w:ascii="宋体" w:hAnsi="宋体" w:eastAsia="宋体" w:cs="宋体"/>
                <w:highlight w:val="none"/>
                <w:vertAlign w:val="baseline"/>
              </w:rPr>
            </w:pPr>
          </w:p>
        </w:tc>
        <w:tc>
          <w:tcPr>
            <w:tcW w:w="1447" w:type="dxa"/>
          </w:tcPr>
          <w:p w14:paraId="24488D02">
            <w:pPr>
              <w:widowControl w:val="0"/>
              <w:rPr>
                <w:rFonts w:hint="eastAsia" w:ascii="宋体" w:hAnsi="宋体" w:eastAsia="宋体" w:cs="宋体"/>
                <w:highlight w:val="none"/>
                <w:vertAlign w:val="baseline"/>
              </w:rPr>
            </w:pPr>
          </w:p>
        </w:tc>
        <w:tc>
          <w:tcPr>
            <w:tcW w:w="1046" w:type="dxa"/>
          </w:tcPr>
          <w:p w14:paraId="29EB72B0">
            <w:pPr>
              <w:widowControl w:val="0"/>
              <w:rPr>
                <w:rFonts w:hint="eastAsia" w:ascii="宋体" w:hAnsi="宋体" w:eastAsia="宋体" w:cs="宋体"/>
                <w:highlight w:val="none"/>
                <w:vertAlign w:val="baseline"/>
              </w:rPr>
            </w:pPr>
          </w:p>
        </w:tc>
        <w:tc>
          <w:tcPr>
            <w:tcW w:w="1046" w:type="dxa"/>
          </w:tcPr>
          <w:p w14:paraId="43CD23A8">
            <w:pPr>
              <w:widowControl w:val="0"/>
              <w:rPr>
                <w:rFonts w:hint="eastAsia" w:ascii="宋体" w:hAnsi="宋体" w:eastAsia="宋体" w:cs="宋体"/>
                <w:highlight w:val="none"/>
                <w:vertAlign w:val="baseline"/>
              </w:rPr>
            </w:pPr>
          </w:p>
        </w:tc>
        <w:tc>
          <w:tcPr>
            <w:tcW w:w="1046" w:type="dxa"/>
          </w:tcPr>
          <w:p w14:paraId="066A36B6">
            <w:pPr>
              <w:widowControl w:val="0"/>
              <w:rPr>
                <w:rFonts w:hint="eastAsia" w:ascii="宋体" w:hAnsi="宋体" w:eastAsia="宋体" w:cs="宋体"/>
                <w:highlight w:val="none"/>
                <w:vertAlign w:val="baseline"/>
              </w:rPr>
            </w:pPr>
          </w:p>
        </w:tc>
        <w:tc>
          <w:tcPr>
            <w:tcW w:w="1164" w:type="dxa"/>
          </w:tcPr>
          <w:p w14:paraId="317633BD">
            <w:pPr>
              <w:widowControl w:val="0"/>
              <w:rPr>
                <w:rFonts w:hint="eastAsia" w:ascii="宋体" w:hAnsi="宋体" w:eastAsia="宋体" w:cs="宋体"/>
                <w:highlight w:val="none"/>
                <w:vertAlign w:val="baseline"/>
              </w:rPr>
            </w:pPr>
          </w:p>
        </w:tc>
        <w:tc>
          <w:tcPr>
            <w:tcW w:w="929" w:type="dxa"/>
          </w:tcPr>
          <w:p w14:paraId="20D4C0C8">
            <w:pPr>
              <w:widowControl w:val="0"/>
              <w:rPr>
                <w:rFonts w:hint="eastAsia" w:ascii="宋体" w:hAnsi="宋体" w:eastAsia="宋体" w:cs="宋体"/>
                <w:highlight w:val="none"/>
                <w:vertAlign w:val="baseline"/>
              </w:rPr>
            </w:pPr>
          </w:p>
        </w:tc>
        <w:tc>
          <w:tcPr>
            <w:tcW w:w="929" w:type="dxa"/>
          </w:tcPr>
          <w:p w14:paraId="07D7ADE7">
            <w:pPr>
              <w:widowControl w:val="0"/>
              <w:rPr>
                <w:rFonts w:hint="eastAsia" w:ascii="宋体" w:hAnsi="宋体" w:eastAsia="宋体" w:cs="宋体"/>
                <w:highlight w:val="none"/>
                <w:vertAlign w:val="baseline"/>
              </w:rPr>
            </w:pPr>
          </w:p>
        </w:tc>
        <w:tc>
          <w:tcPr>
            <w:tcW w:w="1226" w:type="dxa"/>
          </w:tcPr>
          <w:p w14:paraId="66A2A7A6">
            <w:pPr>
              <w:widowControl w:val="0"/>
              <w:rPr>
                <w:rFonts w:hint="eastAsia" w:ascii="宋体" w:hAnsi="宋体" w:eastAsia="宋体" w:cs="宋体"/>
                <w:highlight w:val="none"/>
                <w:vertAlign w:val="baseline"/>
              </w:rPr>
            </w:pPr>
          </w:p>
        </w:tc>
        <w:tc>
          <w:tcPr>
            <w:tcW w:w="1429" w:type="dxa"/>
          </w:tcPr>
          <w:p w14:paraId="048C5011">
            <w:pPr>
              <w:widowControl w:val="0"/>
              <w:rPr>
                <w:rFonts w:hint="eastAsia" w:ascii="宋体" w:hAnsi="宋体" w:eastAsia="宋体" w:cs="宋体"/>
                <w:highlight w:val="none"/>
                <w:vertAlign w:val="baseline"/>
              </w:rPr>
            </w:pPr>
          </w:p>
        </w:tc>
        <w:tc>
          <w:tcPr>
            <w:tcW w:w="1908" w:type="dxa"/>
          </w:tcPr>
          <w:p w14:paraId="76069696">
            <w:pPr>
              <w:widowControl w:val="0"/>
              <w:rPr>
                <w:rFonts w:hint="eastAsia" w:ascii="宋体" w:hAnsi="宋体" w:eastAsia="宋体" w:cs="宋体"/>
                <w:highlight w:val="none"/>
                <w:vertAlign w:val="baseline"/>
              </w:rPr>
            </w:pPr>
          </w:p>
        </w:tc>
      </w:tr>
      <w:tr w14:paraId="2F7B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6E3AD41F">
            <w:pPr>
              <w:widowControl w:val="0"/>
              <w:rPr>
                <w:rFonts w:hint="eastAsia" w:ascii="宋体" w:hAnsi="宋体" w:eastAsia="宋体" w:cs="宋体"/>
                <w:highlight w:val="none"/>
                <w:vertAlign w:val="baseline"/>
              </w:rPr>
            </w:pPr>
          </w:p>
        </w:tc>
        <w:tc>
          <w:tcPr>
            <w:tcW w:w="1447" w:type="dxa"/>
            <w:vMerge w:val="continue"/>
          </w:tcPr>
          <w:p w14:paraId="706CFE8B">
            <w:pPr>
              <w:widowControl w:val="0"/>
              <w:rPr>
                <w:rFonts w:hint="eastAsia" w:ascii="宋体" w:hAnsi="宋体" w:eastAsia="宋体" w:cs="宋体"/>
                <w:highlight w:val="none"/>
                <w:vertAlign w:val="baseline"/>
              </w:rPr>
            </w:pPr>
          </w:p>
        </w:tc>
        <w:tc>
          <w:tcPr>
            <w:tcW w:w="1447" w:type="dxa"/>
          </w:tcPr>
          <w:p w14:paraId="2BB5F98D">
            <w:pPr>
              <w:widowControl w:val="0"/>
              <w:rPr>
                <w:rFonts w:hint="eastAsia" w:ascii="宋体" w:hAnsi="宋体" w:eastAsia="宋体" w:cs="宋体"/>
                <w:highlight w:val="none"/>
                <w:vertAlign w:val="baseline"/>
              </w:rPr>
            </w:pPr>
          </w:p>
        </w:tc>
        <w:tc>
          <w:tcPr>
            <w:tcW w:w="1046" w:type="dxa"/>
          </w:tcPr>
          <w:p w14:paraId="1480EC1E">
            <w:pPr>
              <w:widowControl w:val="0"/>
              <w:rPr>
                <w:rFonts w:hint="eastAsia" w:ascii="宋体" w:hAnsi="宋体" w:eastAsia="宋体" w:cs="宋体"/>
                <w:highlight w:val="none"/>
                <w:vertAlign w:val="baseline"/>
              </w:rPr>
            </w:pPr>
          </w:p>
        </w:tc>
        <w:tc>
          <w:tcPr>
            <w:tcW w:w="1046" w:type="dxa"/>
          </w:tcPr>
          <w:p w14:paraId="245392ED">
            <w:pPr>
              <w:widowControl w:val="0"/>
              <w:rPr>
                <w:rFonts w:hint="eastAsia" w:ascii="宋体" w:hAnsi="宋体" w:eastAsia="宋体" w:cs="宋体"/>
                <w:highlight w:val="none"/>
                <w:vertAlign w:val="baseline"/>
              </w:rPr>
            </w:pPr>
          </w:p>
        </w:tc>
        <w:tc>
          <w:tcPr>
            <w:tcW w:w="1046" w:type="dxa"/>
          </w:tcPr>
          <w:p w14:paraId="645E935B">
            <w:pPr>
              <w:widowControl w:val="0"/>
              <w:rPr>
                <w:rFonts w:hint="eastAsia" w:ascii="宋体" w:hAnsi="宋体" w:eastAsia="宋体" w:cs="宋体"/>
                <w:highlight w:val="none"/>
                <w:vertAlign w:val="baseline"/>
              </w:rPr>
            </w:pPr>
          </w:p>
        </w:tc>
        <w:tc>
          <w:tcPr>
            <w:tcW w:w="1164" w:type="dxa"/>
          </w:tcPr>
          <w:p w14:paraId="29394A35">
            <w:pPr>
              <w:widowControl w:val="0"/>
              <w:rPr>
                <w:rFonts w:hint="eastAsia" w:ascii="宋体" w:hAnsi="宋体" w:eastAsia="宋体" w:cs="宋体"/>
                <w:highlight w:val="none"/>
                <w:vertAlign w:val="baseline"/>
              </w:rPr>
            </w:pPr>
          </w:p>
        </w:tc>
        <w:tc>
          <w:tcPr>
            <w:tcW w:w="929" w:type="dxa"/>
          </w:tcPr>
          <w:p w14:paraId="16EE7910">
            <w:pPr>
              <w:widowControl w:val="0"/>
              <w:rPr>
                <w:rFonts w:hint="eastAsia" w:ascii="宋体" w:hAnsi="宋体" w:eastAsia="宋体" w:cs="宋体"/>
                <w:highlight w:val="none"/>
                <w:vertAlign w:val="baseline"/>
              </w:rPr>
            </w:pPr>
          </w:p>
        </w:tc>
        <w:tc>
          <w:tcPr>
            <w:tcW w:w="929" w:type="dxa"/>
          </w:tcPr>
          <w:p w14:paraId="6B9795EA">
            <w:pPr>
              <w:widowControl w:val="0"/>
              <w:rPr>
                <w:rFonts w:hint="eastAsia" w:ascii="宋体" w:hAnsi="宋体" w:eastAsia="宋体" w:cs="宋体"/>
                <w:highlight w:val="none"/>
                <w:vertAlign w:val="baseline"/>
              </w:rPr>
            </w:pPr>
          </w:p>
        </w:tc>
        <w:tc>
          <w:tcPr>
            <w:tcW w:w="1226" w:type="dxa"/>
          </w:tcPr>
          <w:p w14:paraId="744EA36B">
            <w:pPr>
              <w:widowControl w:val="0"/>
              <w:rPr>
                <w:rFonts w:hint="eastAsia" w:ascii="宋体" w:hAnsi="宋体" w:eastAsia="宋体" w:cs="宋体"/>
                <w:highlight w:val="none"/>
                <w:vertAlign w:val="baseline"/>
              </w:rPr>
            </w:pPr>
          </w:p>
        </w:tc>
        <w:tc>
          <w:tcPr>
            <w:tcW w:w="1429" w:type="dxa"/>
          </w:tcPr>
          <w:p w14:paraId="3B17B651">
            <w:pPr>
              <w:widowControl w:val="0"/>
              <w:rPr>
                <w:rFonts w:hint="eastAsia" w:ascii="宋体" w:hAnsi="宋体" w:eastAsia="宋体" w:cs="宋体"/>
                <w:highlight w:val="none"/>
                <w:vertAlign w:val="baseline"/>
              </w:rPr>
            </w:pPr>
          </w:p>
        </w:tc>
        <w:tc>
          <w:tcPr>
            <w:tcW w:w="1908" w:type="dxa"/>
          </w:tcPr>
          <w:p w14:paraId="5EFE56A2">
            <w:pPr>
              <w:widowControl w:val="0"/>
              <w:rPr>
                <w:rFonts w:hint="eastAsia" w:ascii="宋体" w:hAnsi="宋体" w:eastAsia="宋体" w:cs="宋体"/>
                <w:highlight w:val="none"/>
                <w:vertAlign w:val="baseline"/>
              </w:rPr>
            </w:pPr>
          </w:p>
        </w:tc>
      </w:tr>
    </w:tbl>
    <w:p w14:paraId="644712BE">
      <w:pPr>
        <w:rPr>
          <w:rFonts w:hint="eastAsia" w:ascii="宋体" w:hAnsi="宋体" w:eastAsia="宋体" w:cs="宋体"/>
          <w:highlight w:val="none"/>
        </w:rPr>
      </w:pPr>
    </w:p>
    <w:p w14:paraId="5BB80BD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1051A36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20" w:firstLineChars="200"/>
        <w:jc w:val="left"/>
        <w:textAlignment w:val="baseline"/>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（全称并加盖公章）</w:t>
      </w:r>
    </w:p>
    <w:p w14:paraId="23BD8016">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20" w:firstLineChars="200"/>
        <w:jc w:val="left"/>
        <w:textAlignment w:val="baseline"/>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    月    日</w:t>
      </w:r>
    </w:p>
    <w:p w14:paraId="1B2500E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请按照</w:t>
      </w:r>
      <w:r>
        <w:rPr>
          <w:rFonts w:hint="eastAsia" w:ascii="宋体" w:hAnsi="宋体" w:eastAsia="宋体" w:cs="宋体"/>
          <w:b/>
          <w:bCs/>
          <w:color w:val="auto"/>
          <w:sz w:val="21"/>
          <w:szCs w:val="21"/>
          <w:highlight w:val="none"/>
          <w:lang w:val="en-US" w:eastAsia="zh-CN"/>
        </w:rPr>
        <w:t>检测项目填写试剂</w:t>
      </w:r>
      <w:r>
        <w:rPr>
          <w:rFonts w:hint="eastAsia" w:ascii="宋体" w:hAnsi="宋体" w:eastAsia="宋体" w:cs="宋体"/>
          <w:b/>
          <w:bCs/>
          <w:color w:val="auto"/>
          <w:sz w:val="21"/>
          <w:szCs w:val="21"/>
          <w:highlight w:val="none"/>
          <w:lang w:eastAsia="zh-CN"/>
        </w:rPr>
        <w:t>。</w:t>
      </w:r>
    </w:p>
    <w:p w14:paraId="6D80C9FB">
      <w:pPr>
        <w:keepNext w:val="0"/>
        <w:keepLines w:val="0"/>
        <w:pageBreakBefore w:val="0"/>
        <w:widowControl/>
        <w:suppressLineNumbers w:val="0"/>
        <w:wordWrap/>
        <w:overflowPunct/>
        <w:topLinePunct w:val="0"/>
        <w:bidi w:val="0"/>
        <w:spacing w:line="40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kern w:val="0"/>
          <w:sz w:val="21"/>
          <w:szCs w:val="21"/>
          <w:highlight w:val="none"/>
          <w:lang w:val="en-US" w:eastAsia="zh-CN" w:bidi="ar"/>
        </w:rPr>
        <w:t>备注: 此表为产品配套试剂报价表，如没有，本项可自行删除。</w:t>
      </w:r>
    </w:p>
    <w:p w14:paraId="23C7A2B8">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sectPr>
          <w:footerReference r:id="rId9" w:type="default"/>
          <w:pgSz w:w="16838" w:h="11906" w:orient="landscape"/>
          <w:pgMar w:top="1701" w:right="1418" w:bottom="1134" w:left="1134" w:header="851" w:footer="992" w:gutter="0"/>
          <w:pgNumType w:fmt="decimal"/>
          <w:cols w:space="720" w:num="1"/>
          <w:docGrid w:type="lines" w:linePitch="312" w:charSpace="0"/>
        </w:sectPr>
      </w:pPr>
    </w:p>
    <w:p w14:paraId="16C44E96">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4.3 配套耗材报价一览表</w:t>
      </w:r>
    </w:p>
    <w:p w14:paraId="50001881">
      <w:pPr>
        <w:bidi w:val="0"/>
        <w:rPr>
          <w:rFonts w:hint="eastAsia" w:ascii="宋体" w:hAnsi="宋体" w:eastAsia="宋体" w:cs="宋体"/>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393"/>
        <w:gridCol w:w="1060"/>
        <w:gridCol w:w="1060"/>
        <w:gridCol w:w="1060"/>
        <w:gridCol w:w="1060"/>
        <w:gridCol w:w="1060"/>
        <w:gridCol w:w="1277"/>
        <w:gridCol w:w="1486"/>
        <w:gridCol w:w="1560"/>
        <w:gridCol w:w="1080"/>
      </w:tblGrid>
      <w:tr w14:paraId="5F2D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9" w:type="dxa"/>
            <w:vAlign w:val="center"/>
          </w:tcPr>
          <w:p w14:paraId="294C976E">
            <w:pPr>
              <w:widowControl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1393" w:type="dxa"/>
            <w:vAlign w:val="center"/>
          </w:tcPr>
          <w:p w14:paraId="3EF9530C">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napToGrid w:val="0"/>
                <w:color w:val="000000"/>
                <w:kern w:val="0"/>
                <w:sz w:val="21"/>
                <w:szCs w:val="21"/>
                <w:highlight w:val="none"/>
                <w:lang w:val="en-US" w:eastAsia="zh-CN" w:bidi="ar"/>
              </w:rPr>
              <w:t>商品名（通用名）</w:t>
            </w:r>
          </w:p>
        </w:tc>
        <w:tc>
          <w:tcPr>
            <w:tcW w:w="1060" w:type="dxa"/>
            <w:vAlign w:val="center"/>
          </w:tcPr>
          <w:p w14:paraId="68A0166E">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投标产</w:t>
            </w:r>
          </w:p>
          <w:p w14:paraId="7D12FD81">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品注册</w:t>
            </w:r>
          </w:p>
          <w:p w14:paraId="3AEF9CE7">
            <w:pPr>
              <w:keepNext w:val="0"/>
              <w:keepLines w:val="0"/>
              <w:widowControl/>
              <w:suppressLineNumbers w:val="0"/>
              <w:jc w:val="center"/>
              <w:rPr>
                <w:rFonts w:hint="eastAsia" w:ascii="宋体" w:hAnsi="宋体" w:eastAsia="宋体" w:cs="宋体"/>
                <w:b/>
                <w:bCs/>
                <w:sz w:val="21"/>
                <w:szCs w:val="21"/>
                <w:highlight w:val="none"/>
                <w:vertAlign w:val="baseline"/>
              </w:rPr>
            </w:pPr>
            <w:r>
              <w:rPr>
                <w:rFonts w:hint="eastAsia" w:ascii="宋体" w:hAnsi="宋体" w:eastAsia="宋体" w:cs="宋体"/>
                <w:b/>
                <w:bCs/>
                <w:snapToGrid w:val="0"/>
                <w:color w:val="000000"/>
                <w:kern w:val="0"/>
                <w:sz w:val="21"/>
                <w:szCs w:val="21"/>
                <w:highlight w:val="none"/>
                <w:lang w:val="en-US" w:eastAsia="zh-CN" w:bidi="ar"/>
              </w:rPr>
              <w:t>证名称</w:t>
            </w:r>
          </w:p>
        </w:tc>
        <w:tc>
          <w:tcPr>
            <w:tcW w:w="1060" w:type="dxa"/>
            <w:vAlign w:val="center"/>
          </w:tcPr>
          <w:p w14:paraId="1EFE7C54">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制造商</w:t>
            </w:r>
          </w:p>
        </w:tc>
        <w:tc>
          <w:tcPr>
            <w:tcW w:w="1060" w:type="dxa"/>
            <w:vAlign w:val="center"/>
          </w:tcPr>
          <w:p w14:paraId="3D98700F">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品牌</w:t>
            </w:r>
          </w:p>
        </w:tc>
        <w:tc>
          <w:tcPr>
            <w:tcW w:w="1060" w:type="dxa"/>
            <w:vAlign w:val="center"/>
          </w:tcPr>
          <w:p w14:paraId="79969205">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产地</w:t>
            </w:r>
          </w:p>
        </w:tc>
        <w:tc>
          <w:tcPr>
            <w:tcW w:w="1060" w:type="dxa"/>
            <w:vAlign w:val="top"/>
          </w:tcPr>
          <w:p w14:paraId="42EC2E10">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规格型号</w:t>
            </w:r>
          </w:p>
          <w:p w14:paraId="1A605241">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（注册证型号）</w:t>
            </w:r>
          </w:p>
        </w:tc>
        <w:tc>
          <w:tcPr>
            <w:tcW w:w="1277" w:type="dxa"/>
            <w:vAlign w:val="center"/>
          </w:tcPr>
          <w:p w14:paraId="0DEE5766">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计价单位</w:t>
            </w:r>
          </w:p>
        </w:tc>
        <w:tc>
          <w:tcPr>
            <w:tcW w:w="1486" w:type="dxa"/>
            <w:vAlign w:val="center"/>
          </w:tcPr>
          <w:p w14:paraId="2BEB3621">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单价</w:t>
            </w:r>
          </w:p>
          <w:p w14:paraId="4D1EB599">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（元/单位）</w:t>
            </w:r>
          </w:p>
        </w:tc>
        <w:tc>
          <w:tcPr>
            <w:tcW w:w="1560" w:type="dxa"/>
            <w:vAlign w:val="center"/>
          </w:tcPr>
          <w:p w14:paraId="11BF88A9">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投标产品</w:t>
            </w:r>
          </w:p>
          <w:p w14:paraId="6BB6446B">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napToGrid w:val="0"/>
                <w:color w:val="000000"/>
                <w:kern w:val="0"/>
                <w:sz w:val="21"/>
                <w:szCs w:val="21"/>
                <w:highlight w:val="none"/>
                <w:lang w:val="en-US" w:eastAsia="zh-CN" w:bidi="ar"/>
              </w:rPr>
              <w:t>注册证号</w:t>
            </w:r>
          </w:p>
        </w:tc>
        <w:tc>
          <w:tcPr>
            <w:tcW w:w="1080" w:type="dxa"/>
            <w:vAlign w:val="center"/>
          </w:tcPr>
          <w:p w14:paraId="7FB0FAD4">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备注</w:t>
            </w:r>
          </w:p>
        </w:tc>
      </w:tr>
      <w:tr w14:paraId="1D1D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9" w:type="dxa"/>
            <w:vAlign w:val="center"/>
          </w:tcPr>
          <w:p w14:paraId="6AB756F8">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w:t>
            </w:r>
          </w:p>
        </w:tc>
        <w:tc>
          <w:tcPr>
            <w:tcW w:w="1393" w:type="dxa"/>
            <w:vAlign w:val="center"/>
          </w:tcPr>
          <w:p w14:paraId="7F42970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highlight w:val="none"/>
                <w:vertAlign w:val="baseline"/>
              </w:rPr>
            </w:pPr>
            <w:r>
              <w:rPr>
                <w:rFonts w:hint="eastAsia" w:ascii="宋体" w:hAnsi="宋体" w:cs="宋体"/>
                <w:highlight w:val="none"/>
                <w:lang w:val="en-US" w:eastAsia="zh-CN"/>
              </w:rPr>
              <w:t>色谱柱</w:t>
            </w:r>
          </w:p>
        </w:tc>
        <w:tc>
          <w:tcPr>
            <w:tcW w:w="1060" w:type="dxa"/>
          </w:tcPr>
          <w:p w14:paraId="224BA6C2">
            <w:pPr>
              <w:widowControl w:val="0"/>
              <w:rPr>
                <w:rFonts w:hint="eastAsia" w:ascii="宋体" w:hAnsi="宋体" w:eastAsia="宋体" w:cs="宋体"/>
                <w:highlight w:val="none"/>
                <w:vertAlign w:val="baseline"/>
              </w:rPr>
            </w:pPr>
          </w:p>
        </w:tc>
        <w:tc>
          <w:tcPr>
            <w:tcW w:w="1060" w:type="dxa"/>
          </w:tcPr>
          <w:p w14:paraId="5C7AA6E2">
            <w:pPr>
              <w:widowControl w:val="0"/>
              <w:rPr>
                <w:rFonts w:hint="eastAsia" w:ascii="宋体" w:hAnsi="宋体" w:eastAsia="宋体" w:cs="宋体"/>
                <w:highlight w:val="none"/>
                <w:vertAlign w:val="baseline"/>
              </w:rPr>
            </w:pPr>
          </w:p>
        </w:tc>
        <w:tc>
          <w:tcPr>
            <w:tcW w:w="1060" w:type="dxa"/>
          </w:tcPr>
          <w:p w14:paraId="6D2FA22A">
            <w:pPr>
              <w:widowControl w:val="0"/>
              <w:rPr>
                <w:rFonts w:hint="eastAsia" w:ascii="宋体" w:hAnsi="宋体" w:eastAsia="宋体" w:cs="宋体"/>
                <w:highlight w:val="none"/>
                <w:vertAlign w:val="baseline"/>
              </w:rPr>
            </w:pPr>
          </w:p>
        </w:tc>
        <w:tc>
          <w:tcPr>
            <w:tcW w:w="1060" w:type="dxa"/>
          </w:tcPr>
          <w:p w14:paraId="735BC9BF">
            <w:pPr>
              <w:widowControl w:val="0"/>
              <w:rPr>
                <w:rFonts w:hint="eastAsia" w:ascii="宋体" w:hAnsi="宋体" w:eastAsia="宋体" w:cs="宋体"/>
                <w:highlight w:val="none"/>
                <w:vertAlign w:val="baseline"/>
              </w:rPr>
            </w:pPr>
          </w:p>
        </w:tc>
        <w:tc>
          <w:tcPr>
            <w:tcW w:w="1060" w:type="dxa"/>
          </w:tcPr>
          <w:p w14:paraId="778575D5">
            <w:pPr>
              <w:widowControl w:val="0"/>
              <w:rPr>
                <w:rFonts w:hint="eastAsia" w:ascii="宋体" w:hAnsi="宋体" w:eastAsia="宋体" w:cs="宋体"/>
                <w:highlight w:val="none"/>
                <w:vertAlign w:val="baseline"/>
              </w:rPr>
            </w:pPr>
          </w:p>
        </w:tc>
        <w:tc>
          <w:tcPr>
            <w:tcW w:w="1277" w:type="dxa"/>
          </w:tcPr>
          <w:p w14:paraId="6A737E2B">
            <w:pPr>
              <w:widowControl w:val="0"/>
              <w:rPr>
                <w:rFonts w:hint="eastAsia" w:ascii="宋体" w:hAnsi="宋体" w:eastAsia="宋体" w:cs="宋体"/>
                <w:highlight w:val="none"/>
                <w:vertAlign w:val="baseline"/>
              </w:rPr>
            </w:pPr>
          </w:p>
        </w:tc>
        <w:tc>
          <w:tcPr>
            <w:tcW w:w="1486" w:type="dxa"/>
          </w:tcPr>
          <w:p w14:paraId="6C60A89B">
            <w:pPr>
              <w:widowControl w:val="0"/>
              <w:rPr>
                <w:rFonts w:hint="eastAsia" w:ascii="宋体" w:hAnsi="宋体" w:eastAsia="宋体" w:cs="宋体"/>
                <w:highlight w:val="none"/>
                <w:vertAlign w:val="baseline"/>
              </w:rPr>
            </w:pPr>
          </w:p>
        </w:tc>
        <w:tc>
          <w:tcPr>
            <w:tcW w:w="1560" w:type="dxa"/>
          </w:tcPr>
          <w:p w14:paraId="52B3B3A5">
            <w:pPr>
              <w:widowControl w:val="0"/>
              <w:rPr>
                <w:rFonts w:hint="eastAsia" w:ascii="宋体" w:hAnsi="宋体" w:eastAsia="宋体" w:cs="宋体"/>
                <w:highlight w:val="none"/>
                <w:vertAlign w:val="baseline"/>
              </w:rPr>
            </w:pPr>
          </w:p>
        </w:tc>
        <w:tc>
          <w:tcPr>
            <w:tcW w:w="1080" w:type="dxa"/>
          </w:tcPr>
          <w:p w14:paraId="5ED5462D">
            <w:pPr>
              <w:widowControl w:val="0"/>
              <w:rPr>
                <w:rFonts w:hint="eastAsia" w:ascii="宋体" w:hAnsi="宋体" w:eastAsia="宋体" w:cs="宋体"/>
                <w:highlight w:val="none"/>
                <w:vertAlign w:val="baseline"/>
              </w:rPr>
            </w:pPr>
          </w:p>
        </w:tc>
      </w:tr>
      <w:tr w14:paraId="2331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9" w:type="dxa"/>
            <w:vAlign w:val="center"/>
          </w:tcPr>
          <w:p w14:paraId="5B1CE8E6">
            <w:pPr>
              <w:widowControl w:val="0"/>
              <w:jc w:val="center"/>
              <w:rPr>
                <w:rFonts w:hint="eastAsia" w:ascii="宋体" w:hAnsi="宋体" w:eastAsia="宋体" w:cs="宋体"/>
                <w:highlight w:val="none"/>
                <w:vertAlign w:val="baseline"/>
                <w:lang w:val="en-US" w:eastAsia="zh-CN"/>
              </w:rPr>
            </w:pPr>
            <w:r>
              <w:rPr>
                <w:rFonts w:hint="eastAsia" w:ascii="宋体" w:hAnsi="宋体" w:cs="宋体"/>
                <w:highlight w:val="none"/>
                <w:vertAlign w:val="baseline"/>
                <w:lang w:val="en-US" w:eastAsia="zh-CN"/>
              </w:rPr>
              <w:t>2</w:t>
            </w:r>
          </w:p>
        </w:tc>
        <w:tc>
          <w:tcPr>
            <w:tcW w:w="1393" w:type="dxa"/>
            <w:vAlign w:val="center"/>
          </w:tcPr>
          <w:p w14:paraId="7EEE9F1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highlight w:val="none"/>
                <w:vertAlign w:val="baseline"/>
              </w:rPr>
            </w:pPr>
            <w:r>
              <w:rPr>
                <w:rFonts w:hint="eastAsia" w:ascii="宋体" w:hAnsi="宋体" w:cs="宋体"/>
                <w:highlight w:val="none"/>
                <w:lang w:val="en-US" w:eastAsia="zh-CN"/>
              </w:rPr>
              <w:t>进样针</w:t>
            </w:r>
          </w:p>
        </w:tc>
        <w:tc>
          <w:tcPr>
            <w:tcW w:w="1060" w:type="dxa"/>
          </w:tcPr>
          <w:p w14:paraId="0F287C0E">
            <w:pPr>
              <w:widowControl w:val="0"/>
              <w:rPr>
                <w:rFonts w:hint="eastAsia" w:ascii="宋体" w:hAnsi="宋体" w:eastAsia="宋体" w:cs="宋体"/>
                <w:highlight w:val="none"/>
                <w:vertAlign w:val="baseline"/>
              </w:rPr>
            </w:pPr>
          </w:p>
        </w:tc>
        <w:tc>
          <w:tcPr>
            <w:tcW w:w="1060" w:type="dxa"/>
          </w:tcPr>
          <w:p w14:paraId="0F28919B">
            <w:pPr>
              <w:widowControl w:val="0"/>
              <w:rPr>
                <w:rFonts w:hint="eastAsia" w:ascii="宋体" w:hAnsi="宋体" w:eastAsia="宋体" w:cs="宋体"/>
                <w:highlight w:val="none"/>
                <w:vertAlign w:val="baseline"/>
              </w:rPr>
            </w:pPr>
          </w:p>
        </w:tc>
        <w:tc>
          <w:tcPr>
            <w:tcW w:w="1060" w:type="dxa"/>
          </w:tcPr>
          <w:p w14:paraId="02AEB91A">
            <w:pPr>
              <w:widowControl w:val="0"/>
              <w:rPr>
                <w:rFonts w:hint="eastAsia" w:ascii="宋体" w:hAnsi="宋体" w:eastAsia="宋体" w:cs="宋体"/>
                <w:highlight w:val="none"/>
                <w:vertAlign w:val="baseline"/>
              </w:rPr>
            </w:pPr>
          </w:p>
        </w:tc>
        <w:tc>
          <w:tcPr>
            <w:tcW w:w="1060" w:type="dxa"/>
          </w:tcPr>
          <w:p w14:paraId="12D20C5B">
            <w:pPr>
              <w:widowControl w:val="0"/>
              <w:rPr>
                <w:rFonts w:hint="eastAsia" w:ascii="宋体" w:hAnsi="宋体" w:eastAsia="宋体" w:cs="宋体"/>
                <w:highlight w:val="none"/>
                <w:vertAlign w:val="baseline"/>
              </w:rPr>
            </w:pPr>
          </w:p>
        </w:tc>
        <w:tc>
          <w:tcPr>
            <w:tcW w:w="1060" w:type="dxa"/>
          </w:tcPr>
          <w:p w14:paraId="1E8C7613">
            <w:pPr>
              <w:widowControl w:val="0"/>
              <w:rPr>
                <w:rFonts w:hint="eastAsia" w:ascii="宋体" w:hAnsi="宋体" w:eastAsia="宋体" w:cs="宋体"/>
                <w:highlight w:val="none"/>
                <w:vertAlign w:val="baseline"/>
              </w:rPr>
            </w:pPr>
          </w:p>
        </w:tc>
        <w:tc>
          <w:tcPr>
            <w:tcW w:w="1277" w:type="dxa"/>
          </w:tcPr>
          <w:p w14:paraId="3D6E2883">
            <w:pPr>
              <w:widowControl w:val="0"/>
              <w:rPr>
                <w:rFonts w:hint="eastAsia" w:ascii="宋体" w:hAnsi="宋体" w:eastAsia="宋体" w:cs="宋体"/>
                <w:highlight w:val="none"/>
                <w:vertAlign w:val="baseline"/>
              </w:rPr>
            </w:pPr>
          </w:p>
        </w:tc>
        <w:tc>
          <w:tcPr>
            <w:tcW w:w="1486" w:type="dxa"/>
          </w:tcPr>
          <w:p w14:paraId="61BFDC82">
            <w:pPr>
              <w:widowControl w:val="0"/>
              <w:rPr>
                <w:rFonts w:hint="eastAsia" w:ascii="宋体" w:hAnsi="宋体" w:eastAsia="宋体" w:cs="宋体"/>
                <w:highlight w:val="none"/>
                <w:vertAlign w:val="baseline"/>
              </w:rPr>
            </w:pPr>
          </w:p>
        </w:tc>
        <w:tc>
          <w:tcPr>
            <w:tcW w:w="1560" w:type="dxa"/>
          </w:tcPr>
          <w:p w14:paraId="313EA62F">
            <w:pPr>
              <w:widowControl w:val="0"/>
              <w:rPr>
                <w:rFonts w:hint="eastAsia" w:ascii="宋体" w:hAnsi="宋体" w:eastAsia="宋体" w:cs="宋体"/>
                <w:highlight w:val="none"/>
                <w:vertAlign w:val="baseline"/>
              </w:rPr>
            </w:pPr>
          </w:p>
        </w:tc>
        <w:tc>
          <w:tcPr>
            <w:tcW w:w="1080" w:type="dxa"/>
          </w:tcPr>
          <w:p w14:paraId="0E6C63AE">
            <w:pPr>
              <w:widowControl w:val="0"/>
              <w:rPr>
                <w:rFonts w:hint="eastAsia" w:ascii="宋体" w:hAnsi="宋体" w:eastAsia="宋体" w:cs="宋体"/>
                <w:highlight w:val="none"/>
                <w:vertAlign w:val="baseline"/>
              </w:rPr>
            </w:pPr>
          </w:p>
        </w:tc>
      </w:tr>
      <w:tr w14:paraId="4974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9" w:type="dxa"/>
            <w:vAlign w:val="center"/>
          </w:tcPr>
          <w:p w14:paraId="00880A19">
            <w:pPr>
              <w:widowControl w:val="0"/>
              <w:jc w:val="center"/>
              <w:rPr>
                <w:rFonts w:hint="eastAsia" w:ascii="宋体" w:hAnsi="宋体" w:eastAsia="宋体" w:cs="宋体"/>
                <w:highlight w:val="none"/>
                <w:vertAlign w:val="baseline"/>
                <w:lang w:val="en-US" w:eastAsia="zh-CN"/>
              </w:rPr>
            </w:pPr>
            <w:r>
              <w:rPr>
                <w:rFonts w:hint="eastAsia" w:ascii="宋体" w:hAnsi="宋体" w:cs="宋体"/>
                <w:highlight w:val="none"/>
                <w:vertAlign w:val="baseline"/>
                <w:lang w:val="en-US" w:eastAsia="zh-CN"/>
              </w:rPr>
              <w:t>3</w:t>
            </w:r>
          </w:p>
        </w:tc>
        <w:tc>
          <w:tcPr>
            <w:tcW w:w="1393" w:type="dxa"/>
            <w:vAlign w:val="center"/>
          </w:tcPr>
          <w:p w14:paraId="1FE399A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highlight w:val="none"/>
                <w:vertAlign w:val="baseline"/>
              </w:rPr>
            </w:pPr>
            <w:r>
              <w:rPr>
                <w:rFonts w:hint="eastAsia" w:ascii="宋体" w:hAnsi="宋体" w:cs="宋体"/>
                <w:highlight w:val="none"/>
                <w:lang w:val="en-US" w:eastAsia="zh-CN"/>
              </w:rPr>
              <w:t>标准品</w:t>
            </w:r>
          </w:p>
        </w:tc>
        <w:tc>
          <w:tcPr>
            <w:tcW w:w="1060" w:type="dxa"/>
          </w:tcPr>
          <w:p w14:paraId="02A9CF95">
            <w:pPr>
              <w:widowControl w:val="0"/>
              <w:rPr>
                <w:rFonts w:hint="eastAsia" w:ascii="宋体" w:hAnsi="宋体" w:eastAsia="宋体" w:cs="宋体"/>
                <w:highlight w:val="none"/>
                <w:vertAlign w:val="baseline"/>
              </w:rPr>
            </w:pPr>
          </w:p>
        </w:tc>
        <w:tc>
          <w:tcPr>
            <w:tcW w:w="1060" w:type="dxa"/>
          </w:tcPr>
          <w:p w14:paraId="4B33538E">
            <w:pPr>
              <w:widowControl w:val="0"/>
              <w:rPr>
                <w:rFonts w:hint="eastAsia" w:ascii="宋体" w:hAnsi="宋体" w:eastAsia="宋体" w:cs="宋体"/>
                <w:highlight w:val="none"/>
                <w:vertAlign w:val="baseline"/>
              </w:rPr>
            </w:pPr>
          </w:p>
        </w:tc>
        <w:tc>
          <w:tcPr>
            <w:tcW w:w="1060" w:type="dxa"/>
          </w:tcPr>
          <w:p w14:paraId="395E7453">
            <w:pPr>
              <w:widowControl w:val="0"/>
              <w:rPr>
                <w:rFonts w:hint="eastAsia" w:ascii="宋体" w:hAnsi="宋体" w:eastAsia="宋体" w:cs="宋体"/>
                <w:highlight w:val="none"/>
                <w:vertAlign w:val="baseline"/>
              </w:rPr>
            </w:pPr>
          </w:p>
        </w:tc>
        <w:tc>
          <w:tcPr>
            <w:tcW w:w="1060" w:type="dxa"/>
          </w:tcPr>
          <w:p w14:paraId="6962C07B">
            <w:pPr>
              <w:widowControl w:val="0"/>
              <w:rPr>
                <w:rFonts w:hint="eastAsia" w:ascii="宋体" w:hAnsi="宋体" w:eastAsia="宋体" w:cs="宋体"/>
                <w:highlight w:val="none"/>
                <w:vertAlign w:val="baseline"/>
              </w:rPr>
            </w:pPr>
          </w:p>
        </w:tc>
        <w:tc>
          <w:tcPr>
            <w:tcW w:w="1060" w:type="dxa"/>
          </w:tcPr>
          <w:p w14:paraId="58A499E1">
            <w:pPr>
              <w:widowControl w:val="0"/>
              <w:rPr>
                <w:rFonts w:hint="eastAsia" w:ascii="宋体" w:hAnsi="宋体" w:eastAsia="宋体" w:cs="宋体"/>
                <w:highlight w:val="none"/>
                <w:vertAlign w:val="baseline"/>
              </w:rPr>
            </w:pPr>
          </w:p>
        </w:tc>
        <w:tc>
          <w:tcPr>
            <w:tcW w:w="1277" w:type="dxa"/>
          </w:tcPr>
          <w:p w14:paraId="41264719">
            <w:pPr>
              <w:widowControl w:val="0"/>
              <w:rPr>
                <w:rFonts w:hint="eastAsia" w:ascii="宋体" w:hAnsi="宋体" w:eastAsia="宋体" w:cs="宋体"/>
                <w:highlight w:val="none"/>
                <w:vertAlign w:val="baseline"/>
              </w:rPr>
            </w:pPr>
          </w:p>
        </w:tc>
        <w:tc>
          <w:tcPr>
            <w:tcW w:w="1486" w:type="dxa"/>
          </w:tcPr>
          <w:p w14:paraId="0F58D35D">
            <w:pPr>
              <w:widowControl w:val="0"/>
              <w:rPr>
                <w:rFonts w:hint="eastAsia" w:ascii="宋体" w:hAnsi="宋体" w:eastAsia="宋体" w:cs="宋体"/>
                <w:highlight w:val="none"/>
                <w:vertAlign w:val="baseline"/>
              </w:rPr>
            </w:pPr>
          </w:p>
        </w:tc>
        <w:tc>
          <w:tcPr>
            <w:tcW w:w="1560" w:type="dxa"/>
          </w:tcPr>
          <w:p w14:paraId="5472141F">
            <w:pPr>
              <w:widowControl w:val="0"/>
              <w:rPr>
                <w:rFonts w:hint="eastAsia" w:ascii="宋体" w:hAnsi="宋体" w:eastAsia="宋体" w:cs="宋体"/>
                <w:highlight w:val="none"/>
                <w:vertAlign w:val="baseline"/>
              </w:rPr>
            </w:pPr>
          </w:p>
        </w:tc>
        <w:tc>
          <w:tcPr>
            <w:tcW w:w="1080" w:type="dxa"/>
          </w:tcPr>
          <w:p w14:paraId="74F63800">
            <w:pPr>
              <w:widowControl w:val="0"/>
              <w:rPr>
                <w:rFonts w:hint="eastAsia" w:ascii="宋体" w:hAnsi="宋体" w:eastAsia="宋体" w:cs="宋体"/>
                <w:highlight w:val="none"/>
                <w:vertAlign w:val="baseline"/>
              </w:rPr>
            </w:pPr>
          </w:p>
        </w:tc>
      </w:tr>
      <w:tr w14:paraId="377F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9" w:type="dxa"/>
          </w:tcPr>
          <w:p w14:paraId="43B0CF3F">
            <w:pPr>
              <w:widowControl w:val="0"/>
              <w:jc w:val="center"/>
              <w:rPr>
                <w:rFonts w:hint="eastAsia" w:ascii="宋体" w:hAnsi="宋体" w:eastAsia="宋体" w:cs="宋体"/>
                <w:highlight w:val="none"/>
                <w:vertAlign w:val="baseline"/>
              </w:rPr>
            </w:pPr>
          </w:p>
        </w:tc>
        <w:tc>
          <w:tcPr>
            <w:tcW w:w="1393" w:type="dxa"/>
          </w:tcPr>
          <w:p w14:paraId="567297D9">
            <w:pPr>
              <w:widowControl w:val="0"/>
              <w:jc w:val="center"/>
              <w:rPr>
                <w:rFonts w:hint="default" w:ascii="宋体" w:hAnsi="宋体" w:eastAsia="宋体" w:cs="宋体"/>
                <w:highlight w:val="none"/>
                <w:vertAlign w:val="baseline"/>
                <w:lang w:val="en-US" w:eastAsia="zh-CN"/>
              </w:rPr>
            </w:pPr>
            <w:r>
              <w:rPr>
                <w:rFonts w:hint="eastAsia" w:ascii="宋体" w:hAnsi="宋体" w:cs="宋体"/>
                <w:highlight w:val="none"/>
                <w:vertAlign w:val="baseline"/>
                <w:lang w:val="en-US" w:eastAsia="zh-CN"/>
              </w:rPr>
              <w:t>...</w:t>
            </w:r>
          </w:p>
        </w:tc>
        <w:tc>
          <w:tcPr>
            <w:tcW w:w="1060" w:type="dxa"/>
          </w:tcPr>
          <w:p w14:paraId="432011CD">
            <w:pPr>
              <w:widowControl w:val="0"/>
              <w:rPr>
                <w:rFonts w:hint="eastAsia" w:ascii="宋体" w:hAnsi="宋体" w:eastAsia="宋体" w:cs="宋体"/>
                <w:highlight w:val="none"/>
                <w:vertAlign w:val="baseline"/>
              </w:rPr>
            </w:pPr>
          </w:p>
        </w:tc>
        <w:tc>
          <w:tcPr>
            <w:tcW w:w="1060" w:type="dxa"/>
          </w:tcPr>
          <w:p w14:paraId="15D470B8">
            <w:pPr>
              <w:widowControl w:val="0"/>
              <w:rPr>
                <w:rFonts w:hint="eastAsia" w:ascii="宋体" w:hAnsi="宋体" w:eastAsia="宋体" w:cs="宋体"/>
                <w:highlight w:val="none"/>
                <w:vertAlign w:val="baseline"/>
              </w:rPr>
            </w:pPr>
          </w:p>
        </w:tc>
        <w:tc>
          <w:tcPr>
            <w:tcW w:w="1060" w:type="dxa"/>
          </w:tcPr>
          <w:p w14:paraId="6BE9BA0F">
            <w:pPr>
              <w:widowControl w:val="0"/>
              <w:rPr>
                <w:rFonts w:hint="eastAsia" w:ascii="宋体" w:hAnsi="宋体" w:eastAsia="宋体" w:cs="宋体"/>
                <w:highlight w:val="none"/>
                <w:vertAlign w:val="baseline"/>
              </w:rPr>
            </w:pPr>
          </w:p>
        </w:tc>
        <w:tc>
          <w:tcPr>
            <w:tcW w:w="1060" w:type="dxa"/>
          </w:tcPr>
          <w:p w14:paraId="6D75FC6F">
            <w:pPr>
              <w:widowControl w:val="0"/>
              <w:rPr>
                <w:rFonts w:hint="eastAsia" w:ascii="宋体" w:hAnsi="宋体" w:eastAsia="宋体" w:cs="宋体"/>
                <w:highlight w:val="none"/>
                <w:vertAlign w:val="baseline"/>
              </w:rPr>
            </w:pPr>
          </w:p>
        </w:tc>
        <w:tc>
          <w:tcPr>
            <w:tcW w:w="1060" w:type="dxa"/>
          </w:tcPr>
          <w:p w14:paraId="45920C6A">
            <w:pPr>
              <w:widowControl w:val="0"/>
              <w:rPr>
                <w:rFonts w:hint="eastAsia" w:ascii="宋体" w:hAnsi="宋体" w:eastAsia="宋体" w:cs="宋体"/>
                <w:highlight w:val="none"/>
                <w:vertAlign w:val="baseline"/>
              </w:rPr>
            </w:pPr>
          </w:p>
        </w:tc>
        <w:tc>
          <w:tcPr>
            <w:tcW w:w="1277" w:type="dxa"/>
          </w:tcPr>
          <w:p w14:paraId="300B86B8">
            <w:pPr>
              <w:widowControl w:val="0"/>
              <w:rPr>
                <w:rFonts w:hint="eastAsia" w:ascii="宋体" w:hAnsi="宋体" w:eastAsia="宋体" w:cs="宋体"/>
                <w:highlight w:val="none"/>
                <w:vertAlign w:val="baseline"/>
              </w:rPr>
            </w:pPr>
          </w:p>
        </w:tc>
        <w:tc>
          <w:tcPr>
            <w:tcW w:w="1486" w:type="dxa"/>
          </w:tcPr>
          <w:p w14:paraId="25B3B62A">
            <w:pPr>
              <w:widowControl w:val="0"/>
              <w:rPr>
                <w:rFonts w:hint="eastAsia" w:ascii="宋体" w:hAnsi="宋体" w:eastAsia="宋体" w:cs="宋体"/>
                <w:highlight w:val="none"/>
                <w:vertAlign w:val="baseline"/>
              </w:rPr>
            </w:pPr>
          </w:p>
        </w:tc>
        <w:tc>
          <w:tcPr>
            <w:tcW w:w="1560" w:type="dxa"/>
          </w:tcPr>
          <w:p w14:paraId="23DB3A91">
            <w:pPr>
              <w:widowControl w:val="0"/>
              <w:rPr>
                <w:rFonts w:hint="eastAsia" w:ascii="宋体" w:hAnsi="宋体" w:eastAsia="宋体" w:cs="宋体"/>
                <w:highlight w:val="none"/>
                <w:vertAlign w:val="baseline"/>
              </w:rPr>
            </w:pPr>
          </w:p>
        </w:tc>
        <w:tc>
          <w:tcPr>
            <w:tcW w:w="1080" w:type="dxa"/>
          </w:tcPr>
          <w:p w14:paraId="0CEBF698">
            <w:pPr>
              <w:widowControl w:val="0"/>
              <w:rPr>
                <w:rFonts w:hint="eastAsia" w:ascii="宋体" w:hAnsi="宋体" w:eastAsia="宋体" w:cs="宋体"/>
                <w:highlight w:val="none"/>
                <w:vertAlign w:val="baseline"/>
              </w:rPr>
            </w:pPr>
          </w:p>
        </w:tc>
      </w:tr>
    </w:tbl>
    <w:p w14:paraId="79F2E6B3">
      <w:pPr>
        <w:rPr>
          <w:rFonts w:hint="eastAsia" w:ascii="宋体" w:hAnsi="宋体" w:eastAsia="宋体" w:cs="宋体"/>
          <w:highlight w:val="none"/>
        </w:rPr>
      </w:pPr>
    </w:p>
    <w:p w14:paraId="0FE5F4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1AA93E6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（全称并加盖公章）</w:t>
      </w:r>
    </w:p>
    <w:p w14:paraId="47212BC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    月    日</w:t>
      </w:r>
    </w:p>
    <w:p w14:paraId="51EC7DFD">
      <w:pPr>
        <w:bidi w:val="0"/>
        <w:rPr>
          <w:rFonts w:hint="eastAsia" w:ascii="宋体" w:hAnsi="宋体" w:eastAsia="宋体" w:cs="宋体"/>
          <w:sz w:val="21"/>
          <w:szCs w:val="21"/>
          <w:highlight w:val="none"/>
          <w:lang w:val="en-US" w:eastAsia="zh-CN"/>
        </w:rPr>
      </w:pPr>
    </w:p>
    <w:p w14:paraId="2B6EAEBB">
      <w:pPr>
        <w:bidi w:val="0"/>
        <w:rPr>
          <w:rFonts w:hint="eastAsia" w:ascii="宋体" w:hAnsi="宋体" w:eastAsia="宋体" w:cs="宋体"/>
          <w:sz w:val="21"/>
          <w:szCs w:val="21"/>
          <w:highlight w:val="none"/>
          <w:lang w:val="en-US" w:eastAsia="zh-CN"/>
        </w:rPr>
      </w:pPr>
    </w:p>
    <w:p w14:paraId="6F5A4724">
      <w:pPr>
        <w:bidi w:val="0"/>
        <w:rPr>
          <w:rFonts w:hint="eastAsia" w:ascii="宋体" w:hAnsi="宋体" w:eastAsia="宋体" w:cs="宋体"/>
          <w:sz w:val="21"/>
          <w:szCs w:val="21"/>
          <w:highlight w:val="none"/>
          <w:lang w:val="en-US" w:eastAsia="zh-CN"/>
        </w:rPr>
      </w:pPr>
    </w:p>
    <w:p w14:paraId="6CF156CA">
      <w:pPr>
        <w:tabs>
          <w:tab w:val="left" w:pos="3753"/>
        </w:tabs>
        <w:bidi w:val="0"/>
        <w:ind w:firstLine="422" w:firstLineChars="200"/>
        <w:jc w:val="left"/>
        <w:rPr>
          <w:rFonts w:hint="eastAsia" w:ascii="宋体" w:hAnsi="宋体" w:eastAsia="宋体" w:cs="宋体"/>
          <w:b/>
          <w:bCs/>
          <w:color w:val="000000" w:themeColor="text1"/>
          <w:kern w:val="0"/>
          <w:sz w:val="28"/>
          <w:szCs w:val="28"/>
          <w:highlight w:val="none"/>
          <w14:textFill>
            <w14:solidFill>
              <w14:schemeClr w14:val="tx1"/>
            </w14:solidFill>
          </w14:textFill>
        </w:rPr>
        <w:sectPr>
          <w:pgSz w:w="16838" w:h="11906" w:orient="landscape"/>
          <w:pgMar w:top="1701" w:right="1418" w:bottom="1134" w:left="1134" w:header="851" w:footer="992" w:gutter="0"/>
          <w:pgNumType w:fmt="decimal"/>
          <w:cols w:space="720" w:num="1"/>
          <w:docGrid w:type="lines" w:linePitch="312" w:charSpace="0"/>
        </w:sectPr>
      </w:pPr>
      <w:r>
        <w:rPr>
          <w:rFonts w:hint="eastAsia" w:ascii="宋体" w:hAnsi="宋体" w:eastAsia="宋体" w:cs="宋体"/>
          <w:b/>
          <w:bCs/>
          <w:snapToGrid w:val="0"/>
          <w:color w:val="000000"/>
          <w:kern w:val="0"/>
          <w:sz w:val="21"/>
          <w:szCs w:val="21"/>
          <w:highlight w:val="none"/>
          <w:lang w:val="en-US" w:eastAsia="zh-CN" w:bidi="ar"/>
        </w:rPr>
        <w:t>备注: 此表为产品配套耗材报价表，如没有，本项可自行删除。</w:t>
      </w:r>
    </w:p>
    <w:p w14:paraId="6F418880">
      <w:pPr>
        <w:widowControl/>
        <w:shd w:val="clear" w:color="auto" w:fill="auto"/>
        <w:snapToGrid w:val="0"/>
        <w:jc w:val="left"/>
        <w:rPr>
          <w:rFonts w:ascii="宋体" w:hAnsi="宋体" w:cs="宋体"/>
          <w:color w:val="auto"/>
          <w:kern w:val="0"/>
          <w:sz w:val="21"/>
          <w:szCs w:val="21"/>
          <w:highlight w:val="none"/>
        </w:rPr>
      </w:pPr>
    </w:p>
    <w:p w14:paraId="3D2A4458">
      <w:pPr>
        <w:widowControl/>
        <w:shd w:val="clear" w:color="auto" w:fill="FFFFFF"/>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附件 </w:t>
      </w:r>
      <w:r>
        <w:rPr>
          <w:rFonts w:hint="eastAsia" w:ascii="宋体" w:hAnsi="宋体" w:eastAsia="宋体" w:cs="宋体"/>
          <w:b/>
          <w:bCs/>
          <w:color w:val="auto"/>
          <w:kern w:val="0"/>
          <w:sz w:val="24"/>
          <w:highlight w:val="none"/>
          <w:lang w:val="en-US" w:eastAsia="zh-CN"/>
        </w:rPr>
        <w:t>5                    供货及服务范围清单</w:t>
      </w:r>
      <w:r>
        <w:rPr>
          <w:rFonts w:hint="eastAsia" w:ascii="宋体" w:hAnsi="宋体" w:eastAsia="宋体" w:cs="宋体"/>
          <w:b/>
          <w:bCs/>
          <w:color w:val="auto"/>
          <w:kern w:val="0"/>
          <w:sz w:val="24"/>
          <w:highlight w:val="none"/>
        </w:rPr>
        <w:t>（格式自拟）</w:t>
      </w:r>
    </w:p>
    <w:p w14:paraId="2ECC4D59">
      <w:pPr>
        <w:widowControl/>
        <w:wordWrap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28867578">
      <w:pPr>
        <w:widowControl/>
        <w:shd w:val="clear" w:color="auto" w:fill="FFFFFF"/>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说明：</w:t>
      </w:r>
    </w:p>
    <w:p w14:paraId="50F4C891">
      <w:pPr>
        <w:widowControl/>
        <w:shd w:val="clear" w:color="auto" w:fill="FFFFFF"/>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本清单应列明组成</w:t>
      </w:r>
      <w:r>
        <w:rPr>
          <w:rFonts w:hint="eastAsia" w:asciiTheme="minorEastAsia" w:hAnsiTheme="minorEastAsia" w:eastAsiaTheme="minorEastAsia" w:cstheme="minorEastAsia"/>
          <w:color w:val="auto"/>
          <w:kern w:val="0"/>
          <w:sz w:val="21"/>
          <w:szCs w:val="21"/>
          <w:highlight w:val="none"/>
          <w:lang w:val="en-US" w:eastAsia="zh-CN"/>
        </w:rPr>
        <w:t>产品</w:t>
      </w:r>
      <w:r>
        <w:rPr>
          <w:rFonts w:hint="eastAsia" w:asciiTheme="minorEastAsia" w:hAnsiTheme="minorEastAsia" w:eastAsiaTheme="minorEastAsia" w:cstheme="minorEastAsia"/>
          <w:color w:val="auto"/>
          <w:kern w:val="0"/>
          <w:sz w:val="21"/>
          <w:szCs w:val="21"/>
          <w:highlight w:val="none"/>
        </w:rPr>
        <w:t>的主要件和关键件的名称、数量、原产地及单价。</w:t>
      </w:r>
    </w:p>
    <w:p w14:paraId="0A62557B">
      <w:pPr>
        <w:widowControl/>
        <w:shd w:val="clear" w:color="auto" w:fill="FFFFFF"/>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本清单应列明专用工具的名称、数量、原产地及单价（如果有的话）。</w:t>
      </w:r>
    </w:p>
    <w:p w14:paraId="678FCE1D">
      <w:pPr>
        <w:widowControl/>
        <w:shd w:val="clear" w:color="auto" w:fill="FFFFFF"/>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本清单应列明备品备件的名称、数量、原产地及单价（如果有的话）。</w:t>
      </w:r>
    </w:p>
    <w:p w14:paraId="300C4E47">
      <w:pPr>
        <w:widowControl/>
        <w:shd w:val="clear" w:color="auto" w:fill="FFFFFF"/>
        <w:spacing w:line="360" w:lineRule="auto"/>
        <w:jc w:val="left"/>
        <w:rPr>
          <w:rFonts w:hint="eastAsia" w:asciiTheme="minorEastAsia" w:hAnsiTheme="minorEastAsia" w:eastAsiaTheme="minorEastAsia" w:cstheme="minorEastAsia"/>
          <w:color w:val="auto"/>
          <w:sz w:val="21"/>
          <w:szCs w:val="21"/>
          <w:highlight w:val="none"/>
        </w:rPr>
        <w:sectPr>
          <w:pgSz w:w="11906" w:h="16838"/>
          <w:pgMar w:top="1440" w:right="1519" w:bottom="1440" w:left="1519" w:header="851" w:footer="992" w:gutter="0"/>
          <w:pgNumType w:fmt="numberInDash"/>
          <w:cols w:space="720" w:num="1"/>
          <w:docGrid w:type="lines" w:linePitch="312" w:charSpace="0"/>
        </w:sectPr>
      </w:pPr>
      <w:r>
        <w:rPr>
          <w:rFonts w:hint="eastAsia" w:asciiTheme="minorEastAsia" w:hAnsiTheme="minorEastAsia" w:eastAsiaTheme="minorEastAsia" w:cstheme="minorEastAsia"/>
          <w:color w:val="auto"/>
          <w:kern w:val="0"/>
          <w:sz w:val="21"/>
          <w:szCs w:val="21"/>
          <w:highlight w:val="none"/>
        </w:rPr>
        <w:t xml:space="preserve">本清单应列明服务的范围。  </w:t>
      </w:r>
    </w:p>
    <w:p w14:paraId="5FC08B18">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附件</w:t>
      </w:r>
      <w:r>
        <w:rPr>
          <w:rFonts w:hint="eastAsia" w:ascii="宋体" w:hAnsi="宋体" w:cs="宋体"/>
          <w:b/>
          <w:bCs/>
          <w:color w:val="auto"/>
          <w:kern w:val="0"/>
          <w:sz w:val="24"/>
          <w:highlight w:val="none"/>
          <w:lang w:val="en-US" w:eastAsia="zh-CN"/>
        </w:rPr>
        <w:t>6</w:t>
      </w:r>
      <w:r>
        <w:rPr>
          <w:b/>
          <w:bCs/>
          <w:color w:val="auto"/>
          <w:kern w:val="0"/>
          <w:sz w:val="24"/>
          <w:highlight w:val="none"/>
        </w:rPr>
        <w:t xml:space="preserve">              </w:t>
      </w:r>
      <w:r>
        <w:rPr>
          <w:rFonts w:hint="eastAsia" w:ascii="宋体" w:hAnsi="宋体" w:cs="宋体"/>
          <w:b/>
          <w:bCs/>
          <w:color w:val="auto"/>
          <w:kern w:val="0"/>
          <w:sz w:val="24"/>
          <w:highlight w:val="none"/>
        </w:rPr>
        <w:t>法定代表人身份证明（格式）</w:t>
      </w:r>
    </w:p>
    <w:p w14:paraId="3D457371">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供应商名称：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p>
    <w:p w14:paraId="5768A4D9">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rPr>
        <w:t xml:space="preserve">                   </w:t>
      </w:r>
    </w:p>
    <w:p w14:paraId="0DF7BA12">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成立时间：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日</w:t>
      </w:r>
    </w:p>
    <w:p w14:paraId="16385D64">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经营期限：</w:t>
      </w:r>
      <w:r>
        <w:rPr>
          <w:rFonts w:hint="eastAsia" w:ascii="宋体" w:hAnsi="宋体" w:cs="宋体"/>
          <w:color w:val="auto"/>
          <w:kern w:val="0"/>
          <w:sz w:val="21"/>
          <w:szCs w:val="21"/>
          <w:highlight w:val="none"/>
          <w:u w:val="single"/>
        </w:rPr>
        <w:t xml:space="preserve">                 </w:t>
      </w:r>
    </w:p>
    <w:p w14:paraId="78F31B59">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，性别：</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，年龄：</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，职务：</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（供应商名称）的法定代表人。</w:t>
      </w:r>
    </w:p>
    <w:p w14:paraId="7AA99CEF">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特此证明。</w:t>
      </w:r>
    </w:p>
    <w:tbl>
      <w:tblPr>
        <w:tblStyle w:val="39"/>
        <w:tblW w:w="5328" w:type="dxa"/>
        <w:tblInd w:w="135" w:type="dxa"/>
        <w:tblLayout w:type="fixed"/>
        <w:tblCellMar>
          <w:top w:w="0" w:type="dxa"/>
          <w:left w:w="0" w:type="dxa"/>
          <w:bottom w:w="0" w:type="dxa"/>
          <w:right w:w="0" w:type="dxa"/>
        </w:tblCellMar>
      </w:tblPr>
      <w:tblGrid>
        <w:gridCol w:w="5328"/>
      </w:tblGrid>
      <w:tr w14:paraId="40A0FE48">
        <w:tblPrEx>
          <w:tblCellMar>
            <w:top w:w="0" w:type="dxa"/>
            <w:left w:w="0" w:type="dxa"/>
            <w:bottom w:w="0" w:type="dxa"/>
            <w:right w:w="0"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0DE298D5">
            <w:pPr>
              <w:widowControl/>
              <w:spacing w:line="360" w:lineRule="auto"/>
              <w:jc w:val="left"/>
              <w:rPr>
                <w:color w:val="auto"/>
                <w:kern w:val="0"/>
                <w:sz w:val="21"/>
                <w:szCs w:val="21"/>
                <w:highlight w:val="none"/>
              </w:rPr>
            </w:pPr>
            <w:r>
              <w:rPr>
                <w:rFonts w:hint="eastAsia" w:ascii="宋体" w:hAnsi="宋体" w:cs="宋体"/>
                <w:color w:val="auto"/>
                <w:kern w:val="0"/>
                <w:sz w:val="21"/>
                <w:szCs w:val="21"/>
                <w:highlight w:val="none"/>
              </w:rPr>
              <w:t>此处请粘贴法定代表人身份证</w:t>
            </w:r>
            <w:r>
              <w:rPr>
                <w:rFonts w:hint="eastAsia" w:ascii="宋体" w:hAnsi="宋体" w:cs="宋体"/>
                <w:color w:val="auto"/>
                <w:kern w:val="0"/>
                <w:sz w:val="21"/>
                <w:szCs w:val="21"/>
                <w:highlight w:val="none"/>
                <w:lang w:val="en-US" w:eastAsia="zh-CN"/>
              </w:rPr>
              <w:t>正反面</w:t>
            </w:r>
          </w:p>
        </w:tc>
      </w:tr>
    </w:tbl>
    <w:p w14:paraId="5CE8F761">
      <w:pPr>
        <w:widowControl/>
        <w:shd w:val="clear" w:color="auto" w:fill="FFFFFF"/>
        <w:spacing w:line="360" w:lineRule="auto"/>
        <w:ind w:firstLine="276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p>
    <w:p w14:paraId="38001149">
      <w:pPr>
        <w:widowControl/>
        <w:shd w:val="clear" w:color="auto" w:fill="FFFFFF"/>
        <w:spacing w:line="360" w:lineRule="auto"/>
        <w:ind w:firstLine="3150" w:firstLineChars="15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供应商名称：</w:t>
      </w:r>
      <w:r>
        <w:rPr>
          <w:rFonts w:hint="eastAsia" w:ascii="宋体" w:hAnsi="宋体" w:cs="宋体"/>
          <w:b/>
          <w:bCs/>
          <w:color w:val="auto"/>
          <w:kern w:val="0"/>
          <w:sz w:val="24"/>
          <w:highlight w:val="none"/>
          <w:u w:val="single"/>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（全称并加盖公章）</w:t>
      </w:r>
    </w:p>
    <w:p w14:paraId="77253C83">
      <w:pPr>
        <w:widowControl/>
        <w:shd w:val="clear" w:color="auto" w:fill="FFFFFF"/>
        <w:spacing w:line="360" w:lineRule="auto"/>
        <w:ind w:left="5040" w:firstLine="560"/>
        <w:jc w:val="left"/>
        <w:rPr>
          <w:rFonts w:ascii="宋体" w:hAnsi="宋体" w:cs="宋体"/>
          <w:color w:val="auto"/>
          <w:kern w:val="0"/>
          <w:sz w:val="21"/>
          <w:szCs w:val="21"/>
          <w:highlight w:val="none"/>
        </w:rPr>
      </w:pPr>
      <w:r>
        <w:rPr>
          <w:color w:val="auto"/>
          <w:kern w:val="0"/>
          <w:sz w:val="21"/>
          <w:szCs w:val="21"/>
          <w:highlight w:val="none"/>
        </w:rPr>
        <w:t xml:space="preserve">  </w:t>
      </w:r>
      <w:r>
        <w:rPr>
          <w:rFonts w:hint="eastAsia" w:ascii="宋体" w:hAnsi="宋体" w:cs="宋体"/>
          <w:color w:val="auto"/>
          <w:kern w:val="0"/>
          <w:sz w:val="21"/>
          <w:szCs w:val="21"/>
          <w:highlight w:val="none"/>
        </w:rPr>
        <w:t xml:space="preserve"> </w:t>
      </w:r>
    </w:p>
    <w:p w14:paraId="37F2A0D6">
      <w:pPr>
        <w:widowControl/>
        <w:shd w:val="clear" w:color="auto" w:fill="FFFFFF"/>
        <w:spacing w:line="360" w:lineRule="auto"/>
        <w:jc w:val="left"/>
        <w:rPr>
          <w:color w:val="auto"/>
          <w:kern w:val="0"/>
          <w:sz w:val="21"/>
          <w:szCs w:val="21"/>
          <w:highlight w:val="none"/>
        </w:rPr>
      </w:pPr>
      <w:r>
        <w:rPr>
          <w:rFonts w:hint="eastAsia" w:ascii="宋体" w:hAnsi="宋体" w:cs="宋体"/>
          <w:color w:val="auto"/>
          <w:kern w:val="0"/>
          <w:sz w:val="21"/>
          <w:szCs w:val="21"/>
          <w:highlight w:val="none"/>
        </w:rPr>
        <w:t xml:space="preserve">                                年    月    日</w:t>
      </w:r>
    </w:p>
    <w:p w14:paraId="35DD111B">
      <w:pPr>
        <w:rPr>
          <w:rFonts w:ascii="宋体" w:hAnsi="宋体" w:cs="宋体"/>
          <w:b/>
          <w:bCs/>
          <w:color w:val="auto"/>
          <w:kern w:val="0"/>
          <w:sz w:val="24"/>
          <w:highlight w:val="none"/>
        </w:rPr>
      </w:pPr>
      <w:r>
        <w:rPr>
          <w:rFonts w:ascii="宋体" w:hAnsi="宋体" w:cs="宋体"/>
          <w:b/>
          <w:bCs/>
          <w:color w:val="auto"/>
          <w:kern w:val="0"/>
          <w:sz w:val="24"/>
          <w:highlight w:val="none"/>
        </w:rPr>
        <w:br w:type="page"/>
      </w:r>
    </w:p>
    <w:p w14:paraId="0A4E5D33">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auto"/>
        <w:jc w:val="left"/>
        <w:textAlignment w:val="auto"/>
        <w:rPr>
          <w:color w:val="auto"/>
          <w:kern w:val="0"/>
          <w:szCs w:val="21"/>
          <w:highlight w:val="none"/>
        </w:rPr>
      </w:pPr>
      <w:r>
        <w:rPr>
          <w:rFonts w:hint="eastAsia" w:ascii="宋体" w:hAnsi="宋体" w:cs="宋体"/>
          <w:b/>
          <w:bCs/>
          <w:color w:val="auto"/>
          <w:kern w:val="0"/>
          <w:sz w:val="24"/>
          <w:highlight w:val="none"/>
        </w:rPr>
        <w:t>附件</w:t>
      </w:r>
      <w:r>
        <w:rPr>
          <w:rFonts w:hint="eastAsia" w:ascii="宋体" w:hAnsi="宋体" w:cs="宋体"/>
          <w:b/>
          <w:bCs/>
          <w:color w:val="auto"/>
          <w:kern w:val="0"/>
          <w:sz w:val="24"/>
          <w:highlight w:val="none"/>
          <w:lang w:val="en-US" w:eastAsia="zh-CN"/>
        </w:rPr>
        <w:t>7</w:t>
      </w:r>
      <w:r>
        <w:rPr>
          <w:b/>
          <w:bCs/>
          <w:color w:val="auto"/>
          <w:kern w:val="0"/>
          <w:sz w:val="24"/>
          <w:highlight w:val="none"/>
        </w:rPr>
        <w:t xml:space="preserve">               </w:t>
      </w:r>
      <w:r>
        <w:rPr>
          <w:rFonts w:hint="eastAsia" w:ascii="宋体" w:hAnsi="宋体" w:cs="宋体"/>
          <w:b/>
          <w:bCs/>
          <w:color w:val="auto"/>
          <w:kern w:val="0"/>
          <w:sz w:val="24"/>
          <w:highlight w:val="none"/>
        </w:rPr>
        <w:t>法定代表人授权书（格式）</w:t>
      </w:r>
    </w:p>
    <w:p w14:paraId="07A7F6D1">
      <w:pPr>
        <w:keepNext w:val="0"/>
        <w:keepLines w:val="0"/>
        <w:pageBreakBefore w:val="0"/>
        <w:widowControl/>
        <w:shd w:val="clear" w:color="auto" w:fill="FFFFFF"/>
        <w:kinsoku/>
        <w:wordWrap/>
        <w:overflowPunct/>
        <w:topLinePunct w:val="0"/>
        <w:autoSpaceDN/>
        <w:bidi w:val="0"/>
        <w:adjustRightInd/>
        <w:snapToGrid w:val="0"/>
        <w:spacing w:line="360" w:lineRule="auto"/>
        <w:jc w:val="left"/>
        <w:textAlignment w:val="auto"/>
        <w:rPr>
          <w:color w:val="auto"/>
          <w:kern w:val="0"/>
          <w:sz w:val="21"/>
          <w:szCs w:val="21"/>
          <w:highlight w:val="none"/>
        </w:rPr>
      </w:pPr>
      <w:r>
        <w:rPr>
          <w:rFonts w:hint="eastAsia" w:ascii="宋体" w:hAnsi="宋体" w:cs="宋体"/>
          <w:color w:val="auto"/>
          <w:kern w:val="0"/>
          <w:sz w:val="21"/>
          <w:szCs w:val="21"/>
          <w:highlight w:val="none"/>
        </w:rPr>
        <w:t>致：</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（采购代理机构名称）</w:t>
      </w:r>
      <w:r>
        <w:rPr>
          <w:rFonts w:hint="eastAsia" w:ascii="宋体" w:hAnsi="宋体" w:cs="宋体"/>
          <w:b/>
          <w:bCs/>
          <w:color w:val="auto"/>
          <w:kern w:val="0"/>
          <w:sz w:val="21"/>
          <w:szCs w:val="21"/>
          <w:highlight w:val="none"/>
        </w:rPr>
        <w:t xml:space="preserve"> </w:t>
      </w:r>
      <w:r>
        <w:rPr>
          <w:rFonts w:hint="eastAsia" w:ascii="宋体" w:hAnsi="宋体" w:cs="宋体"/>
          <w:color w:val="auto"/>
          <w:kern w:val="0"/>
          <w:sz w:val="21"/>
          <w:szCs w:val="21"/>
          <w:highlight w:val="none"/>
        </w:rPr>
        <w:t>：</w:t>
      </w:r>
    </w:p>
    <w:p w14:paraId="1DA3E359">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我</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（姓名）系</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（供应商名称）的法定代表人，现委托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（姓名）为我方代理人。代理人根据本授权，以我方的名义参加</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项目（项目编号：</w:t>
      </w:r>
      <w:r>
        <w:rPr>
          <w:rFonts w:hint="eastAsia" w:ascii="宋体" w:hAnsi="宋体" w:cs="宋体"/>
          <w:b/>
          <w:bCs/>
          <w:color w:val="auto"/>
          <w:kern w:val="0"/>
          <w:sz w:val="21"/>
          <w:szCs w:val="21"/>
          <w:highlight w:val="none"/>
          <w:u w:val="single"/>
        </w:rPr>
        <w:t xml:space="preserve">   </w:t>
      </w:r>
      <w:r>
        <w:rPr>
          <w:rFonts w:hint="eastAsia" w:ascii="宋体" w:hAnsi="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）的竞争性磋商活动，并代表我方全权办理针对上述项目的响应文件递交、磋商、签约等具体事务和签署相关文件。</w:t>
      </w:r>
    </w:p>
    <w:p w14:paraId="34C094A1">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3255CEF2">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代理人无转委托权。</w:t>
      </w:r>
    </w:p>
    <w:p w14:paraId="716A0B70">
      <w:pPr>
        <w:keepNext w:val="0"/>
        <w:keepLines w:val="0"/>
        <w:pageBreakBefore w:val="0"/>
        <w:widowControl/>
        <w:kinsoku/>
        <w:wordWrap/>
        <w:overflowPunct/>
        <w:topLinePunct w:val="0"/>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委托期限：</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p>
    <w:p w14:paraId="5DBFDC81">
      <w:pPr>
        <w:keepNext w:val="0"/>
        <w:keepLines w:val="0"/>
        <w:pageBreakBefore w:val="0"/>
        <w:widowControl/>
        <w:kinsoku/>
        <w:wordWrap/>
        <w:overflowPunct/>
        <w:topLinePunct w:val="0"/>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委托代理人签名：</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法定代表人签名：</w:t>
      </w:r>
      <w:r>
        <w:rPr>
          <w:rFonts w:hint="eastAsia" w:ascii="宋体" w:hAnsi="宋体" w:cs="宋体"/>
          <w:color w:val="auto"/>
          <w:kern w:val="0"/>
          <w:sz w:val="21"/>
          <w:szCs w:val="21"/>
          <w:highlight w:val="none"/>
          <w:u w:val="single"/>
        </w:rPr>
        <w:t xml:space="preserve">          </w:t>
      </w:r>
    </w:p>
    <w:p w14:paraId="766C5E71">
      <w:pPr>
        <w:keepNext w:val="0"/>
        <w:keepLines w:val="0"/>
        <w:pageBreakBefore w:val="0"/>
        <w:widowControl/>
        <w:kinsoku/>
        <w:wordWrap/>
        <w:overflowPunct/>
        <w:topLinePunct w:val="0"/>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职务：</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职务：</w:t>
      </w:r>
      <w:r>
        <w:rPr>
          <w:rFonts w:hint="eastAsia" w:ascii="宋体" w:hAnsi="宋体" w:cs="宋体"/>
          <w:color w:val="auto"/>
          <w:kern w:val="0"/>
          <w:sz w:val="21"/>
          <w:szCs w:val="21"/>
          <w:highlight w:val="none"/>
          <w:u w:val="single"/>
        </w:rPr>
        <w:t xml:space="preserve">           </w:t>
      </w:r>
    </w:p>
    <w:p w14:paraId="32454ADC">
      <w:pPr>
        <w:keepNext w:val="0"/>
        <w:keepLines w:val="0"/>
        <w:pageBreakBefore w:val="0"/>
        <w:widowControl/>
        <w:shd w:val="clear" w:color="auto" w:fill="FFFFFF"/>
        <w:kinsoku/>
        <w:wordWrap/>
        <w:overflowPunct/>
        <w:topLinePunct w:val="0"/>
        <w:autoSpaceDE w:val="0"/>
        <w:autoSpaceDN/>
        <w:bidi w:val="0"/>
        <w:adjustRightInd/>
        <w:snapToGrid w:val="0"/>
        <w:spacing w:line="360" w:lineRule="auto"/>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委托代理人身份证号码：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p>
    <w:p w14:paraId="5E884B4E">
      <w:pPr>
        <w:widowControl/>
        <w:shd w:val="clear" w:color="auto" w:fill="FFFFFF"/>
        <w:autoSpaceDE w:val="0"/>
        <w:spacing w:line="360" w:lineRule="auto"/>
        <w:jc w:val="left"/>
        <w:rPr>
          <w:color w:val="auto"/>
          <w:kern w:val="0"/>
          <w:sz w:val="21"/>
          <w:szCs w:val="21"/>
          <w:highlight w:val="none"/>
        </w:rPr>
      </w:pPr>
      <w:r>
        <w:rPr>
          <w:rFonts w:hint="eastAsia" w:ascii="宋体" w:hAnsi="宋体" w:cs="宋体"/>
          <w:color w:val="auto"/>
          <w:kern w:val="0"/>
          <w:sz w:val="21"/>
          <w:szCs w:val="21"/>
          <w:highlight w:val="none"/>
        </w:rPr>
        <w:t xml:space="preserve">                               </w:t>
      </w:r>
    </w:p>
    <w:tbl>
      <w:tblPr>
        <w:tblStyle w:val="39"/>
        <w:tblW w:w="5508" w:type="dxa"/>
        <w:tblInd w:w="135" w:type="dxa"/>
        <w:tblLayout w:type="fixed"/>
        <w:tblCellMar>
          <w:top w:w="0" w:type="dxa"/>
          <w:left w:w="0" w:type="dxa"/>
          <w:bottom w:w="0" w:type="dxa"/>
          <w:right w:w="0" w:type="dxa"/>
        </w:tblCellMar>
      </w:tblPr>
      <w:tblGrid>
        <w:gridCol w:w="5508"/>
      </w:tblGrid>
      <w:tr w14:paraId="534C2E04">
        <w:tblPrEx>
          <w:tblCellMar>
            <w:top w:w="0" w:type="dxa"/>
            <w:left w:w="0" w:type="dxa"/>
            <w:bottom w:w="0" w:type="dxa"/>
            <w:right w:w="0"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5090417C">
            <w:pPr>
              <w:widowControl/>
              <w:spacing w:line="360" w:lineRule="auto"/>
              <w:jc w:val="left"/>
              <w:rPr>
                <w:rFonts w:hint="eastAsia" w:eastAsia="宋体"/>
                <w:color w:val="auto"/>
                <w:kern w:val="0"/>
                <w:sz w:val="21"/>
                <w:szCs w:val="21"/>
                <w:highlight w:val="none"/>
                <w:lang w:eastAsia="zh-CN"/>
              </w:rPr>
            </w:pPr>
            <w:r>
              <w:rPr>
                <w:rFonts w:hint="eastAsia" w:ascii="宋体" w:hAnsi="宋体" w:cs="宋体"/>
                <w:color w:val="auto"/>
                <w:kern w:val="0"/>
                <w:sz w:val="21"/>
                <w:szCs w:val="21"/>
                <w:highlight w:val="none"/>
              </w:rPr>
              <w:t>此处请粘贴委托代理人身份证</w:t>
            </w:r>
            <w:r>
              <w:rPr>
                <w:rFonts w:hint="eastAsia" w:ascii="宋体" w:hAnsi="宋体" w:cs="宋体"/>
                <w:color w:val="auto"/>
                <w:kern w:val="0"/>
                <w:sz w:val="21"/>
                <w:szCs w:val="21"/>
                <w:highlight w:val="none"/>
                <w:lang w:val="en-US" w:eastAsia="zh-CN"/>
              </w:rPr>
              <w:t>正反面</w:t>
            </w:r>
          </w:p>
        </w:tc>
      </w:tr>
    </w:tbl>
    <w:p w14:paraId="6E5622C7">
      <w:pPr>
        <w:widowControl/>
        <w:shd w:val="clear" w:color="auto" w:fill="FFFFFF"/>
        <w:spacing w:line="360" w:lineRule="auto"/>
        <w:ind w:firstLine="24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p>
    <w:p w14:paraId="03B2274A">
      <w:pPr>
        <w:widowControl/>
        <w:shd w:val="clear" w:color="auto" w:fill="FFFFFF"/>
        <w:spacing w:line="360" w:lineRule="auto"/>
        <w:ind w:firstLine="2400"/>
        <w:jc w:val="left"/>
        <w:rPr>
          <w:color w:val="auto"/>
          <w:kern w:val="0"/>
          <w:sz w:val="21"/>
          <w:szCs w:val="21"/>
          <w:highlight w:val="none"/>
        </w:rPr>
      </w:pPr>
      <w:r>
        <w:rPr>
          <w:rFonts w:hint="eastAsia" w:ascii="宋体" w:hAnsi="宋体" w:cs="宋体"/>
          <w:color w:val="auto"/>
          <w:kern w:val="0"/>
          <w:sz w:val="21"/>
          <w:szCs w:val="21"/>
          <w:highlight w:val="none"/>
        </w:rPr>
        <w:t xml:space="preserve">    供应商名称：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（全称并加盖公章）</w:t>
      </w:r>
    </w:p>
    <w:p w14:paraId="0CF5AC18">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 xml:space="preserve">                                </w:t>
      </w:r>
    </w:p>
    <w:p w14:paraId="4A7FCA76">
      <w:pPr>
        <w:widowControl/>
        <w:shd w:val="clear" w:color="auto" w:fill="FFFFFF"/>
        <w:spacing w:line="360" w:lineRule="auto"/>
        <w:ind w:firstLine="4725" w:firstLineChars="2250"/>
        <w:jc w:val="left"/>
        <w:rPr>
          <w:rFonts w:ascii="宋体" w:hAnsi="宋体" w:cs="宋体"/>
          <w:b/>
          <w:bCs/>
          <w:color w:val="auto"/>
          <w:kern w:val="0"/>
          <w:sz w:val="24"/>
          <w:highlight w:val="none"/>
        </w:rPr>
      </w:pPr>
      <w:r>
        <w:rPr>
          <w:rFonts w:hint="eastAsia" w:ascii="宋体" w:hAnsi="宋体" w:cs="宋体"/>
          <w:color w:val="auto"/>
          <w:kern w:val="0"/>
          <w:sz w:val="21"/>
          <w:szCs w:val="21"/>
          <w:highlight w:val="none"/>
        </w:rPr>
        <w:t xml:space="preserve">年    月   </w:t>
      </w:r>
      <w:r>
        <w:rPr>
          <w:rFonts w:hint="eastAsia" w:ascii="宋体" w:hAnsi="宋体" w:cs="宋体"/>
          <w:color w:val="auto"/>
          <w:kern w:val="0"/>
          <w:sz w:val="24"/>
          <w:highlight w:val="none"/>
        </w:rPr>
        <w:t xml:space="preserve"> </w:t>
      </w:r>
    </w:p>
    <w:p w14:paraId="41715714">
      <w:pPr>
        <w:widowControl/>
        <w:shd w:val="clear" w:color="auto" w:fill="FFFFFF"/>
        <w:spacing w:line="360" w:lineRule="auto"/>
        <w:jc w:val="left"/>
        <w:rPr>
          <w:rFonts w:ascii="宋体" w:hAnsi="宋体" w:cs="宋体"/>
          <w:b/>
          <w:bCs/>
          <w:color w:val="auto"/>
          <w:kern w:val="0"/>
          <w:sz w:val="24"/>
          <w:highlight w:val="none"/>
        </w:rPr>
      </w:pPr>
    </w:p>
    <w:p w14:paraId="793C8E88">
      <w:pPr>
        <w:rPr>
          <w:rFonts w:eastAsia="‹ΟGB2312"/>
          <w:b/>
          <w:bCs/>
          <w:color w:val="auto"/>
          <w:kern w:val="0"/>
          <w:sz w:val="24"/>
          <w:highlight w:val="none"/>
        </w:rPr>
      </w:pPr>
      <w:r>
        <w:rPr>
          <w:rFonts w:eastAsia="‹ΟGB2312"/>
          <w:b/>
          <w:bCs/>
          <w:color w:val="auto"/>
          <w:kern w:val="0"/>
          <w:sz w:val="24"/>
          <w:highlight w:val="none"/>
        </w:rPr>
        <w:br w:type="page"/>
      </w:r>
    </w:p>
    <w:p w14:paraId="5E1A28C3">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kern w:val="0"/>
          <w:sz w:val="24"/>
          <w:highlight w:val="none"/>
        </w:rPr>
      </w:pPr>
      <w:bookmarkStart w:id="30" w:name="_Toc226"/>
      <w:bookmarkStart w:id="31" w:name="_Toc15804"/>
      <w:r>
        <w:rPr>
          <w:rFonts w:hint="eastAsia" w:ascii="宋体" w:hAnsi="宋体" w:eastAsia="宋体" w:cs="宋体"/>
          <w:b/>
          <w:bCs/>
          <w:color w:val="auto"/>
          <w:kern w:val="0"/>
          <w:sz w:val="24"/>
          <w:highlight w:val="none"/>
        </w:rPr>
        <w:t>附件</w:t>
      </w:r>
      <w:r>
        <w:rPr>
          <w:rFonts w:hint="eastAsia" w:ascii="宋体" w:hAnsi="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 xml:space="preserve">               技术响应表（格式）</w:t>
      </w:r>
      <w:bookmarkEnd w:id="30"/>
      <w:bookmarkEnd w:id="31"/>
    </w:p>
    <w:p w14:paraId="42E2803A">
      <w:pPr>
        <w:widowControl/>
        <w:wordWrap w:val="0"/>
        <w:snapToGrid w:val="0"/>
        <w:spacing w:before="50" w:afterLines="50"/>
        <w:jc w:val="left"/>
        <w:rPr>
          <w:rFonts w:ascii="宋体" w:hAnsi="宋体" w:cs="宋体"/>
          <w:color w:val="auto"/>
          <w:kern w:val="0"/>
          <w:sz w:val="24"/>
          <w:highlight w:val="none"/>
          <w:u w:val="single"/>
        </w:rPr>
      </w:pPr>
      <w:r>
        <w:rPr>
          <w:rFonts w:hint="eastAsia" w:cs="宋体"/>
          <w:color w:val="auto"/>
          <w:kern w:val="0"/>
          <w:sz w:val="24"/>
          <w:highlight w:val="none"/>
        </w:rPr>
        <w:t>项目编号：</w:t>
      </w:r>
    </w:p>
    <w:tbl>
      <w:tblPr>
        <w:tblStyle w:val="40"/>
        <w:tblpPr w:leftFromText="180" w:rightFromText="180" w:vertAnchor="text" w:horzAnchor="page" w:tblpX="1410" w:tblpY="53"/>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485"/>
        <w:gridCol w:w="2625"/>
        <w:gridCol w:w="2580"/>
        <w:gridCol w:w="1720"/>
      </w:tblGrid>
      <w:tr w14:paraId="6AC5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27" w:type="dxa"/>
            <w:vAlign w:val="center"/>
          </w:tcPr>
          <w:p w14:paraId="31C2F1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85" w:type="dxa"/>
            <w:vAlign w:val="center"/>
          </w:tcPr>
          <w:p w14:paraId="1D95D3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625" w:type="dxa"/>
            <w:vAlign w:val="center"/>
          </w:tcPr>
          <w:p w14:paraId="402316D9">
            <w:pPr>
              <w:autoSpaceDE w:val="0"/>
              <w:autoSpaceDN w:val="0"/>
              <w:adjustRightInd w:val="0"/>
              <w:spacing w:before="79"/>
              <w:ind w:right="-2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竞争性磋商文件要求</w:t>
            </w:r>
          </w:p>
        </w:tc>
        <w:tc>
          <w:tcPr>
            <w:tcW w:w="2580" w:type="dxa"/>
            <w:vAlign w:val="center"/>
          </w:tcPr>
          <w:p w14:paraId="4EF39F7D">
            <w:pPr>
              <w:autoSpaceDE w:val="0"/>
              <w:autoSpaceDN w:val="0"/>
              <w:adjustRightInd w:val="0"/>
              <w:spacing w:before="79"/>
              <w:ind w:right="-2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响应性文件内容</w:t>
            </w:r>
          </w:p>
        </w:tc>
        <w:tc>
          <w:tcPr>
            <w:tcW w:w="1720" w:type="dxa"/>
            <w:vAlign w:val="center"/>
          </w:tcPr>
          <w:p w14:paraId="14C5598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偏离情况</w:t>
            </w:r>
          </w:p>
        </w:tc>
      </w:tr>
      <w:tr w14:paraId="0C1A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27" w:type="dxa"/>
            <w:vAlign w:val="center"/>
          </w:tcPr>
          <w:p w14:paraId="0AC4CF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85" w:type="dxa"/>
            <w:vAlign w:val="center"/>
          </w:tcPr>
          <w:p w14:paraId="16D47487">
            <w:pPr>
              <w:jc w:val="center"/>
              <w:rPr>
                <w:rFonts w:hint="eastAsia" w:ascii="宋体" w:hAnsi="宋体" w:eastAsia="宋体" w:cs="宋体"/>
                <w:color w:val="auto"/>
                <w:sz w:val="21"/>
                <w:szCs w:val="21"/>
                <w:highlight w:val="none"/>
              </w:rPr>
            </w:pPr>
          </w:p>
        </w:tc>
        <w:tc>
          <w:tcPr>
            <w:tcW w:w="2625" w:type="dxa"/>
            <w:vAlign w:val="center"/>
          </w:tcPr>
          <w:p w14:paraId="084C21D3">
            <w:pPr>
              <w:jc w:val="center"/>
              <w:rPr>
                <w:rFonts w:hint="eastAsia" w:ascii="宋体" w:hAnsi="宋体" w:eastAsia="宋体" w:cs="宋体"/>
                <w:color w:val="auto"/>
                <w:sz w:val="21"/>
                <w:szCs w:val="21"/>
                <w:highlight w:val="none"/>
              </w:rPr>
            </w:pPr>
          </w:p>
        </w:tc>
        <w:tc>
          <w:tcPr>
            <w:tcW w:w="2580" w:type="dxa"/>
            <w:vAlign w:val="center"/>
          </w:tcPr>
          <w:p w14:paraId="33009FF1">
            <w:pPr>
              <w:jc w:val="center"/>
              <w:rPr>
                <w:rFonts w:hint="eastAsia" w:ascii="宋体" w:hAnsi="宋体" w:eastAsia="宋体" w:cs="宋体"/>
                <w:color w:val="auto"/>
                <w:sz w:val="21"/>
                <w:szCs w:val="21"/>
                <w:highlight w:val="none"/>
              </w:rPr>
            </w:pPr>
          </w:p>
        </w:tc>
        <w:tc>
          <w:tcPr>
            <w:tcW w:w="1720" w:type="dxa"/>
            <w:vAlign w:val="center"/>
          </w:tcPr>
          <w:p w14:paraId="62C47B69">
            <w:pPr>
              <w:jc w:val="center"/>
              <w:rPr>
                <w:rFonts w:hint="eastAsia" w:ascii="宋体" w:hAnsi="宋体" w:eastAsia="宋体" w:cs="宋体"/>
                <w:color w:val="auto"/>
                <w:sz w:val="21"/>
                <w:szCs w:val="21"/>
                <w:highlight w:val="none"/>
              </w:rPr>
            </w:pPr>
          </w:p>
        </w:tc>
      </w:tr>
      <w:tr w14:paraId="418E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27" w:type="dxa"/>
            <w:vAlign w:val="center"/>
          </w:tcPr>
          <w:p w14:paraId="26ECF0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85" w:type="dxa"/>
            <w:vAlign w:val="center"/>
          </w:tcPr>
          <w:p w14:paraId="2AA41DAF">
            <w:pPr>
              <w:jc w:val="center"/>
              <w:rPr>
                <w:rFonts w:hint="eastAsia" w:ascii="宋体" w:hAnsi="宋体" w:eastAsia="宋体" w:cs="宋体"/>
                <w:color w:val="auto"/>
                <w:sz w:val="21"/>
                <w:szCs w:val="21"/>
                <w:highlight w:val="none"/>
              </w:rPr>
            </w:pPr>
          </w:p>
        </w:tc>
        <w:tc>
          <w:tcPr>
            <w:tcW w:w="2625" w:type="dxa"/>
            <w:vAlign w:val="center"/>
          </w:tcPr>
          <w:p w14:paraId="28CE7475">
            <w:pPr>
              <w:jc w:val="center"/>
              <w:rPr>
                <w:rFonts w:hint="eastAsia" w:ascii="宋体" w:hAnsi="宋体" w:eastAsia="宋体" w:cs="宋体"/>
                <w:color w:val="auto"/>
                <w:sz w:val="21"/>
                <w:szCs w:val="21"/>
                <w:highlight w:val="none"/>
              </w:rPr>
            </w:pPr>
          </w:p>
        </w:tc>
        <w:tc>
          <w:tcPr>
            <w:tcW w:w="2580" w:type="dxa"/>
            <w:vAlign w:val="center"/>
          </w:tcPr>
          <w:p w14:paraId="66E586FC">
            <w:pPr>
              <w:jc w:val="center"/>
              <w:rPr>
                <w:rFonts w:hint="eastAsia" w:ascii="宋体" w:hAnsi="宋体" w:eastAsia="宋体" w:cs="宋体"/>
                <w:bCs/>
                <w:color w:val="auto"/>
                <w:sz w:val="21"/>
                <w:szCs w:val="21"/>
                <w:highlight w:val="none"/>
              </w:rPr>
            </w:pPr>
          </w:p>
        </w:tc>
        <w:tc>
          <w:tcPr>
            <w:tcW w:w="1720" w:type="dxa"/>
            <w:vAlign w:val="center"/>
          </w:tcPr>
          <w:p w14:paraId="38304BE5">
            <w:pPr>
              <w:jc w:val="center"/>
              <w:rPr>
                <w:rFonts w:hint="eastAsia" w:ascii="宋体" w:hAnsi="宋体" w:eastAsia="宋体" w:cs="宋体"/>
                <w:bCs/>
                <w:color w:val="auto"/>
                <w:sz w:val="21"/>
                <w:szCs w:val="21"/>
                <w:highlight w:val="none"/>
              </w:rPr>
            </w:pPr>
          </w:p>
        </w:tc>
      </w:tr>
      <w:tr w14:paraId="3DAD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27" w:type="dxa"/>
            <w:vAlign w:val="center"/>
          </w:tcPr>
          <w:p w14:paraId="119E61D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85" w:type="dxa"/>
            <w:vAlign w:val="center"/>
          </w:tcPr>
          <w:p w14:paraId="3AED70FF">
            <w:pPr>
              <w:jc w:val="center"/>
              <w:rPr>
                <w:rFonts w:hint="eastAsia" w:ascii="宋体" w:hAnsi="宋体" w:eastAsia="宋体" w:cs="宋体"/>
                <w:color w:val="auto"/>
                <w:sz w:val="21"/>
                <w:szCs w:val="21"/>
                <w:highlight w:val="none"/>
              </w:rPr>
            </w:pPr>
          </w:p>
        </w:tc>
        <w:tc>
          <w:tcPr>
            <w:tcW w:w="2625" w:type="dxa"/>
            <w:vAlign w:val="center"/>
          </w:tcPr>
          <w:p w14:paraId="52E32B78">
            <w:pPr>
              <w:jc w:val="center"/>
              <w:rPr>
                <w:rFonts w:hint="eastAsia" w:ascii="宋体" w:hAnsi="宋体" w:eastAsia="宋体" w:cs="宋体"/>
                <w:color w:val="auto"/>
                <w:sz w:val="21"/>
                <w:szCs w:val="21"/>
                <w:highlight w:val="none"/>
              </w:rPr>
            </w:pPr>
          </w:p>
        </w:tc>
        <w:tc>
          <w:tcPr>
            <w:tcW w:w="2580" w:type="dxa"/>
            <w:vAlign w:val="center"/>
          </w:tcPr>
          <w:p w14:paraId="3A451C89">
            <w:pPr>
              <w:jc w:val="center"/>
              <w:rPr>
                <w:rFonts w:hint="eastAsia" w:ascii="宋体" w:hAnsi="宋体" w:eastAsia="宋体" w:cs="宋体"/>
                <w:bCs/>
                <w:color w:val="auto"/>
                <w:sz w:val="21"/>
                <w:szCs w:val="21"/>
                <w:highlight w:val="none"/>
              </w:rPr>
            </w:pPr>
          </w:p>
        </w:tc>
        <w:tc>
          <w:tcPr>
            <w:tcW w:w="1720" w:type="dxa"/>
            <w:vAlign w:val="center"/>
          </w:tcPr>
          <w:p w14:paraId="1C01C88B">
            <w:pPr>
              <w:jc w:val="center"/>
              <w:rPr>
                <w:rFonts w:hint="eastAsia" w:ascii="宋体" w:hAnsi="宋体" w:eastAsia="宋体" w:cs="宋体"/>
                <w:bCs/>
                <w:color w:val="auto"/>
                <w:sz w:val="21"/>
                <w:szCs w:val="21"/>
                <w:highlight w:val="none"/>
              </w:rPr>
            </w:pPr>
          </w:p>
        </w:tc>
      </w:tr>
      <w:tr w14:paraId="42D2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27" w:type="dxa"/>
            <w:vAlign w:val="center"/>
          </w:tcPr>
          <w:p w14:paraId="41D83D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85" w:type="dxa"/>
            <w:vAlign w:val="center"/>
          </w:tcPr>
          <w:p w14:paraId="225F9618">
            <w:pPr>
              <w:jc w:val="center"/>
              <w:rPr>
                <w:rFonts w:hint="eastAsia" w:ascii="宋体" w:hAnsi="宋体" w:eastAsia="宋体" w:cs="宋体"/>
                <w:color w:val="auto"/>
                <w:sz w:val="21"/>
                <w:szCs w:val="21"/>
                <w:highlight w:val="none"/>
              </w:rPr>
            </w:pPr>
          </w:p>
        </w:tc>
        <w:tc>
          <w:tcPr>
            <w:tcW w:w="2625" w:type="dxa"/>
            <w:vAlign w:val="center"/>
          </w:tcPr>
          <w:p w14:paraId="61C7A2B0">
            <w:pPr>
              <w:jc w:val="center"/>
              <w:rPr>
                <w:rFonts w:hint="eastAsia" w:ascii="宋体" w:hAnsi="宋体" w:eastAsia="宋体" w:cs="宋体"/>
                <w:color w:val="auto"/>
                <w:sz w:val="21"/>
                <w:szCs w:val="21"/>
                <w:highlight w:val="none"/>
              </w:rPr>
            </w:pPr>
          </w:p>
        </w:tc>
        <w:tc>
          <w:tcPr>
            <w:tcW w:w="2580" w:type="dxa"/>
            <w:vAlign w:val="center"/>
          </w:tcPr>
          <w:p w14:paraId="2CE28B22">
            <w:pPr>
              <w:jc w:val="center"/>
              <w:rPr>
                <w:rFonts w:hint="eastAsia" w:ascii="宋体" w:hAnsi="宋体" w:eastAsia="宋体" w:cs="宋体"/>
                <w:bCs/>
                <w:color w:val="auto"/>
                <w:sz w:val="21"/>
                <w:szCs w:val="21"/>
                <w:highlight w:val="none"/>
              </w:rPr>
            </w:pPr>
          </w:p>
        </w:tc>
        <w:tc>
          <w:tcPr>
            <w:tcW w:w="1720" w:type="dxa"/>
            <w:vAlign w:val="center"/>
          </w:tcPr>
          <w:p w14:paraId="32F613E6">
            <w:pPr>
              <w:jc w:val="center"/>
              <w:rPr>
                <w:rFonts w:hint="eastAsia" w:ascii="宋体" w:hAnsi="宋体" w:eastAsia="宋体" w:cs="宋体"/>
                <w:bCs/>
                <w:color w:val="auto"/>
                <w:sz w:val="21"/>
                <w:szCs w:val="21"/>
                <w:highlight w:val="none"/>
              </w:rPr>
            </w:pPr>
          </w:p>
        </w:tc>
      </w:tr>
      <w:tr w14:paraId="40DC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27" w:type="dxa"/>
            <w:vAlign w:val="center"/>
          </w:tcPr>
          <w:p w14:paraId="68C990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85" w:type="dxa"/>
            <w:vAlign w:val="center"/>
          </w:tcPr>
          <w:p w14:paraId="24D33DC6">
            <w:pPr>
              <w:jc w:val="center"/>
              <w:rPr>
                <w:rFonts w:hint="eastAsia" w:ascii="宋体" w:hAnsi="宋体" w:eastAsia="宋体" w:cs="宋体"/>
                <w:color w:val="auto"/>
                <w:sz w:val="21"/>
                <w:szCs w:val="21"/>
                <w:highlight w:val="none"/>
              </w:rPr>
            </w:pPr>
          </w:p>
        </w:tc>
        <w:tc>
          <w:tcPr>
            <w:tcW w:w="2625" w:type="dxa"/>
            <w:vAlign w:val="center"/>
          </w:tcPr>
          <w:p w14:paraId="4676487E">
            <w:pPr>
              <w:jc w:val="center"/>
              <w:rPr>
                <w:rFonts w:hint="eastAsia" w:ascii="宋体" w:hAnsi="宋体" w:eastAsia="宋体" w:cs="宋体"/>
                <w:bCs/>
                <w:color w:val="auto"/>
                <w:sz w:val="21"/>
                <w:szCs w:val="21"/>
                <w:highlight w:val="none"/>
              </w:rPr>
            </w:pPr>
          </w:p>
        </w:tc>
        <w:tc>
          <w:tcPr>
            <w:tcW w:w="2580" w:type="dxa"/>
            <w:vAlign w:val="center"/>
          </w:tcPr>
          <w:p w14:paraId="62AA1D6C">
            <w:pPr>
              <w:jc w:val="center"/>
              <w:rPr>
                <w:rFonts w:hint="eastAsia" w:ascii="宋体" w:hAnsi="宋体" w:eastAsia="宋体" w:cs="宋体"/>
                <w:bCs/>
                <w:color w:val="auto"/>
                <w:sz w:val="21"/>
                <w:szCs w:val="21"/>
                <w:highlight w:val="none"/>
              </w:rPr>
            </w:pPr>
          </w:p>
        </w:tc>
        <w:tc>
          <w:tcPr>
            <w:tcW w:w="1720" w:type="dxa"/>
            <w:vAlign w:val="center"/>
          </w:tcPr>
          <w:p w14:paraId="1EFE2A02">
            <w:pPr>
              <w:jc w:val="center"/>
              <w:rPr>
                <w:rFonts w:hint="eastAsia" w:ascii="宋体" w:hAnsi="宋体" w:eastAsia="宋体" w:cs="宋体"/>
                <w:bCs/>
                <w:color w:val="auto"/>
                <w:sz w:val="21"/>
                <w:szCs w:val="21"/>
                <w:highlight w:val="none"/>
              </w:rPr>
            </w:pPr>
          </w:p>
        </w:tc>
      </w:tr>
    </w:tbl>
    <w:p w14:paraId="26EF29C5">
      <w:pPr>
        <w:rPr>
          <w:b/>
          <w:color w:val="auto"/>
          <w:kern w:val="0"/>
          <w:sz w:val="24"/>
          <w:highlight w:val="none"/>
        </w:rPr>
      </w:pPr>
    </w:p>
    <w:p w14:paraId="5C423937">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1"/>
          <w:szCs w:val="21"/>
          <w:highlight w:val="none"/>
        </w:rPr>
        <w:t>注：</w:t>
      </w:r>
      <w:r>
        <w:rPr>
          <w:rFonts w:hint="eastAsia" w:ascii="宋体" w:hAnsi="宋体" w:cs="宋体"/>
          <w:bCs/>
          <w:color w:val="auto"/>
          <w:kern w:val="0"/>
          <w:sz w:val="21"/>
          <w:szCs w:val="21"/>
          <w:highlight w:val="none"/>
          <w:lang w:eastAsia="zh-CN"/>
        </w:rPr>
        <w:t>供应商</w:t>
      </w:r>
      <w:r>
        <w:rPr>
          <w:rFonts w:hint="eastAsia" w:ascii="宋体" w:hAnsi="宋体" w:cs="宋体"/>
          <w:bCs/>
          <w:color w:val="auto"/>
          <w:kern w:val="0"/>
          <w:sz w:val="21"/>
          <w:szCs w:val="21"/>
          <w:highlight w:val="none"/>
        </w:rPr>
        <w:t>必须如实完整填写表格， “偏离情况”是指“正偏离”、“负偏离”或“无偏离”。</w:t>
      </w:r>
    </w:p>
    <w:p w14:paraId="1E6EC957">
      <w:pPr>
        <w:pStyle w:val="161"/>
        <w:rPr>
          <w:bCs/>
          <w:color w:val="auto"/>
          <w:kern w:val="0"/>
          <w:highlight w:val="none"/>
        </w:rPr>
      </w:pPr>
    </w:p>
    <w:p w14:paraId="1B8F31E2">
      <w:pPr>
        <w:pStyle w:val="161"/>
        <w:rPr>
          <w:bCs/>
          <w:color w:val="auto"/>
          <w:kern w:val="0"/>
          <w:highlight w:val="none"/>
        </w:rPr>
      </w:pPr>
    </w:p>
    <w:p w14:paraId="636BC111">
      <w:pPr>
        <w:pStyle w:val="161"/>
        <w:rPr>
          <w:bCs/>
          <w:color w:val="auto"/>
          <w:kern w:val="0"/>
          <w:highlight w:val="none"/>
        </w:rPr>
      </w:pPr>
    </w:p>
    <w:p w14:paraId="1B15BBC4">
      <w:pPr>
        <w:widowControl/>
        <w:wordWrap w:val="0"/>
        <w:snapToGrid w:val="0"/>
        <w:spacing w:line="460" w:lineRule="exact"/>
        <w:ind w:firstLine="2415" w:firstLineChars="1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w:t>
      </w:r>
      <w:r>
        <w:rPr>
          <w:rFonts w:hint="eastAsia" w:ascii="宋体" w:hAnsi="宋体" w:cs="宋体"/>
          <w:color w:val="auto"/>
          <w:kern w:val="0"/>
          <w:sz w:val="21"/>
          <w:szCs w:val="21"/>
          <w:highlight w:val="none"/>
          <w:lang w:val="en-US" w:eastAsia="zh-CN"/>
        </w:rPr>
        <w:t>名称</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（全称并加盖公章）</w:t>
      </w:r>
    </w:p>
    <w:p w14:paraId="3837864A">
      <w:pPr>
        <w:widowControl/>
        <w:wordWrap w:val="0"/>
        <w:snapToGrid w:val="0"/>
        <w:spacing w:line="460" w:lineRule="exact"/>
        <w:ind w:firstLine="420" w:firstLineChars="200"/>
        <w:jc w:val="left"/>
        <w:rPr>
          <w:rFonts w:ascii="宋体" w:hAnsi="宋体" w:cs="宋体"/>
          <w:color w:val="auto"/>
          <w:kern w:val="0"/>
          <w:sz w:val="21"/>
          <w:szCs w:val="21"/>
          <w:highlight w:val="none"/>
          <w:u w:val="single"/>
        </w:rPr>
      </w:pPr>
    </w:p>
    <w:p w14:paraId="0F6089CE">
      <w:pPr>
        <w:widowControl/>
        <w:wordWrap w:val="0"/>
        <w:spacing w:line="460" w:lineRule="exact"/>
        <w:ind w:firstLine="4200" w:firstLineChars="2000"/>
        <w:jc w:val="left"/>
        <w:rPr>
          <w:rFonts w:ascii="宋体" w:hAnsi="宋体" w:cs="宋体"/>
          <w:color w:val="auto"/>
          <w:kern w:val="0"/>
          <w:sz w:val="24"/>
          <w:highlight w:val="none"/>
        </w:rPr>
      </w:pPr>
      <w:r>
        <w:rPr>
          <w:rFonts w:hint="eastAsia" w:ascii="宋体" w:hAnsi="宋体" w:cs="宋体"/>
          <w:color w:val="auto"/>
          <w:kern w:val="0"/>
          <w:sz w:val="21"/>
          <w:szCs w:val="21"/>
          <w:highlight w:val="none"/>
        </w:rPr>
        <w:t>年    月    日</w:t>
      </w:r>
    </w:p>
    <w:p w14:paraId="610A989A">
      <w:pPr>
        <w:rPr>
          <w:rFonts w:hint="eastAsia" w:ascii="宋体" w:hAnsi="宋体" w:cs="宋体"/>
          <w:b/>
          <w:color w:val="auto"/>
          <w:kern w:val="0"/>
          <w:sz w:val="24"/>
          <w:highlight w:val="none"/>
        </w:rPr>
      </w:pPr>
      <w:r>
        <w:rPr>
          <w:rFonts w:hint="eastAsia" w:ascii="宋体" w:hAnsi="宋体" w:cs="宋体"/>
          <w:b/>
          <w:color w:val="auto"/>
          <w:kern w:val="0"/>
          <w:sz w:val="24"/>
          <w:highlight w:val="none"/>
        </w:rPr>
        <w:br w:type="page"/>
      </w:r>
    </w:p>
    <w:p w14:paraId="1DF644A7">
      <w:pPr>
        <w:keepNext w:val="0"/>
        <w:keepLines w:val="0"/>
        <w:pageBreakBefore/>
        <w:widowControl w:val="0"/>
        <w:kinsoku/>
        <w:wordWrap/>
        <w:overflowPunct/>
        <w:topLinePunct w:val="0"/>
        <w:autoSpaceDE/>
        <w:autoSpaceDN/>
        <w:bidi w:val="0"/>
        <w:adjustRightInd/>
        <w:snapToGrid w:val="0"/>
        <w:spacing w:line="360" w:lineRule="auto"/>
        <w:jc w:val="center"/>
        <w:textAlignment w:val="auto"/>
        <w:rPr>
          <w:rStyle w:val="159"/>
          <w:rFonts w:hint="eastAsia" w:ascii="宋体" w:hAnsi="宋体" w:eastAsia="宋体" w:cs="宋体"/>
          <w:b/>
          <w:bCs w:val="0"/>
          <w:color w:val="auto"/>
          <w:kern w:val="0"/>
          <w:highlight w:val="none"/>
          <w:lang w:val="en-US"/>
        </w:rPr>
      </w:pPr>
      <w:r>
        <w:rPr>
          <w:rStyle w:val="159"/>
          <w:rFonts w:hint="eastAsia" w:ascii="宋体" w:hAnsi="宋体" w:cs="宋体"/>
          <w:b/>
          <w:bCs w:val="0"/>
          <w:color w:val="auto"/>
          <w:kern w:val="0"/>
          <w:highlight w:val="none"/>
          <w:lang w:val="en-US"/>
        </w:rPr>
        <w:t>8</w:t>
      </w:r>
      <w:r>
        <w:rPr>
          <w:rStyle w:val="159"/>
          <w:rFonts w:hint="eastAsia" w:ascii="宋体" w:hAnsi="宋体" w:eastAsia="宋体" w:cs="宋体"/>
          <w:b/>
          <w:bCs w:val="0"/>
          <w:color w:val="auto"/>
          <w:kern w:val="0"/>
          <w:highlight w:val="none"/>
          <w:lang w:val="en-US"/>
        </w:rPr>
        <w:t>.1技术响应证明文件</w:t>
      </w:r>
    </w:p>
    <w:p w14:paraId="237D7291">
      <w:pPr>
        <w:bidi w:val="0"/>
        <w:rPr>
          <w:rStyle w:val="159"/>
          <w:rFonts w:hint="eastAsia" w:ascii="宋体" w:hAnsi="宋体" w:eastAsia="宋体" w:cs="宋体"/>
          <w:b/>
          <w:bCs w:val="0"/>
          <w:color w:val="auto"/>
          <w:kern w:val="0"/>
          <w:highlight w:val="none"/>
          <w:lang w:val="en-US"/>
        </w:rPr>
      </w:pPr>
      <w:r>
        <w:rPr>
          <w:rStyle w:val="159"/>
          <w:rFonts w:hint="eastAsia" w:ascii="宋体" w:hAnsi="宋体" w:eastAsia="宋体" w:cs="宋体"/>
          <w:b/>
          <w:bCs w:val="0"/>
          <w:color w:val="auto"/>
          <w:kern w:val="0"/>
          <w:highlight w:val="none"/>
          <w:lang w:val="en-US" w:eastAsia="zh-CN"/>
        </w:rPr>
        <w:t>供应商所投产品需提供医疗器械注册证【含附件：产品技术要求（如有）】或医疗器械备案凭证、</w:t>
      </w:r>
      <w:r>
        <w:rPr>
          <w:rStyle w:val="159"/>
          <w:rFonts w:hint="eastAsia" w:ascii="宋体" w:hAnsi="宋体" w:eastAsia="宋体" w:cs="宋体"/>
          <w:b/>
          <w:bCs w:val="0"/>
          <w:color w:val="auto"/>
          <w:kern w:val="0"/>
          <w:highlight w:val="none"/>
          <w:lang w:val="en-US"/>
        </w:rPr>
        <w:t>针对磋商文件</w:t>
      </w:r>
      <w:r>
        <w:rPr>
          <w:rStyle w:val="159"/>
          <w:rFonts w:hint="eastAsia" w:ascii="宋体" w:hAnsi="宋体" w:cs="宋体"/>
          <w:b/>
          <w:bCs w:val="0"/>
          <w:color w:val="auto"/>
          <w:kern w:val="0"/>
          <w:highlight w:val="none"/>
          <w:lang w:val="en-US"/>
        </w:rPr>
        <w:t>“</w:t>
      </w:r>
      <w:r>
        <w:rPr>
          <w:rStyle w:val="159"/>
          <w:rFonts w:hint="eastAsia" w:ascii="宋体" w:hAnsi="宋体" w:eastAsia="宋体" w:cs="宋体"/>
          <w:b/>
          <w:bCs w:val="0"/>
          <w:color w:val="auto"/>
          <w:kern w:val="0"/>
          <w:highlight w:val="none"/>
          <w:lang w:val="en-US"/>
        </w:rPr>
        <w:t xml:space="preserve">第二章采购需求 </w:t>
      </w:r>
      <w:bookmarkStart w:id="44" w:name="_GoBack"/>
      <w:r>
        <w:rPr>
          <w:rStyle w:val="159"/>
          <w:rFonts w:hint="eastAsia" w:ascii="宋体" w:hAnsi="宋体" w:cs="宋体"/>
          <w:b/>
          <w:bCs w:val="0"/>
          <w:color w:val="auto"/>
          <w:kern w:val="0"/>
          <w:highlight w:val="none"/>
          <w:lang w:val="en-US"/>
        </w:rPr>
        <w:t>二</w:t>
      </w:r>
      <w:bookmarkEnd w:id="44"/>
      <w:r>
        <w:rPr>
          <w:rStyle w:val="159"/>
          <w:rFonts w:hint="eastAsia" w:ascii="宋体" w:hAnsi="宋体" w:eastAsia="宋体" w:cs="宋体"/>
          <w:b/>
          <w:bCs w:val="0"/>
          <w:color w:val="auto"/>
          <w:kern w:val="0"/>
          <w:highlight w:val="none"/>
          <w:lang w:val="en-US"/>
        </w:rPr>
        <w:t>、技术要求</w:t>
      </w:r>
      <w:r>
        <w:rPr>
          <w:rStyle w:val="159"/>
          <w:rFonts w:hint="eastAsia" w:ascii="宋体" w:hAnsi="宋体" w:cs="宋体"/>
          <w:b/>
          <w:bCs w:val="0"/>
          <w:color w:val="auto"/>
          <w:kern w:val="0"/>
          <w:highlight w:val="none"/>
          <w:lang w:val="en-US"/>
        </w:rPr>
        <w:t>”及</w:t>
      </w:r>
      <w:r>
        <w:rPr>
          <w:rStyle w:val="159"/>
          <w:rFonts w:hint="eastAsia" w:ascii="宋体" w:hAnsi="宋体" w:eastAsia="宋体" w:cs="宋体"/>
          <w:b/>
          <w:bCs w:val="0"/>
          <w:color w:val="auto"/>
          <w:kern w:val="0"/>
          <w:highlight w:val="none"/>
          <w:lang w:val="en-US" w:eastAsia="zh-CN"/>
        </w:rPr>
        <w:t>第三章“评分标准”中要求的技术证明文件</w:t>
      </w:r>
    </w:p>
    <w:p w14:paraId="4B94CB1D">
      <w:pPr>
        <w:pStyle w:val="21"/>
        <w:rPr>
          <w:rStyle w:val="159"/>
          <w:rFonts w:hint="eastAsia" w:ascii="宋体" w:hAnsi="宋体" w:eastAsia="宋体" w:cs="宋体"/>
          <w:b/>
          <w:bCs w:val="0"/>
          <w:color w:val="auto"/>
          <w:kern w:val="0"/>
          <w:highlight w:val="none"/>
          <w:lang w:val="en-US"/>
        </w:rPr>
      </w:pPr>
    </w:p>
    <w:p w14:paraId="689CEE4E">
      <w:pPr>
        <w:pStyle w:val="21"/>
        <w:rPr>
          <w:rStyle w:val="159"/>
          <w:rFonts w:hint="eastAsia" w:ascii="宋体" w:hAnsi="宋体" w:eastAsia="宋体" w:cs="宋体"/>
          <w:b/>
          <w:bCs w:val="0"/>
          <w:color w:val="auto"/>
          <w:kern w:val="0"/>
          <w:highlight w:val="none"/>
          <w:lang w:val="en-US"/>
        </w:rPr>
      </w:pPr>
    </w:p>
    <w:p w14:paraId="260ED406">
      <w:pPr>
        <w:pStyle w:val="21"/>
        <w:rPr>
          <w:rStyle w:val="159"/>
          <w:rFonts w:hint="eastAsia" w:ascii="宋体" w:hAnsi="宋体" w:eastAsia="宋体" w:cs="宋体"/>
          <w:b/>
          <w:bCs w:val="0"/>
          <w:color w:val="auto"/>
          <w:kern w:val="0"/>
          <w:highlight w:val="none"/>
          <w:lang w:val="en-US"/>
        </w:rPr>
      </w:pPr>
    </w:p>
    <w:p w14:paraId="4FADAC2C">
      <w:pPr>
        <w:pStyle w:val="21"/>
        <w:rPr>
          <w:rStyle w:val="159"/>
          <w:rFonts w:hint="eastAsia" w:ascii="宋体" w:hAnsi="宋体" w:eastAsia="宋体" w:cs="宋体"/>
          <w:b/>
          <w:bCs w:val="0"/>
          <w:color w:val="auto"/>
          <w:kern w:val="0"/>
          <w:highlight w:val="none"/>
          <w:lang w:val="en-US"/>
        </w:rPr>
      </w:pPr>
    </w:p>
    <w:p w14:paraId="37D2C413">
      <w:pPr>
        <w:pStyle w:val="21"/>
        <w:rPr>
          <w:rStyle w:val="159"/>
          <w:rFonts w:hint="default" w:ascii="宋体" w:hAnsi="宋体" w:eastAsia="宋体" w:cs="宋体"/>
          <w:b/>
          <w:bCs w:val="0"/>
          <w:color w:val="auto"/>
          <w:kern w:val="0"/>
          <w:highlight w:val="none"/>
          <w:lang w:val="en-US"/>
        </w:rPr>
        <w:sectPr>
          <w:pgSz w:w="11906" w:h="16838"/>
          <w:pgMar w:top="1440" w:right="1519" w:bottom="1440" w:left="1519" w:header="851" w:footer="992" w:gutter="0"/>
          <w:pgNumType w:fmt="numberInDash"/>
          <w:cols w:space="720" w:num="1"/>
          <w:docGrid w:type="lines" w:linePitch="312" w:charSpace="0"/>
        </w:sectPr>
      </w:pPr>
    </w:p>
    <w:p w14:paraId="0C8C057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kern w:val="0"/>
          <w:sz w:val="24"/>
          <w:highlight w:val="none"/>
        </w:rPr>
      </w:pPr>
      <w:bookmarkStart w:id="32" w:name="_Toc20420"/>
      <w:bookmarkStart w:id="33" w:name="_Toc29960"/>
      <w:r>
        <w:rPr>
          <w:rFonts w:hint="eastAsia" w:ascii="宋体" w:hAnsi="宋体" w:eastAsia="宋体" w:cs="宋体"/>
          <w:b/>
          <w:bCs/>
          <w:color w:val="auto"/>
          <w:kern w:val="0"/>
          <w:sz w:val="24"/>
          <w:highlight w:val="none"/>
        </w:rPr>
        <w:t>附件</w:t>
      </w:r>
      <w:r>
        <w:rPr>
          <w:rFonts w:hint="eastAsia" w:ascii="宋体" w:hAnsi="宋体" w:cs="宋体"/>
          <w:b/>
          <w:bCs/>
          <w:color w:val="auto"/>
          <w:kern w:val="0"/>
          <w:sz w:val="24"/>
          <w:highlight w:val="none"/>
          <w:lang w:val="en-US" w:eastAsia="zh-CN"/>
        </w:rPr>
        <w:t>9</w:t>
      </w:r>
      <w:r>
        <w:rPr>
          <w:rFonts w:hint="eastAsia" w:ascii="宋体" w:hAnsi="宋体" w:eastAsia="宋体" w:cs="宋体"/>
          <w:b/>
          <w:bCs/>
          <w:color w:val="auto"/>
          <w:kern w:val="0"/>
          <w:sz w:val="24"/>
          <w:highlight w:val="none"/>
        </w:rPr>
        <w:t xml:space="preserve">              商务响应表（格式）</w:t>
      </w:r>
      <w:bookmarkEnd w:id="32"/>
      <w:bookmarkEnd w:id="33"/>
    </w:p>
    <w:p w14:paraId="6E979359">
      <w:pPr>
        <w:widowControl/>
        <w:wordWrap w:val="0"/>
        <w:snapToGrid w:val="0"/>
        <w:spacing w:before="50" w:afterLines="50"/>
        <w:jc w:val="left"/>
        <w:rPr>
          <w:rFonts w:cs="宋体"/>
          <w:color w:val="auto"/>
          <w:kern w:val="0"/>
          <w:sz w:val="24"/>
          <w:highlight w:val="none"/>
        </w:rPr>
      </w:pPr>
    </w:p>
    <w:p w14:paraId="768C1E75">
      <w:pPr>
        <w:widowControl/>
        <w:wordWrap w:val="0"/>
        <w:snapToGrid w:val="0"/>
        <w:spacing w:before="50" w:afterLines="50"/>
        <w:jc w:val="left"/>
        <w:rPr>
          <w:rFonts w:ascii="宋体" w:hAnsi="宋体" w:cs="宋体"/>
          <w:color w:val="auto"/>
          <w:kern w:val="0"/>
          <w:sz w:val="24"/>
          <w:highlight w:val="none"/>
          <w:u w:val="single"/>
        </w:rPr>
      </w:pPr>
      <w:r>
        <w:rPr>
          <w:rFonts w:hint="eastAsia" w:cs="宋体"/>
          <w:color w:val="auto"/>
          <w:kern w:val="0"/>
          <w:sz w:val="24"/>
          <w:highlight w:val="none"/>
        </w:rPr>
        <w:t>项目编号：</w:t>
      </w:r>
    </w:p>
    <w:tbl>
      <w:tblPr>
        <w:tblStyle w:val="3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785"/>
        <w:gridCol w:w="3112"/>
        <w:gridCol w:w="1212"/>
      </w:tblGrid>
      <w:tr w14:paraId="0B51D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14:paraId="3C2D2C77">
            <w:pPr>
              <w:spacing w:line="0" w:lineRule="atLeast"/>
              <w:jc w:val="center"/>
              <w:rPr>
                <w:color w:val="auto"/>
                <w:sz w:val="21"/>
                <w:szCs w:val="21"/>
                <w:highlight w:val="none"/>
              </w:rPr>
            </w:pPr>
            <w:r>
              <w:rPr>
                <w:rFonts w:hint="eastAsia"/>
                <w:color w:val="auto"/>
                <w:sz w:val="21"/>
                <w:szCs w:val="21"/>
                <w:highlight w:val="none"/>
              </w:rPr>
              <w:t>项目</w:t>
            </w:r>
          </w:p>
        </w:tc>
        <w:tc>
          <w:tcPr>
            <w:tcW w:w="2785" w:type="dxa"/>
            <w:tcBorders>
              <w:top w:val="single" w:color="auto" w:sz="4" w:space="0"/>
              <w:left w:val="single" w:color="auto" w:sz="4" w:space="0"/>
              <w:bottom w:val="single" w:color="auto" w:sz="4" w:space="0"/>
              <w:right w:val="single" w:color="auto" w:sz="4" w:space="0"/>
            </w:tcBorders>
            <w:vAlign w:val="center"/>
          </w:tcPr>
          <w:p w14:paraId="2DCEFC12">
            <w:pPr>
              <w:spacing w:line="0" w:lineRule="atLeast"/>
              <w:jc w:val="center"/>
              <w:rPr>
                <w:color w:val="auto"/>
                <w:sz w:val="21"/>
                <w:szCs w:val="21"/>
                <w:highlight w:val="none"/>
              </w:rPr>
            </w:pPr>
            <w:r>
              <w:rPr>
                <w:rFonts w:hint="eastAsia" w:cs="微软雅黑"/>
                <w:color w:val="auto"/>
                <w:kern w:val="0"/>
                <w:sz w:val="21"/>
                <w:szCs w:val="21"/>
                <w:highlight w:val="none"/>
              </w:rPr>
              <w:t>竞争性磋商文件要求</w:t>
            </w:r>
          </w:p>
        </w:tc>
        <w:tc>
          <w:tcPr>
            <w:tcW w:w="3112" w:type="dxa"/>
            <w:tcBorders>
              <w:top w:val="single" w:color="auto" w:sz="4" w:space="0"/>
              <w:left w:val="single" w:color="auto" w:sz="4" w:space="0"/>
              <w:bottom w:val="single" w:color="auto" w:sz="4" w:space="0"/>
              <w:right w:val="single" w:color="auto" w:sz="4" w:space="0"/>
            </w:tcBorders>
            <w:vAlign w:val="center"/>
          </w:tcPr>
          <w:p w14:paraId="6982021B">
            <w:pPr>
              <w:spacing w:line="0" w:lineRule="atLeast"/>
              <w:jc w:val="center"/>
              <w:rPr>
                <w:color w:val="auto"/>
                <w:sz w:val="21"/>
                <w:szCs w:val="21"/>
                <w:highlight w:val="none"/>
              </w:rPr>
            </w:pPr>
            <w:r>
              <w:rPr>
                <w:rFonts w:hint="eastAsia" w:cs="微软雅黑"/>
                <w:color w:val="auto"/>
                <w:kern w:val="0"/>
                <w:sz w:val="21"/>
                <w:szCs w:val="21"/>
                <w:highlight w:val="none"/>
              </w:rPr>
              <w:t>响应性文件内容</w:t>
            </w:r>
          </w:p>
        </w:tc>
        <w:tc>
          <w:tcPr>
            <w:tcW w:w="1212" w:type="dxa"/>
            <w:tcBorders>
              <w:top w:val="single" w:color="auto" w:sz="4" w:space="0"/>
              <w:left w:val="single" w:color="auto" w:sz="4" w:space="0"/>
              <w:bottom w:val="single" w:color="auto" w:sz="4" w:space="0"/>
              <w:right w:val="single" w:color="auto" w:sz="4" w:space="0"/>
            </w:tcBorders>
            <w:vAlign w:val="center"/>
          </w:tcPr>
          <w:p w14:paraId="3D7188B1">
            <w:pPr>
              <w:spacing w:line="0" w:lineRule="atLeast"/>
              <w:jc w:val="center"/>
              <w:rPr>
                <w:color w:val="auto"/>
                <w:sz w:val="21"/>
                <w:szCs w:val="21"/>
                <w:highlight w:val="none"/>
              </w:rPr>
            </w:pPr>
            <w:r>
              <w:rPr>
                <w:rFonts w:hint="eastAsia"/>
                <w:color w:val="auto"/>
                <w:sz w:val="21"/>
                <w:szCs w:val="21"/>
                <w:highlight w:val="none"/>
              </w:rPr>
              <w:t>响应情况</w:t>
            </w:r>
          </w:p>
        </w:tc>
      </w:tr>
      <w:tr w14:paraId="00949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shd w:val="clear" w:color="auto" w:fill="auto"/>
            <w:vAlign w:val="center"/>
          </w:tcPr>
          <w:p w14:paraId="299B01E1">
            <w:pPr>
              <w:widowControl/>
              <w:snapToGrid w:val="0"/>
              <w:spacing w:line="240" w:lineRule="auto"/>
              <w:ind w:left="0" w:leftChars="0"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质保期</w:t>
            </w:r>
          </w:p>
        </w:tc>
        <w:tc>
          <w:tcPr>
            <w:tcW w:w="2785" w:type="dxa"/>
            <w:tcBorders>
              <w:top w:val="single" w:color="auto" w:sz="4" w:space="0"/>
              <w:left w:val="single" w:color="auto" w:sz="4" w:space="0"/>
              <w:right w:val="single" w:color="auto" w:sz="4" w:space="0"/>
            </w:tcBorders>
            <w:vAlign w:val="center"/>
          </w:tcPr>
          <w:p w14:paraId="78E127BD">
            <w:pPr>
              <w:spacing w:line="0" w:lineRule="atLeast"/>
              <w:jc w:val="center"/>
              <w:rPr>
                <w:color w:val="auto"/>
                <w:sz w:val="24"/>
                <w:highlight w:val="none"/>
              </w:rPr>
            </w:pPr>
          </w:p>
        </w:tc>
        <w:tc>
          <w:tcPr>
            <w:tcW w:w="3112" w:type="dxa"/>
            <w:tcBorders>
              <w:top w:val="single" w:color="auto" w:sz="4" w:space="0"/>
              <w:left w:val="single" w:color="auto" w:sz="4" w:space="0"/>
              <w:right w:val="single" w:color="auto" w:sz="4" w:space="0"/>
            </w:tcBorders>
            <w:vAlign w:val="center"/>
          </w:tcPr>
          <w:p w14:paraId="5226869C">
            <w:pPr>
              <w:spacing w:line="0" w:lineRule="atLeast"/>
              <w:jc w:val="center"/>
              <w:rPr>
                <w:color w:val="auto"/>
                <w:sz w:val="24"/>
                <w:highlight w:val="none"/>
              </w:rPr>
            </w:pPr>
          </w:p>
        </w:tc>
        <w:tc>
          <w:tcPr>
            <w:tcW w:w="1212" w:type="dxa"/>
            <w:tcBorders>
              <w:top w:val="single" w:color="auto" w:sz="4" w:space="0"/>
              <w:left w:val="single" w:color="auto" w:sz="4" w:space="0"/>
              <w:right w:val="single" w:color="auto" w:sz="4" w:space="0"/>
            </w:tcBorders>
            <w:vAlign w:val="center"/>
          </w:tcPr>
          <w:p w14:paraId="428C1F58">
            <w:pPr>
              <w:spacing w:line="0" w:lineRule="atLeast"/>
              <w:jc w:val="center"/>
              <w:rPr>
                <w:color w:val="auto"/>
                <w:sz w:val="24"/>
                <w:highlight w:val="none"/>
              </w:rPr>
            </w:pPr>
          </w:p>
        </w:tc>
      </w:tr>
      <w:tr w14:paraId="0FA42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shd w:val="clear" w:color="auto" w:fill="auto"/>
            <w:vAlign w:val="center"/>
          </w:tcPr>
          <w:p w14:paraId="443BF903">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合同签订时间、</w:t>
            </w:r>
            <w:r>
              <w:rPr>
                <w:rFonts w:hint="eastAsia" w:ascii="宋体" w:hAnsi="宋体" w:cs="宋体"/>
                <w:color w:val="auto"/>
                <w:kern w:val="0"/>
                <w:sz w:val="21"/>
                <w:szCs w:val="21"/>
                <w:highlight w:val="none"/>
                <w:lang w:val="en-US" w:eastAsia="zh-CN"/>
              </w:rPr>
              <w:t>交货期</w:t>
            </w:r>
            <w:r>
              <w:rPr>
                <w:rFonts w:hint="eastAsia" w:ascii="宋体" w:hAnsi="宋体" w:eastAsia="宋体" w:cs="宋体"/>
                <w:color w:val="auto"/>
                <w:kern w:val="0"/>
                <w:sz w:val="21"/>
                <w:szCs w:val="21"/>
                <w:highlight w:val="none"/>
                <w:lang w:val="en-US" w:eastAsia="zh-CN"/>
              </w:rPr>
              <w:t>及地点</w:t>
            </w:r>
          </w:p>
        </w:tc>
        <w:tc>
          <w:tcPr>
            <w:tcW w:w="2785" w:type="dxa"/>
            <w:tcBorders>
              <w:top w:val="single" w:color="auto" w:sz="4" w:space="0"/>
              <w:left w:val="single" w:color="auto" w:sz="4" w:space="0"/>
              <w:right w:val="single" w:color="auto" w:sz="4" w:space="0"/>
            </w:tcBorders>
            <w:vAlign w:val="center"/>
          </w:tcPr>
          <w:p w14:paraId="4B492B9F">
            <w:pPr>
              <w:spacing w:line="0" w:lineRule="atLeast"/>
              <w:jc w:val="center"/>
              <w:rPr>
                <w:color w:val="auto"/>
                <w:sz w:val="24"/>
                <w:highlight w:val="none"/>
              </w:rPr>
            </w:pPr>
          </w:p>
        </w:tc>
        <w:tc>
          <w:tcPr>
            <w:tcW w:w="3112" w:type="dxa"/>
            <w:tcBorders>
              <w:top w:val="single" w:color="auto" w:sz="4" w:space="0"/>
              <w:left w:val="single" w:color="auto" w:sz="4" w:space="0"/>
              <w:right w:val="single" w:color="auto" w:sz="4" w:space="0"/>
            </w:tcBorders>
            <w:vAlign w:val="center"/>
          </w:tcPr>
          <w:p w14:paraId="1FD92065">
            <w:pPr>
              <w:spacing w:line="0" w:lineRule="atLeast"/>
              <w:jc w:val="center"/>
              <w:rPr>
                <w:color w:val="auto"/>
                <w:sz w:val="24"/>
                <w:highlight w:val="none"/>
              </w:rPr>
            </w:pPr>
          </w:p>
        </w:tc>
        <w:tc>
          <w:tcPr>
            <w:tcW w:w="1212" w:type="dxa"/>
            <w:tcBorders>
              <w:top w:val="single" w:color="auto" w:sz="4" w:space="0"/>
              <w:left w:val="single" w:color="auto" w:sz="4" w:space="0"/>
              <w:right w:val="single" w:color="auto" w:sz="4" w:space="0"/>
            </w:tcBorders>
            <w:vAlign w:val="center"/>
          </w:tcPr>
          <w:p w14:paraId="66F54BB4">
            <w:pPr>
              <w:spacing w:line="0" w:lineRule="atLeast"/>
              <w:jc w:val="center"/>
              <w:rPr>
                <w:color w:val="auto"/>
                <w:sz w:val="24"/>
                <w:highlight w:val="none"/>
              </w:rPr>
            </w:pPr>
          </w:p>
        </w:tc>
      </w:tr>
      <w:tr w14:paraId="56F58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6013D049">
            <w:pPr>
              <w:widowControl/>
              <w:snapToGrid w:val="0"/>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质量要求</w:t>
            </w:r>
          </w:p>
        </w:tc>
        <w:tc>
          <w:tcPr>
            <w:tcW w:w="2785" w:type="dxa"/>
            <w:tcBorders>
              <w:top w:val="single" w:color="auto" w:sz="4" w:space="0"/>
              <w:left w:val="single" w:color="auto" w:sz="4" w:space="0"/>
              <w:bottom w:val="single" w:color="auto" w:sz="4" w:space="0"/>
              <w:right w:val="single" w:color="auto" w:sz="4" w:space="0"/>
            </w:tcBorders>
            <w:vAlign w:val="center"/>
          </w:tcPr>
          <w:p w14:paraId="5DA53848">
            <w:pPr>
              <w:spacing w:line="0" w:lineRule="atLeast"/>
              <w:jc w:val="center"/>
              <w:rPr>
                <w:color w:val="auto"/>
                <w:sz w:val="24"/>
                <w:highlight w:val="none"/>
              </w:rPr>
            </w:pPr>
          </w:p>
        </w:tc>
        <w:tc>
          <w:tcPr>
            <w:tcW w:w="3112" w:type="dxa"/>
            <w:tcBorders>
              <w:top w:val="single" w:color="auto" w:sz="4" w:space="0"/>
              <w:left w:val="single" w:color="auto" w:sz="4" w:space="0"/>
              <w:bottom w:val="single" w:color="auto" w:sz="4" w:space="0"/>
              <w:right w:val="single" w:color="auto" w:sz="4" w:space="0"/>
            </w:tcBorders>
            <w:vAlign w:val="center"/>
          </w:tcPr>
          <w:p w14:paraId="013BFF29">
            <w:pPr>
              <w:spacing w:line="0" w:lineRule="atLeast"/>
              <w:jc w:val="center"/>
              <w:rPr>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032CBC98">
            <w:pPr>
              <w:spacing w:line="0" w:lineRule="atLeast"/>
              <w:jc w:val="center"/>
              <w:rPr>
                <w:color w:val="auto"/>
                <w:sz w:val="24"/>
                <w:highlight w:val="none"/>
              </w:rPr>
            </w:pPr>
          </w:p>
        </w:tc>
      </w:tr>
      <w:tr w14:paraId="62389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37BC2B6F">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付款方式</w:t>
            </w:r>
          </w:p>
        </w:tc>
        <w:tc>
          <w:tcPr>
            <w:tcW w:w="2785" w:type="dxa"/>
            <w:tcBorders>
              <w:top w:val="single" w:color="auto" w:sz="4" w:space="0"/>
              <w:left w:val="single" w:color="auto" w:sz="4" w:space="0"/>
              <w:bottom w:val="single" w:color="auto" w:sz="4" w:space="0"/>
              <w:right w:val="single" w:color="auto" w:sz="4" w:space="0"/>
            </w:tcBorders>
            <w:vAlign w:val="center"/>
          </w:tcPr>
          <w:p w14:paraId="7DDF1327">
            <w:pPr>
              <w:spacing w:line="0" w:lineRule="atLeast"/>
              <w:jc w:val="center"/>
              <w:rPr>
                <w:color w:val="auto"/>
                <w:sz w:val="24"/>
                <w:highlight w:val="none"/>
              </w:rPr>
            </w:pPr>
          </w:p>
        </w:tc>
        <w:tc>
          <w:tcPr>
            <w:tcW w:w="3112" w:type="dxa"/>
            <w:tcBorders>
              <w:top w:val="single" w:color="auto" w:sz="4" w:space="0"/>
              <w:left w:val="single" w:color="auto" w:sz="4" w:space="0"/>
              <w:bottom w:val="single" w:color="auto" w:sz="4" w:space="0"/>
              <w:right w:val="single" w:color="auto" w:sz="4" w:space="0"/>
            </w:tcBorders>
            <w:vAlign w:val="center"/>
          </w:tcPr>
          <w:p w14:paraId="0EFAC87B">
            <w:pPr>
              <w:spacing w:line="0" w:lineRule="atLeast"/>
              <w:jc w:val="center"/>
              <w:rPr>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4C9DF1D8">
            <w:pPr>
              <w:spacing w:line="0" w:lineRule="atLeast"/>
              <w:jc w:val="center"/>
              <w:rPr>
                <w:color w:val="auto"/>
                <w:sz w:val="24"/>
                <w:highlight w:val="none"/>
              </w:rPr>
            </w:pPr>
          </w:p>
        </w:tc>
      </w:tr>
      <w:tr w14:paraId="2C80E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005DB5D4">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售后服务保障或维修响应时间要求</w:t>
            </w:r>
          </w:p>
        </w:tc>
        <w:tc>
          <w:tcPr>
            <w:tcW w:w="2785" w:type="dxa"/>
            <w:tcBorders>
              <w:top w:val="single" w:color="auto" w:sz="4" w:space="0"/>
              <w:left w:val="single" w:color="auto" w:sz="4" w:space="0"/>
              <w:bottom w:val="single" w:color="auto" w:sz="4" w:space="0"/>
              <w:right w:val="single" w:color="auto" w:sz="4" w:space="0"/>
            </w:tcBorders>
            <w:vAlign w:val="center"/>
          </w:tcPr>
          <w:p w14:paraId="00C2769D">
            <w:pPr>
              <w:spacing w:line="0" w:lineRule="atLeast"/>
              <w:jc w:val="center"/>
              <w:rPr>
                <w:color w:val="auto"/>
                <w:sz w:val="24"/>
                <w:highlight w:val="none"/>
              </w:rPr>
            </w:pPr>
          </w:p>
        </w:tc>
        <w:tc>
          <w:tcPr>
            <w:tcW w:w="3112" w:type="dxa"/>
            <w:tcBorders>
              <w:top w:val="single" w:color="auto" w:sz="4" w:space="0"/>
              <w:left w:val="single" w:color="auto" w:sz="4" w:space="0"/>
              <w:bottom w:val="single" w:color="auto" w:sz="4" w:space="0"/>
              <w:right w:val="single" w:color="auto" w:sz="4" w:space="0"/>
            </w:tcBorders>
            <w:vAlign w:val="center"/>
          </w:tcPr>
          <w:p w14:paraId="68410439">
            <w:pPr>
              <w:spacing w:line="0" w:lineRule="atLeast"/>
              <w:jc w:val="center"/>
              <w:rPr>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365A0561">
            <w:pPr>
              <w:spacing w:line="0" w:lineRule="atLeast"/>
              <w:jc w:val="center"/>
              <w:rPr>
                <w:color w:val="auto"/>
                <w:sz w:val="24"/>
                <w:highlight w:val="none"/>
              </w:rPr>
            </w:pPr>
          </w:p>
        </w:tc>
      </w:tr>
      <w:tr w14:paraId="5D73F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14:paraId="1A5EDFB2">
            <w:pPr>
              <w:widowControl/>
              <w:snapToGrid w:val="0"/>
              <w:spacing w:line="240" w:lineRule="auto"/>
              <w:ind w:left="0" w:leftChars="0" w:firstLine="0" w:firstLineChars="0"/>
              <w:jc w:val="center"/>
              <w:rPr>
                <w:color w:val="auto"/>
                <w:sz w:val="24"/>
                <w:highlight w:val="none"/>
              </w:rPr>
            </w:pPr>
            <w:r>
              <w:rPr>
                <w:rFonts w:hint="eastAsia" w:ascii="宋体" w:hAnsi="宋体" w:cs="宋体"/>
                <w:color w:val="auto"/>
                <w:kern w:val="0"/>
                <w:sz w:val="21"/>
                <w:szCs w:val="21"/>
                <w:highlight w:val="none"/>
                <w:lang w:val="en-US" w:eastAsia="zh-CN"/>
              </w:rPr>
              <w:t>培训</w:t>
            </w:r>
          </w:p>
        </w:tc>
        <w:tc>
          <w:tcPr>
            <w:tcW w:w="2785" w:type="dxa"/>
            <w:tcBorders>
              <w:top w:val="single" w:color="auto" w:sz="4" w:space="0"/>
              <w:left w:val="single" w:color="auto" w:sz="4" w:space="0"/>
              <w:bottom w:val="single" w:color="auto" w:sz="4" w:space="0"/>
              <w:right w:val="single" w:color="auto" w:sz="4" w:space="0"/>
            </w:tcBorders>
            <w:vAlign w:val="center"/>
          </w:tcPr>
          <w:p w14:paraId="17588D40">
            <w:pPr>
              <w:spacing w:line="0" w:lineRule="atLeast"/>
              <w:jc w:val="center"/>
              <w:rPr>
                <w:color w:val="auto"/>
                <w:sz w:val="24"/>
                <w:highlight w:val="none"/>
              </w:rPr>
            </w:pPr>
          </w:p>
        </w:tc>
        <w:tc>
          <w:tcPr>
            <w:tcW w:w="3112" w:type="dxa"/>
            <w:tcBorders>
              <w:top w:val="single" w:color="auto" w:sz="4" w:space="0"/>
              <w:left w:val="single" w:color="auto" w:sz="4" w:space="0"/>
              <w:bottom w:val="single" w:color="auto" w:sz="4" w:space="0"/>
              <w:right w:val="single" w:color="auto" w:sz="4" w:space="0"/>
            </w:tcBorders>
            <w:vAlign w:val="center"/>
          </w:tcPr>
          <w:p w14:paraId="24C64094">
            <w:pPr>
              <w:spacing w:line="0" w:lineRule="atLeast"/>
              <w:jc w:val="center"/>
              <w:rPr>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2B2C615E">
            <w:pPr>
              <w:spacing w:line="0" w:lineRule="atLeast"/>
              <w:jc w:val="center"/>
              <w:rPr>
                <w:color w:val="auto"/>
                <w:sz w:val="24"/>
                <w:highlight w:val="none"/>
              </w:rPr>
            </w:pPr>
          </w:p>
        </w:tc>
      </w:tr>
      <w:tr w14:paraId="392B2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14:paraId="04A2A972">
            <w:pPr>
              <w:widowControl/>
              <w:snapToGrid w:val="0"/>
              <w:spacing w:line="240" w:lineRule="auto"/>
              <w:ind w:left="0" w:leftChars="0" w:firstLine="0" w:firstLineChars="0"/>
              <w:jc w:val="center"/>
              <w:rPr>
                <w:rFonts w:hint="default" w:eastAsia="宋体"/>
                <w:color w:val="auto"/>
                <w:sz w:val="24"/>
                <w:highlight w:val="none"/>
                <w:lang w:val="en-US" w:eastAsia="zh-CN"/>
              </w:rPr>
            </w:pPr>
            <w:r>
              <w:rPr>
                <w:rFonts w:hint="eastAsia" w:ascii="宋体" w:hAnsi="宋体" w:eastAsia="宋体" w:cs="宋体"/>
                <w:color w:val="auto"/>
                <w:kern w:val="0"/>
                <w:sz w:val="21"/>
                <w:szCs w:val="21"/>
                <w:highlight w:val="none"/>
                <w:lang w:val="en-US" w:eastAsia="zh-CN"/>
              </w:rPr>
              <w:t>其他要求</w:t>
            </w:r>
          </w:p>
        </w:tc>
        <w:tc>
          <w:tcPr>
            <w:tcW w:w="2785" w:type="dxa"/>
            <w:tcBorders>
              <w:top w:val="single" w:color="auto" w:sz="4" w:space="0"/>
              <w:left w:val="single" w:color="auto" w:sz="4" w:space="0"/>
              <w:bottom w:val="single" w:color="auto" w:sz="4" w:space="0"/>
              <w:right w:val="single" w:color="auto" w:sz="4" w:space="0"/>
            </w:tcBorders>
            <w:vAlign w:val="center"/>
          </w:tcPr>
          <w:p w14:paraId="32A02570">
            <w:pPr>
              <w:spacing w:line="0" w:lineRule="atLeast"/>
              <w:jc w:val="center"/>
              <w:rPr>
                <w:color w:val="auto"/>
                <w:sz w:val="24"/>
                <w:highlight w:val="none"/>
              </w:rPr>
            </w:pPr>
          </w:p>
        </w:tc>
        <w:tc>
          <w:tcPr>
            <w:tcW w:w="3112" w:type="dxa"/>
            <w:tcBorders>
              <w:top w:val="single" w:color="auto" w:sz="4" w:space="0"/>
              <w:left w:val="single" w:color="auto" w:sz="4" w:space="0"/>
              <w:bottom w:val="single" w:color="auto" w:sz="4" w:space="0"/>
              <w:right w:val="single" w:color="auto" w:sz="4" w:space="0"/>
            </w:tcBorders>
            <w:vAlign w:val="center"/>
          </w:tcPr>
          <w:p w14:paraId="53C8F68E">
            <w:pPr>
              <w:spacing w:line="0" w:lineRule="atLeast"/>
              <w:jc w:val="center"/>
              <w:rPr>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40BB8244">
            <w:pPr>
              <w:spacing w:line="0" w:lineRule="atLeast"/>
              <w:jc w:val="center"/>
              <w:rPr>
                <w:color w:val="auto"/>
                <w:sz w:val="24"/>
                <w:highlight w:val="none"/>
              </w:rPr>
            </w:pPr>
          </w:p>
        </w:tc>
      </w:tr>
      <w:tr w14:paraId="0EB7D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47" w:type="dxa"/>
            <w:tcBorders>
              <w:top w:val="single" w:color="auto" w:sz="4" w:space="0"/>
              <w:left w:val="single" w:color="auto" w:sz="4" w:space="0"/>
              <w:bottom w:val="single" w:color="auto" w:sz="4" w:space="0"/>
              <w:right w:val="single" w:color="auto" w:sz="4" w:space="0"/>
            </w:tcBorders>
            <w:vAlign w:val="center"/>
          </w:tcPr>
          <w:p w14:paraId="6D437456">
            <w:pPr>
              <w:widowControl/>
              <w:snapToGrid w:val="0"/>
              <w:spacing w:line="240" w:lineRule="auto"/>
              <w:ind w:left="0" w:leftChars="0" w:firstLine="0" w:firstLineChars="0"/>
              <w:jc w:val="center"/>
              <w:rPr>
                <w:rFonts w:hint="default" w:eastAsia="宋体"/>
                <w:color w:val="auto"/>
                <w:sz w:val="24"/>
                <w:highlight w:val="none"/>
                <w:lang w:val="en-US" w:eastAsia="zh-CN"/>
              </w:rPr>
            </w:pPr>
            <w:r>
              <w:rPr>
                <w:rFonts w:hint="eastAsia"/>
                <w:color w:val="auto"/>
                <w:sz w:val="24"/>
                <w:highlight w:val="none"/>
                <w:lang w:val="en-US" w:eastAsia="zh-CN"/>
              </w:rPr>
              <w:t>...</w:t>
            </w:r>
          </w:p>
        </w:tc>
        <w:tc>
          <w:tcPr>
            <w:tcW w:w="2785" w:type="dxa"/>
            <w:tcBorders>
              <w:top w:val="single" w:color="auto" w:sz="4" w:space="0"/>
              <w:left w:val="single" w:color="auto" w:sz="4" w:space="0"/>
              <w:bottom w:val="single" w:color="auto" w:sz="4" w:space="0"/>
              <w:right w:val="single" w:color="auto" w:sz="4" w:space="0"/>
            </w:tcBorders>
            <w:vAlign w:val="center"/>
          </w:tcPr>
          <w:p w14:paraId="0BD30E87">
            <w:pPr>
              <w:spacing w:line="0" w:lineRule="atLeast"/>
              <w:jc w:val="center"/>
              <w:rPr>
                <w:color w:val="auto"/>
                <w:sz w:val="24"/>
                <w:highlight w:val="none"/>
              </w:rPr>
            </w:pPr>
          </w:p>
        </w:tc>
        <w:tc>
          <w:tcPr>
            <w:tcW w:w="3112" w:type="dxa"/>
            <w:tcBorders>
              <w:top w:val="single" w:color="auto" w:sz="4" w:space="0"/>
              <w:left w:val="single" w:color="auto" w:sz="4" w:space="0"/>
              <w:bottom w:val="single" w:color="auto" w:sz="4" w:space="0"/>
              <w:right w:val="single" w:color="auto" w:sz="4" w:space="0"/>
            </w:tcBorders>
            <w:vAlign w:val="center"/>
          </w:tcPr>
          <w:p w14:paraId="6AD28B24">
            <w:pPr>
              <w:spacing w:line="0" w:lineRule="atLeast"/>
              <w:jc w:val="center"/>
              <w:rPr>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73A71E8E">
            <w:pPr>
              <w:spacing w:line="0" w:lineRule="atLeast"/>
              <w:jc w:val="center"/>
              <w:rPr>
                <w:color w:val="auto"/>
                <w:sz w:val="24"/>
                <w:highlight w:val="none"/>
              </w:rPr>
            </w:pPr>
          </w:p>
        </w:tc>
      </w:tr>
    </w:tbl>
    <w:p w14:paraId="0266E0D4">
      <w:pPr>
        <w:widowControl/>
        <w:wordWrap w:val="0"/>
        <w:snapToGrid w:val="0"/>
        <w:spacing w:before="50" w:line="480" w:lineRule="auto"/>
        <w:jc w:val="left"/>
        <w:rPr>
          <w:rFonts w:ascii="仿宋_GB2312" w:cs="宋体"/>
          <w:color w:val="auto"/>
          <w:kern w:val="0"/>
          <w:sz w:val="24"/>
          <w:highlight w:val="none"/>
        </w:rPr>
      </w:pPr>
    </w:p>
    <w:p w14:paraId="5037BE97">
      <w:pPr>
        <w:widowControl/>
        <w:wordWrap w:val="0"/>
        <w:snapToGrid w:val="0"/>
        <w:spacing w:line="460" w:lineRule="exact"/>
        <w:ind w:firstLine="2415" w:firstLineChars="1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w:t>
      </w:r>
      <w:r>
        <w:rPr>
          <w:rFonts w:hint="eastAsia" w:ascii="宋体" w:hAnsi="宋体" w:cs="宋体"/>
          <w:color w:val="auto"/>
          <w:kern w:val="0"/>
          <w:sz w:val="21"/>
          <w:szCs w:val="21"/>
          <w:highlight w:val="none"/>
          <w:lang w:val="en-US" w:eastAsia="zh-CN"/>
        </w:rPr>
        <w:t>名称</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（全称并加盖公章）</w:t>
      </w:r>
    </w:p>
    <w:p w14:paraId="63B85001">
      <w:pPr>
        <w:widowControl/>
        <w:wordWrap w:val="0"/>
        <w:snapToGrid w:val="0"/>
        <w:spacing w:line="460" w:lineRule="exact"/>
        <w:ind w:firstLine="420" w:firstLineChars="200"/>
        <w:jc w:val="left"/>
        <w:rPr>
          <w:rFonts w:ascii="宋体" w:hAnsi="宋体" w:cs="宋体"/>
          <w:color w:val="auto"/>
          <w:kern w:val="0"/>
          <w:sz w:val="21"/>
          <w:szCs w:val="21"/>
          <w:highlight w:val="none"/>
          <w:u w:val="single"/>
        </w:rPr>
      </w:pPr>
    </w:p>
    <w:p w14:paraId="732A910A">
      <w:pPr>
        <w:widowControl/>
        <w:wordWrap w:val="0"/>
        <w:spacing w:line="460" w:lineRule="exact"/>
        <w:ind w:firstLine="4200" w:firstLineChars="2000"/>
        <w:jc w:val="left"/>
        <w:rPr>
          <w:rFonts w:ascii="宋体" w:hAnsi="宋体" w:cs="宋体"/>
          <w:color w:val="auto"/>
          <w:kern w:val="0"/>
          <w:sz w:val="24"/>
          <w:highlight w:val="none"/>
        </w:rPr>
      </w:pPr>
      <w:r>
        <w:rPr>
          <w:rFonts w:hint="eastAsia" w:ascii="宋体" w:hAnsi="宋体" w:cs="宋体"/>
          <w:color w:val="auto"/>
          <w:kern w:val="0"/>
          <w:sz w:val="21"/>
          <w:szCs w:val="21"/>
          <w:highlight w:val="none"/>
        </w:rPr>
        <w:t>年    月    日</w:t>
      </w:r>
    </w:p>
    <w:p w14:paraId="2BC123E2">
      <w:pPr>
        <w:widowControl/>
        <w:shd w:val="clear" w:color="auto" w:fill="FFFFFF"/>
        <w:spacing w:line="460" w:lineRule="atLeast"/>
        <w:ind w:firstLine="480"/>
        <w:rPr>
          <w:rFonts w:hint="eastAsia" w:ascii="宋体" w:hAnsi="宋体" w:eastAsia="宋体" w:cs="宋体"/>
          <w:color w:val="auto"/>
          <w:kern w:val="0"/>
          <w:sz w:val="21"/>
          <w:szCs w:val="21"/>
          <w:highlight w:val="none"/>
        </w:rPr>
      </w:pPr>
    </w:p>
    <w:p w14:paraId="71FF32F8">
      <w:pP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br w:type="page"/>
      </w:r>
    </w:p>
    <w:p w14:paraId="6794D076">
      <w:pPr>
        <w:widowControl/>
        <w:shd w:val="clear" w:color="auto" w:fill="FFFFFF"/>
        <w:spacing w:line="360" w:lineRule="auto"/>
        <w:jc w:val="left"/>
        <w:rPr>
          <w:rFonts w:eastAsia="‹ΟGB2312"/>
          <w:b/>
          <w:bCs/>
          <w:color w:val="auto"/>
          <w:kern w:val="0"/>
          <w:sz w:val="24"/>
          <w:highlight w:val="none"/>
        </w:rPr>
      </w:pPr>
      <w:r>
        <w:rPr>
          <w:rFonts w:hint="eastAsia" w:ascii="宋体" w:hAnsi="宋体" w:cs="宋体"/>
          <w:b/>
          <w:bCs/>
          <w:color w:val="auto"/>
          <w:kern w:val="0"/>
          <w:sz w:val="24"/>
          <w:highlight w:val="none"/>
        </w:rPr>
        <w:t>附件</w:t>
      </w:r>
      <w:r>
        <w:rPr>
          <w:rFonts w:hint="eastAsia" w:ascii="宋体" w:hAnsi="宋体" w:cs="宋体"/>
          <w:b/>
          <w:bCs/>
          <w:color w:val="auto"/>
          <w:kern w:val="0"/>
          <w:sz w:val="24"/>
          <w:highlight w:val="none"/>
          <w:lang w:val="en-US" w:eastAsia="zh-CN"/>
        </w:rPr>
        <w:t>10</w:t>
      </w:r>
      <w:r>
        <w:rPr>
          <w:rFonts w:hint="eastAsia"/>
          <w:b/>
          <w:bCs/>
          <w:color w:val="auto"/>
          <w:kern w:val="0"/>
          <w:sz w:val="24"/>
          <w:highlight w:val="none"/>
        </w:rPr>
        <w:t xml:space="preserve">                       </w:t>
      </w:r>
      <w:r>
        <w:rPr>
          <w:rFonts w:hint="eastAsia" w:eastAsia="‹ΟGB2312"/>
          <w:b/>
          <w:bCs/>
          <w:color w:val="auto"/>
          <w:kern w:val="0"/>
          <w:sz w:val="24"/>
          <w:highlight w:val="none"/>
        </w:rPr>
        <w:t>证明文件</w:t>
      </w:r>
    </w:p>
    <w:p w14:paraId="1E7F73ED">
      <w:pPr>
        <w:bidi w:val="0"/>
        <w:rPr>
          <w:rFonts w:hint="eastAsia"/>
          <w:color w:val="auto"/>
          <w:highlight w:val="none"/>
        </w:rPr>
      </w:pPr>
    </w:p>
    <w:p w14:paraId="31F9CBEF">
      <w:pPr>
        <w:widowControl/>
        <w:shd w:val="clear" w:color="auto" w:fill="FFFFFF"/>
        <w:spacing w:line="460" w:lineRule="atLeast"/>
        <w:ind w:firstLine="472"/>
        <w:jc w:val="center"/>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lang w:val="en-US" w:eastAsia="zh-CN"/>
        </w:rPr>
        <w:t>10</w:t>
      </w:r>
      <w:r>
        <w:rPr>
          <w:rFonts w:hint="eastAsia" w:ascii="宋体" w:hAnsi="宋体"/>
          <w:b/>
          <w:bCs/>
          <w:color w:val="auto"/>
          <w:kern w:val="0"/>
          <w:sz w:val="21"/>
          <w:szCs w:val="21"/>
          <w:highlight w:val="none"/>
        </w:rPr>
        <w:t>.1</w:t>
      </w:r>
      <w:r>
        <w:rPr>
          <w:rFonts w:hint="eastAsia" w:ascii="宋体" w:hAnsi="宋体"/>
          <w:b/>
          <w:bCs/>
          <w:color w:val="auto"/>
          <w:kern w:val="0"/>
          <w:sz w:val="21"/>
          <w:szCs w:val="21"/>
          <w:highlight w:val="none"/>
          <w:lang w:val="en-US" w:eastAsia="zh-CN"/>
        </w:rPr>
        <w:t xml:space="preserve">  驻马店市政府采购供应商信用承诺函</w:t>
      </w:r>
    </w:p>
    <w:p w14:paraId="7D7CF14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1"/>
          <w:szCs w:val="21"/>
          <w:highlight w:val="none"/>
          <w:lang w:val="en-US" w:eastAsia="zh-CN"/>
        </w:rPr>
      </w:pPr>
    </w:p>
    <w:p w14:paraId="27A5F2F2">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161" w:beforeLines="50"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致(采购人或政府采购代理机构):</w:t>
      </w:r>
    </w:p>
    <w:p w14:paraId="607C0084">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单位名称(自然人姓名):</w:t>
      </w:r>
    </w:p>
    <w:p w14:paraId="2B13E1B0">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统一社会信用代码(身份证号码):</w:t>
      </w:r>
    </w:p>
    <w:p w14:paraId="47CE027C">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法定代表人(负责人):</w:t>
      </w:r>
    </w:p>
    <w:p w14:paraId="32E8D377">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联系地址和电话:</w:t>
      </w:r>
    </w:p>
    <w:p w14:paraId="17D8C3C2">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我单位(本人)符合《中华人民共和国政府采购法》第二十二条规定的条件:</w:t>
      </w:r>
    </w:p>
    <w:p w14:paraId="6D8C0872">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(一)具有独立承担民事责任的能力</w:t>
      </w:r>
      <w:r>
        <w:rPr>
          <w:rFonts w:hint="eastAsia" w:ascii="宋体" w:hAnsi="宋体" w:eastAsia="宋体" w:cs="宋体"/>
          <w:b w:val="0"/>
          <w:bCs w:val="0"/>
          <w:color w:val="auto"/>
          <w:sz w:val="21"/>
          <w:szCs w:val="21"/>
          <w:highlight w:val="none"/>
          <w:lang w:eastAsia="zh-CN"/>
        </w:rPr>
        <w:t>；</w:t>
      </w:r>
    </w:p>
    <w:p w14:paraId="0912C88C">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(二)具有良好的商业信誉和健全的财务会计制度</w:t>
      </w:r>
      <w:r>
        <w:rPr>
          <w:rFonts w:hint="eastAsia" w:ascii="宋体" w:hAnsi="宋体" w:eastAsia="宋体" w:cs="宋体"/>
          <w:b w:val="0"/>
          <w:bCs w:val="0"/>
          <w:color w:val="auto"/>
          <w:sz w:val="21"/>
          <w:szCs w:val="21"/>
          <w:highlight w:val="none"/>
          <w:lang w:eastAsia="zh-CN"/>
        </w:rPr>
        <w:t>；</w:t>
      </w:r>
    </w:p>
    <w:p w14:paraId="2735D0CB">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(三)具有履行合同所必需的设备和专业技术能力</w:t>
      </w:r>
      <w:r>
        <w:rPr>
          <w:rFonts w:hint="eastAsia" w:ascii="宋体" w:hAnsi="宋体" w:eastAsia="宋体" w:cs="宋体"/>
          <w:b w:val="0"/>
          <w:bCs w:val="0"/>
          <w:color w:val="auto"/>
          <w:sz w:val="21"/>
          <w:szCs w:val="21"/>
          <w:highlight w:val="none"/>
          <w:lang w:eastAsia="zh-CN"/>
        </w:rPr>
        <w:t>；</w:t>
      </w:r>
    </w:p>
    <w:p w14:paraId="273818BC">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(四)有依法缴纳税收和社会保障资金的良好记录</w:t>
      </w:r>
      <w:r>
        <w:rPr>
          <w:rFonts w:hint="eastAsia" w:ascii="宋体" w:hAnsi="宋体" w:eastAsia="宋体" w:cs="宋体"/>
          <w:b w:val="0"/>
          <w:bCs w:val="0"/>
          <w:color w:val="auto"/>
          <w:sz w:val="21"/>
          <w:szCs w:val="21"/>
          <w:highlight w:val="none"/>
          <w:lang w:eastAsia="zh-CN"/>
        </w:rPr>
        <w:t>；</w:t>
      </w:r>
    </w:p>
    <w:p w14:paraId="065CD1A7">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(五)参加政府采购活动前三年内，在经营活动中没有重大违法记录</w:t>
      </w:r>
      <w:r>
        <w:rPr>
          <w:rFonts w:hint="eastAsia" w:ascii="宋体" w:hAnsi="宋体" w:eastAsia="宋体" w:cs="宋体"/>
          <w:b w:val="0"/>
          <w:bCs w:val="0"/>
          <w:color w:val="auto"/>
          <w:sz w:val="21"/>
          <w:szCs w:val="21"/>
          <w:highlight w:val="none"/>
          <w:lang w:eastAsia="zh-CN"/>
        </w:rPr>
        <w:t>；</w:t>
      </w:r>
    </w:p>
    <w:p w14:paraId="60142A08">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(六)未被列入严重失信主体名单、失信被执行人、税收违法黑名单、政府采购严重违法失信行为记录名单，未曾作出虚假承诺</w:t>
      </w:r>
      <w:r>
        <w:rPr>
          <w:rFonts w:hint="eastAsia" w:ascii="宋体" w:hAnsi="宋体" w:eastAsia="宋体" w:cs="宋体"/>
          <w:b w:val="0"/>
          <w:bCs w:val="0"/>
          <w:color w:val="auto"/>
          <w:sz w:val="21"/>
          <w:szCs w:val="21"/>
          <w:highlight w:val="none"/>
          <w:lang w:eastAsia="zh-CN"/>
        </w:rPr>
        <w:t>；</w:t>
      </w:r>
    </w:p>
    <w:p w14:paraId="469ECB50">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(七)符合法律、行政法规规定的其他条件。</w:t>
      </w:r>
    </w:p>
    <w:p w14:paraId="227F3B7D">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我单位(本人)保证上述承诺事项的真实性，如有弄虚作假或其他违法违规行为，愿意承担一切法律责任，并承担因此所造成的一切损失。</w:t>
      </w:r>
    </w:p>
    <w:p w14:paraId="0A808393">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p>
    <w:p w14:paraId="46A6AAD8">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供应商名称(盖章):</w:t>
      </w:r>
    </w:p>
    <w:p w14:paraId="5A3D9009">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法定代表人、负责人、自然人或授权代表(签字):</w:t>
      </w:r>
    </w:p>
    <w:p w14:paraId="3B5A2894">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年</w:t>
      </w:r>
      <w:r>
        <w:rPr>
          <w:rFonts w:hint="eastAsia" w:ascii="宋体" w:hAnsi="宋体" w:eastAsia="宋体" w:cs="宋体"/>
          <w:b w:val="0"/>
          <w:bCs w:val="0"/>
          <w:color w:val="auto"/>
          <w:sz w:val="21"/>
          <w:szCs w:val="21"/>
          <w:highlight w:val="none"/>
          <w:lang w:val="en-US" w:eastAsia="zh-CN"/>
        </w:rPr>
        <w:t xml:space="preserve">  月</w:t>
      </w:r>
      <w:r>
        <w:rPr>
          <w:rFonts w:hint="eastAsia" w:ascii="宋体" w:hAnsi="宋体" w:eastAsia="宋体" w:cs="宋体"/>
          <w:b w:val="0"/>
          <w:bCs w:val="0"/>
          <w:color w:val="auto"/>
          <w:sz w:val="21"/>
          <w:szCs w:val="21"/>
          <w:highlight w:val="none"/>
        </w:rPr>
        <w:t xml:space="preserve">  日 </w:t>
      </w:r>
    </w:p>
    <w:p w14:paraId="28645227">
      <w:pPr>
        <w:pStyle w:val="15"/>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注:1.供应商须在投标(响应性)文件中按此模板提供承诺函，未提供视为未实质性响应</w:t>
      </w:r>
      <w:r>
        <w:rPr>
          <w:rFonts w:hint="eastAsia" w:ascii="宋体" w:hAnsi="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文件要求，按无效投标(响应)处理。</w:t>
      </w:r>
    </w:p>
    <w:p w14:paraId="60211654">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供应商的法定代表人或者授权代表的签字或盖章应真实、有效，如由授权代表签字或盖章的，应提供“法定代表人授权书”</w:t>
      </w:r>
      <w:r>
        <w:rPr>
          <w:rFonts w:hint="eastAsia" w:ascii="宋体" w:hAnsi="宋体" w:eastAsia="宋体" w:cs="宋体"/>
          <w:color w:val="auto"/>
          <w:kern w:val="0"/>
          <w:sz w:val="21"/>
          <w:szCs w:val="21"/>
          <w:highlight w:val="none"/>
          <w:lang w:val="en-US" w:eastAsia="zh-CN"/>
        </w:rPr>
        <w:t>。</w:t>
      </w:r>
    </w:p>
    <w:p w14:paraId="0204D12C">
      <w:pPr>
        <w:bidi w:val="0"/>
        <w:rPr>
          <w:rFonts w:hint="eastAsia"/>
          <w:color w:val="auto"/>
          <w:highlight w:val="none"/>
        </w:rPr>
      </w:pPr>
      <w:r>
        <w:rPr>
          <w:rFonts w:hint="eastAsia"/>
          <w:color w:val="auto"/>
          <w:highlight w:val="none"/>
        </w:rPr>
        <w:br w:type="page"/>
      </w:r>
    </w:p>
    <w:p w14:paraId="0211706F">
      <w:pPr>
        <w:bidi w:val="0"/>
        <w:rPr>
          <w:rFonts w:hint="default"/>
          <w:color w:val="auto"/>
          <w:highlight w:val="none"/>
          <w:lang w:val="en-US" w:eastAsia="zh-CN"/>
        </w:rPr>
      </w:pPr>
    </w:p>
    <w:p w14:paraId="42C24CE4">
      <w:pPr>
        <w:widowControl/>
        <w:shd w:val="clear" w:color="auto" w:fill="FFFFFF"/>
        <w:spacing w:line="460" w:lineRule="atLeast"/>
        <w:ind w:firstLine="472"/>
        <w:jc w:val="left"/>
        <w:rPr>
          <w:rFonts w:hint="eastAsia" w:ascii="宋体" w:hAnsi="宋体" w:eastAsia="宋体" w:cs="Times New Roman"/>
          <w:b/>
          <w:bCs/>
          <w:color w:val="auto"/>
          <w:kern w:val="0"/>
          <w:sz w:val="21"/>
          <w:szCs w:val="21"/>
          <w:highlight w:val="none"/>
          <w:lang w:val="en-US" w:eastAsia="zh-CN"/>
        </w:rPr>
      </w:pPr>
      <w:r>
        <w:rPr>
          <w:rFonts w:hint="eastAsia" w:ascii="宋体" w:hAnsi="宋体" w:cs="Times New Roman"/>
          <w:b/>
          <w:bCs/>
          <w:color w:val="auto"/>
          <w:kern w:val="0"/>
          <w:sz w:val="21"/>
          <w:szCs w:val="21"/>
          <w:highlight w:val="none"/>
          <w:lang w:val="en-US" w:eastAsia="zh-CN"/>
        </w:rPr>
        <w:t>10</w:t>
      </w:r>
      <w:r>
        <w:rPr>
          <w:rFonts w:hint="eastAsia" w:ascii="宋体" w:hAnsi="宋体" w:eastAsia="宋体" w:cs="Times New Roman"/>
          <w:b/>
          <w:bCs/>
          <w:color w:val="auto"/>
          <w:kern w:val="0"/>
          <w:sz w:val="21"/>
          <w:szCs w:val="21"/>
          <w:highlight w:val="none"/>
          <w:lang w:val="en-US" w:eastAsia="zh-CN"/>
        </w:rPr>
        <w:t>.2 供应商资格证明材料。</w:t>
      </w:r>
    </w:p>
    <w:p w14:paraId="4379D2FC">
      <w:pPr>
        <w:rPr>
          <w:rFonts w:hint="eastAsia"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br w:type="page"/>
      </w:r>
    </w:p>
    <w:p w14:paraId="10D2D194">
      <w:pPr>
        <w:bidi w:val="0"/>
        <w:rPr>
          <w:rFonts w:hint="eastAsia"/>
          <w:color w:val="auto"/>
          <w:highlight w:val="none"/>
          <w:lang w:val="en-US" w:eastAsia="zh-CN"/>
        </w:rPr>
      </w:pPr>
    </w:p>
    <w:p w14:paraId="1FBDE7FF">
      <w:pPr>
        <w:widowControl/>
        <w:shd w:val="clear" w:color="auto" w:fill="FFFFFF"/>
        <w:spacing w:line="460" w:lineRule="atLeast"/>
        <w:ind w:firstLine="472"/>
        <w:jc w:val="left"/>
        <w:rPr>
          <w:rFonts w:hint="eastAsia" w:ascii="宋体" w:hAnsi="宋体" w:eastAsia="宋体" w:cs="Times New Roman"/>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10</w:t>
      </w:r>
      <w:r>
        <w:rPr>
          <w:rFonts w:hint="eastAsia" w:ascii="宋体" w:hAnsi="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3 评分办法中需要提供的证明材料</w:t>
      </w:r>
    </w:p>
    <w:p w14:paraId="20F715BE">
      <w:pPr>
        <w:rPr>
          <w:rFonts w:hint="eastAsia"/>
          <w:color w:val="auto"/>
          <w:highlight w:val="none"/>
          <w:lang w:val="en-US" w:eastAsia="zh-CN"/>
        </w:rPr>
      </w:pPr>
      <w:r>
        <w:rPr>
          <w:rFonts w:hint="eastAsia"/>
          <w:color w:val="auto"/>
          <w:highlight w:val="none"/>
          <w:lang w:val="en-US" w:eastAsia="zh-CN"/>
        </w:rPr>
        <w:br w:type="page"/>
      </w:r>
    </w:p>
    <w:p w14:paraId="271F05D9">
      <w:pPr>
        <w:bidi w:val="0"/>
        <w:rPr>
          <w:rFonts w:hint="eastAsia"/>
          <w:color w:val="auto"/>
          <w:highlight w:val="none"/>
          <w:lang w:val="en-US" w:eastAsia="zh-CN"/>
        </w:rPr>
      </w:pPr>
    </w:p>
    <w:p w14:paraId="623A1295">
      <w:pPr>
        <w:widowControl/>
        <w:shd w:val="clear" w:color="auto" w:fill="FFFFFF"/>
        <w:spacing w:line="460" w:lineRule="atLeast"/>
        <w:ind w:firstLine="472"/>
        <w:jc w:val="left"/>
        <w:rPr>
          <w:rFonts w:hint="default" w:ascii="宋体" w:hAnsi="宋体" w:eastAsia="宋体" w:cs="Times New Roman"/>
          <w:b/>
          <w:bCs/>
          <w:color w:val="auto"/>
          <w:kern w:val="0"/>
          <w:sz w:val="21"/>
          <w:szCs w:val="21"/>
          <w:highlight w:val="none"/>
          <w:lang w:val="en-US" w:eastAsia="zh-CN"/>
        </w:rPr>
      </w:pPr>
      <w:r>
        <w:rPr>
          <w:rFonts w:hint="eastAsia" w:ascii="宋体" w:hAnsi="宋体" w:cs="Times New Roman"/>
          <w:b/>
          <w:bCs/>
          <w:color w:val="auto"/>
          <w:kern w:val="0"/>
          <w:sz w:val="21"/>
          <w:szCs w:val="21"/>
          <w:highlight w:val="none"/>
          <w:lang w:val="en-US" w:eastAsia="zh-CN"/>
        </w:rPr>
        <w:t>10</w:t>
      </w:r>
      <w:r>
        <w:rPr>
          <w:rFonts w:hint="eastAsia" w:ascii="宋体" w:hAnsi="宋体" w:eastAsia="宋体" w:cs="Times New Roman"/>
          <w:b/>
          <w:bCs/>
          <w:color w:val="auto"/>
          <w:kern w:val="0"/>
          <w:sz w:val="21"/>
          <w:szCs w:val="21"/>
          <w:highlight w:val="none"/>
          <w:lang w:val="en-US" w:eastAsia="zh-CN"/>
        </w:rPr>
        <w:t>.</w:t>
      </w:r>
      <w:r>
        <w:rPr>
          <w:rFonts w:hint="eastAsia" w:ascii="宋体" w:hAnsi="宋体" w:cs="Times New Roman"/>
          <w:b/>
          <w:bCs/>
          <w:color w:val="auto"/>
          <w:kern w:val="0"/>
          <w:sz w:val="21"/>
          <w:szCs w:val="21"/>
          <w:highlight w:val="none"/>
          <w:lang w:val="en-US" w:eastAsia="zh-CN"/>
        </w:rPr>
        <w:t>4 供应商认为有必要提供的其他证明材料</w:t>
      </w:r>
    </w:p>
    <w:p w14:paraId="6E190E67">
      <w:pPr>
        <w:widowControl/>
        <w:wordWrap w:val="0"/>
        <w:spacing w:line="360" w:lineRule="auto"/>
        <w:ind w:firstLine="472" w:firstLineChars="196"/>
        <w:jc w:val="left"/>
        <w:rPr>
          <w:rFonts w:hint="eastAsia" w:ascii="宋体" w:hAnsi="宋体" w:cs="宋体"/>
          <w:b/>
          <w:bCs w:val="0"/>
          <w:color w:val="auto"/>
          <w:kern w:val="0"/>
          <w:sz w:val="21"/>
          <w:szCs w:val="21"/>
          <w:highlight w:val="none"/>
        </w:rPr>
      </w:pPr>
      <w:r>
        <w:rPr>
          <w:rFonts w:ascii="‹ΟGB2312" w:eastAsia="‹ΟGB2312"/>
          <w:b/>
          <w:bCs/>
          <w:color w:val="auto"/>
          <w:kern w:val="0"/>
          <w:sz w:val="24"/>
          <w:highlight w:val="none"/>
        </w:rPr>
        <w:br w:type="page"/>
      </w:r>
    </w:p>
    <w:p w14:paraId="51D4EB5C">
      <w:pPr>
        <w:widowControl/>
        <w:shd w:val="clear" w:color="auto" w:fill="FFFFFF"/>
        <w:spacing w:after="240" w:line="460" w:lineRule="atLeast"/>
        <w:jc w:val="center"/>
        <w:rPr>
          <w:rFonts w:hint="eastAsia" w:ascii="宋体" w:hAnsi="宋体" w:eastAsia="宋体" w:cs="宋体"/>
          <w:color w:val="auto"/>
          <w:sz w:val="24"/>
          <w:szCs w:val="24"/>
          <w:highlight w:val="none"/>
        </w:rPr>
      </w:pPr>
      <w:r>
        <w:rPr>
          <w:rFonts w:hint="eastAsia" w:ascii="黑体" w:hAnsi="Times New Roman" w:eastAsia="黑体"/>
          <w:b/>
          <w:color w:val="auto"/>
          <w:sz w:val="24"/>
          <w:szCs w:val="24"/>
          <w:highlight w:val="none"/>
          <w:lang w:val="en-US" w:eastAsia="zh-CN"/>
        </w:rPr>
        <w:t xml:space="preserve">10.5 </w:t>
      </w:r>
      <w:r>
        <w:rPr>
          <w:rFonts w:hint="eastAsia" w:ascii="黑体" w:eastAsia="黑体"/>
          <w:b/>
          <w:color w:val="auto"/>
          <w:sz w:val="24"/>
          <w:szCs w:val="24"/>
          <w:highlight w:val="none"/>
          <w:lang w:val="en-US" w:eastAsia="zh-CN"/>
        </w:rPr>
        <w:t xml:space="preserve"> </w:t>
      </w:r>
      <w:r>
        <w:rPr>
          <w:rFonts w:hint="eastAsia" w:ascii="宋体" w:hAnsi="宋体"/>
          <w:b/>
          <w:bCs/>
          <w:color w:val="auto"/>
          <w:kern w:val="0"/>
          <w:sz w:val="24"/>
          <w:highlight w:val="none"/>
        </w:rPr>
        <w:t>中小企业声明函（只需符合条件的供应商提供）</w:t>
      </w:r>
    </w:p>
    <w:p w14:paraId="33710B5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本公司（联合体）郑重声明，根据《政府采购促进中小企业发展管理办法》（财库﹝2020﹞46 号）的规定，本公司 （联合体）参加</w:t>
      </w:r>
      <w:r>
        <w:rPr>
          <w:rFonts w:hint="eastAsia" w:ascii="宋体" w:hAnsi="宋体" w:eastAsia="宋体" w:cs="宋体"/>
          <w:i w:val="0"/>
          <w:iCs w:val="0"/>
          <w:color w:val="auto"/>
          <w:kern w:val="0"/>
          <w:sz w:val="21"/>
          <w:szCs w:val="21"/>
          <w:highlight w:val="none"/>
          <w:u w:val="single"/>
          <w:lang w:val="en-US" w:eastAsia="zh-CN" w:bidi="ar"/>
        </w:rPr>
        <w:t xml:space="preserve">     （单位名称）</w:t>
      </w:r>
      <w:r>
        <w:rPr>
          <w:rFonts w:hint="eastAsia" w:ascii="宋体" w:hAnsi="宋体" w:eastAsia="宋体" w:cs="宋体"/>
          <w:i w:val="0"/>
          <w:iCs w:val="0"/>
          <w:color w:val="auto"/>
          <w:kern w:val="0"/>
          <w:sz w:val="21"/>
          <w:szCs w:val="21"/>
          <w:highlight w:val="none"/>
          <w:lang w:val="en-US" w:eastAsia="zh-CN" w:bidi="ar"/>
        </w:rPr>
        <w:t>的</w:t>
      </w:r>
      <w:r>
        <w:rPr>
          <w:rFonts w:hint="eastAsia" w:ascii="宋体" w:hAnsi="宋体" w:eastAsia="宋体" w:cs="宋体"/>
          <w:i w:val="0"/>
          <w:iCs w:val="0"/>
          <w:color w:val="auto"/>
          <w:kern w:val="0"/>
          <w:sz w:val="21"/>
          <w:szCs w:val="21"/>
          <w:highlight w:val="none"/>
          <w:u w:val="single"/>
          <w:lang w:val="en-US" w:eastAsia="zh-CN" w:bidi="ar"/>
        </w:rPr>
        <w:t xml:space="preserve">     （项目名称）</w:t>
      </w:r>
      <w:r>
        <w:rPr>
          <w:rFonts w:hint="eastAsia" w:ascii="宋体" w:hAnsi="宋体" w:eastAsia="宋体" w:cs="宋体"/>
          <w:i w:val="0"/>
          <w:iCs w:val="0"/>
          <w:color w:val="auto"/>
          <w:kern w:val="0"/>
          <w:sz w:val="21"/>
          <w:szCs w:val="21"/>
          <w:highlight w:val="none"/>
          <w:lang w:val="en-US" w:eastAsia="zh-CN" w:bidi="ar"/>
        </w:rPr>
        <w:t>采购活动，提供的货物全部由符合政策要求的中小企业制造(或者：服务全部由符合政策要求的中小企业承接</w:t>
      </w:r>
      <w:r>
        <w:rPr>
          <w:rFonts w:hint="eastAsia" w:cs="宋体"/>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。相关企业（含联合体中的中小企业、签订分包意向协议的中小企业） </w:t>
      </w:r>
    </w:p>
    <w:p w14:paraId="312BED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的具体情况如下： </w:t>
      </w:r>
    </w:p>
    <w:p w14:paraId="695CCE4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1. </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 xml:space="preserve">（采购文件中明确的所属行业） </w:t>
      </w:r>
      <w:r>
        <w:rPr>
          <w:rFonts w:hint="eastAsia" w:ascii="宋体" w:hAnsi="宋体" w:eastAsia="宋体" w:cs="宋体"/>
          <w:i w:val="0"/>
          <w:iCs w:val="0"/>
          <w:color w:val="auto"/>
          <w:kern w:val="0"/>
          <w:sz w:val="21"/>
          <w:szCs w:val="21"/>
          <w:highlight w:val="none"/>
          <w:lang w:val="en-US" w:eastAsia="zh-CN" w:bidi="ar"/>
        </w:rPr>
        <w:t>行业；制造商为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万元①，属于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 xml:space="preserve">； </w:t>
      </w:r>
    </w:p>
    <w:p w14:paraId="566BD81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2. </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（采购文件中明确的所属行业）</w:t>
      </w:r>
      <w:r>
        <w:rPr>
          <w:rFonts w:hint="eastAsia" w:ascii="宋体" w:hAnsi="宋体" w:eastAsia="宋体" w:cs="宋体"/>
          <w:i w:val="0"/>
          <w:iCs w:val="0"/>
          <w:color w:val="auto"/>
          <w:kern w:val="0"/>
          <w:sz w:val="21"/>
          <w:szCs w:val="21"/>
          <w:highlight w:val="none"/>
          <w:lang w:val="en-US" w:eastAsia="zh-CN" w:bidi="ar"/>
        </w:rPr>
        <w:t>行业；制造商为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 xml:space="preserve">； </w:t>
      </w:r>
    </w:p>
    <w:p w14:paraId="6F174D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w:t>
      </w:r>
    </w:p>
    <w:p w14:paraId="7E26A5A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以上企业，不属于大企业的分支机构，不存在控股股东为大企业的情形，也不存在与大企业的负责人为同一人的情形。</w:t>
      </w:r>
    </w:p>
    <w:p w14:paraId="62F13ED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本企业对上述声明内容的真实性负责。如有虚假，将依法承担相应责任。 </w:t>
      </w:r>
    </w:p>
    <w:p w14:paraId="019D49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p>
    <w:p w14:paraId="51A198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130AD72D">
      <w:pPr>
        <w:keepNext w:val="0"/>
        <w:keepLines w:val="0"/>
        <w:pageBreakBefore w:val="0"/>
        <w:widowControl/>
        <w:suppressLineNumbers w:val="0"/>
        <w:kinsoku/>
        <w:wordWrap/>
        <w:overflowPunct/>
        <w:topLinePunct w:val="0"/>
        <w:autoSpaceDE/>
        <w:autoSpaceDN/>
        <w:bidi w:val="0"/>
        <w:adjustRightInd/>
        <w:snapToGrid/>
        <w:spacing w:line="360" w:lineRule="auto"/>
        <w:ind w:firstLine="5460" w:firstLineChars="26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企业名称（盖章）： </w:t>
      </w:r>
    </w:p>
    <w:p w14:paraId="57844C1B">
      <w:pPr>
        <w:keepNext w:val="0"/>
        <w:keepLines w:val="0"/>
        <w:pageBreakBefore w:val="0"/>
        <w:widowControl/>
        <w:suppressLineNumbers w:val="0"/>
        <w:kinsoku/>
        <w:wordWrap/>
        <w:overflowPunct/>
        <w:topLinePunct w:val="0"/>
        <w:autoSpaceDE/>
        <w:autoSpaceDN/>
        <w:bidi w:val="0"/>
        <w:adjustRightInd/>
        <w:snapToGrid/>
        <w:spacing w:line="360" w:lineRule="auto"/>
        <w:ind w:firstLine="5460" w:firstLineChars="26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日 期： </w:t>
      </w:r>
    </w:p>
    <w:p w14:paraId="291EE6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4E7D7419">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en-US" w:bidi="ar"/>
        </w:rPr>
        <w:t>①</w:t>
      </w:r>
      <w:r>
        <w:rPr>
          <w:rFonts w:hint="eastAsia" w:ascii="宋体" w:hAnsi="宋体" w:eastAsia="宋体" w:cs="宋体"/>
          <w:color w:val="auto"/>
          <w:kern w:val="0"/>
          <w:sz w:val="21"/>
          <w:szCs w:val="21"/>
          <w:highlight w:val="none"/>
          <w:lang w:val="en-US" w:eastAsia="zh-CN" w:bidi="ar"/>
        </w:rPr>
        <w:t>从业人员、营业收入、资产总额填报上一年度数据，无上一年度数据的新成立企业可不填报。</w:t>
      </w:r>
    </w:p>
    <w:p w14:paraId="5C1020C8">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color w:val="auto"/>
          <w:sz w:val="21"/>
          <w:szCs w:val="21"/>
          <w:highlight w:val="none"/>
          <w:lang w:val="en-US" w:eastAsia="en-US"/>
        </w:rPr>
        <w:t>②</w:t>
      </w:r>
      <w:r>
        <w:rPr>
          <w:rFonts w:hint="eastAsia" w:ascii="宋体" w:hAnsi="宋体" w:eastAsia="宋体" w:cs="宋体"/>
          <w:color w:val="auto"/>
          <w:kern w:val="0"/>
          <w:sz w:val="21"/>
          <w:szCs w:val="21"/>
          <w:highlight w:val="none"/>
          <w:lang w:val="en-US" w:eastAsia="zh-CN" w:bidi="ar"/>
        </w:rPr>
        <w:t>供应商提供的货物既有中小企业制造货物，也有大型企业制造货物的，不享受政府采购促进中小企业发展管理办法规定的中小企业扶持政策。</w:t>
      </w:r>
    </w:p>
    <w:p w14:paraId="551C8E45">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color w:val="auto"/>
          <w:sz w:val="21"/>
          <w:szCs w:val="21"/>
          <w:highlight w:val="none"/>
          <w:lang w:val="en-US" w:eastAsia="en-US"/>
        </w:rPr>
        <w:t>③</w:t>
      </w:r>
      <w:r>
        <w:rPr>
          <w:rFonts w:hint="eastAsia" w:ascii="宋体" w:hAnsi="宋体" w:eastAsia="宋体" w:cs="宋体"/>
          <w:color w:val="auto"/>
          <w:kern w:val="0"/>
          <w:sz w:val="21"/>
          <w:szCs w:val="21"/>
          <w:highlight w:val="none"/>
          <w:lang w:val="en-US" w:eastAsia="zh-CN" w:bidi="ar"/>
        </w:rPr>
        <w:t xml:space="preserve">以联合体形式参加政府采购活动，联合体各方均为中小企业的，联合体视同中小企业。其中，联合体各方均为小微企业的，联合体视同小微企业。 </w:t>
      </w:r>
    </w:p>
    <w:p w14:paraId="08585D03">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lang w:val="zh-TW" w:eastAsia="zh-TW" w:bidi="zh-TW"/>
        </w:rPr>
      </w:pPr>
      <w:r>
        <w:rPr>
          <w:rFonts w:hint="eastAsia"/>
          <w:color w:val="auto"/>
          <w:sz w:val="21"/>
          <w:szCs w:val="21"/>
          <w:highlight w:val="none"/>
          <w:lang w:val="en-US" w:eastAsia="en-US"/>
        </w:rPr>
        <w:t>④</w:t>
      </w:r>
      <w:r>
        <w:rPr>
          <w:rFonts w:hint="eastAsia" w:ascii="宋体" w:hAnsi="宋体" w:eastAsia="宋体" w:cs="宋体"/>
          <w:color w:val="auto"/>
          <w:kern w:val="0"/>
          <w:sz w:val="21"/>
          <w:szCs w:val="21"/>
          <w:highlight w:val="none"/>
          <w:lang w:val="en-US" w:eastAsia="zh-CN" w:bidi="ar"/>
        </w:rPr>
        <w:t>在政府采购活动中，供应商提供的货物由中小企业制造，即货物由中小企业生产且使用该中小企业商号或者注册商标</w:t>
      </w:r>
      <w:r>
        <w:rPr>
          <w:rFonts w:hint="eastAsia" w:ascii="宋体" w:hAnsi="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才能享受</w:t>
      </w:r>
      <w:r>
        <w:rPr>
          <w:rFonts w:hint="eastAsia" w:ascii="宋体" w:hAnsi="宋体" w:eastAsia="宋体" w:cs="宋体"/>
          <w:color w:val="auto"/>
          <w:kern w:val="0"/>
          <w:sz w:val="21"/>
          <w:szCs w:val="21"/>
          <w:highlight w:val="none"/>
          <w:lang w:val="en-US" w:eastAsia="zh-CN" w:bidi="ar"/>
        </w:rPr>
        <w:t>享受政府采购促进中小企业发展管理办法规定的中小企业扶持政策；供应商提供的货物由小微企业制造的需提供生产企业的财务审计报告等证明材料</w:t>
      </w:r>
      <w:r>
        <w:rPr>
          <w:rFonts w:hint="eastAsia" w:ascii="宋体" w:hAnsi="宋体" w:cs="宋体"/>
          <w:color w:val="auto"/>
          <w:kern w:val="0"/>
          <w:sz w:val="21"/>
          <w:szCs w:val="21"/>
          <w:highlight w:val="none"/>
          <w:lang w:val="en-US" w:eastAsia="zh-CN" w:bidi="ar"/>
        </w:rPr>
        <w:t>。</w:t>
      </w:r>
    </w:p>
    <w:p w14:paraId="63BD179B">
      <w:pPr>
        <w:pStyle w:val="38"/>
        <w:rPr>
          <w:rFonts w:hint="eastAsia"/>
          <w:color w:val="auto"/>
          <w:sz w:val="24"/>
          <w:highlight w:val="none"/>
        </w:rPr>
      </w:pPr>
      <w:r>
        <w:rPr>
          <w:rFonts w:hint="eastAsia"/>
          <w:color w:val="auto"/>
          <w:highlight w:val="none"/>
        </w:rPr>
        <w:br w:type="page"/>
      </w:r>
    </w:p>
    <w:p w14:paraId="7E04F02D">
      <w:pPr>
        <w:bidi w:val="0"/>
        <w:jc w:val="center"/>
        <w:rPr>
          <w:rFonts w:hint="eastAsia" w:ascii="宋体" w:hAnsi="宋体" w:eastAsia="宋体" w:cs="宋体"/>
          <w:b/>
          <w:bCs/>
          <w:color w:val="auto"/>
          <w:sz w:val="24"/>
          <w:szCs w:val="24"/>
          <w:highlight w:val="none"/>
          <w:lang w:val="en-US" w:eastAsia="zh-CN"/>
        </w:rPr>
      </w:pPr>
      <w:bookmarkStart w:id="34" w:name="_Toc30306"/>
      <w:bookmarkStart w:id="35" w:name="_Toc13222"/>
      <w:bookmarkStart w:id="36" w:name="OLE_LINK13"/>
      <w:bookmarkStart w:id="37" w:name="OLE_LINK14"/>
      <w:r>
        <w:rPr>
          <w:rFonts w:hint="eastAsia" w:ascii="宋体" w:hAnsi="宋体" w:cs="宋体"/>
          <w:b/>
          <w:bCs/>
          <w:color w:val="auto"/>
          <w:sz w:val="24"/>
          <w:szCs w:val="24"/>
          <w:highlight w:val="none"/>
          <w:lang w:val="en-US" w:eastAsia="zh-CN"/>
        </w:rPr>
        <w:t>10.6</w:t>
      </w:r>
      <w:r>
        <w:rPr>
          <w:rFonts w:hint="eastAsia" w:ascii="宋体" w:hAnsi="宋体" w:eastAsia="宋体" w:cs="宋体"/>
          <w:b/>
          <w:bCs/>
          <w:color w:val="auto"/>
          <w:sz w:val="24"/>
          <w:szCs w:val="24"/>
          <w:highlight w:val="none"/>
          <w:lang w:val="en-US" w:eastAsia="zh-CN"/>
        </w:rPr>
        <w:t xml:space="preserve"> 残疾人福利性单位声明函</w:t>
      </w:r>
      <w:bookmarkEnd w:id="34"/>
      <w:r>
        <w:rPr>
          <w:rFonts w:hint="eastAsia" w:ascii="宋体" w:hAnsi="宋体" w:eastAsia="宋体" w:cs="宋体"/>
          <w:b/>
          <w:bCs/>
          <w:color w:val="auto"/>
          <w:sz w:val="24"/>
          <w:szCs w:val="24"/>
          <w:highlight w:val="none"/>
          <w:lang w:val="en-US" w:eastAsia="zh-CN"/>
        </w:rPr>
        <w:t>（如有）</w:t>
      </w:r>
      <w:bookmarkEnd w:id="35"/>
    </w:p>
    <w:bookmarkEnd w:id="36"/>
    <w:bookmarkEnd w:id="37"/>
    <w:p w14:paraId="7040F69F">
      <w:pPr>
        <w:spacing w:line="360" w:lineRule="auto"/>
        <w:rPr>
          <w:rFonts w:hint="eastAsia" w:ascii="宋体" w:hAnsi="宋体" w:cs="宋体"/>
          <w:b/>
          <w:color w:val="auto"/>
          <w:spacing w:val="6"/>
          <w:szCs w:val="21"/>
          <w:highlight w:val="none"/>
        </w:rPr>
      </w:pPr>
    </w:p>
    <w:p w14:paraId="5B024E3B">
      <w:pPr>
        <w:keepNext w:val="0"/>
        <w:keepLines w:val="0"/>
        <w:pageBreakBefore w:val="0"/>
        <w:kinsoku/>
        <w:wordWrap/>
        <w:overflowPunct/>
        <w:topLinePunct w:val="0"/>
        <w:bidi w:val="0"/>
        <w:snapToGrid w:val="0"/>
        <w:spacing w:line="360" w:lineRule="auto"/>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 141</w:t>
      </w:r>
      <w:r>
        <w:rPr>
          <w:rFonts w:hint="eastAsia" w:ascii="宋体" w:hAnsi="宋体" w:eastAsia="宋体" w:cs="宋体"/>
          <w:color w:val="auto"/>
          <w:spacing w:val="6"/>
          <w:sz w:val="21"/>
          <w:szCs w:val="21"/>
          <w:highlight w:val="none"/>
        </w:rPr>
        <w:t>号）的规定，本单位为符合条件的残疾人福利性单位，且本单位参加</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单位的</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14:paraId="157FFEA1">
      <w:pPr>
        <w:keepNext w:val="0"/>
        <w:keepLines w:val="0"/>
        <w:pageBreakBefore w:val="0"/>
        <w:kinsoku/>
        <w:wordWrap/>
        <w:overflowPunct/>
        <w:topLinePunct w:val="0"/>
        <w:bidi w:val="0"/>
        <w:snapToGrid w:val="0"/>
        <w:spacing w:line="360" w:lineRule="auto"/>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6A323E32">
      <w:pPr>
        <w:keepNext w:val="0"/>
        <w:keepLines w:val="0"/>
        <w:pageBreakBefore w:val="0"/>
        <w:kinsoku/>
        <w:wordWrap/>
        <w:overflowPunct/>
        <w:topLinePunct w:val="0"/>
        <w:bidi w:val="0"/>
        <w:snapToGrid w:val="0"/>
        <w:spacing w:line="360" w:lineRule="auto"/>
        <w:ind w:firstLine="444" w:firstLineChars="200"/>
        <w:textAlignment w:val="auto"/>
        <w:rPr>
          <w:rFonts w:hint="eastAsia" w:ascii="宋体" w:hAnsi="宋体" w:eastAsia="宋体" w:cs="宋体"/>
          <w:color w:val="auto"/>
          <w:spacing w:val="6"/>
          <w:sz w:val="21"/>
          <w:szCs w:val="21"/>
          <w:highlight w:val="none"/>
        </w:rPr>
      </w:pPr>
    </w:p>
    <w:p w14:paraId="455984E7">
      <w:pPr>
        <w:keepNext w:val="0"/>
        <w:keepLines w:val="0"/>
        <w:pageBreakBefore w:val="0"/>
        <w:tabs>
          <w:tab w:val="left" w:pos="4860"/>
        </w:tabs>
        <w:kinsoku/>
        <w:wordWrap/>
        <w:overflowPunct/>
        <w:topLinePunct w:val="0"/>
        <w:bidi w:val="0"/>
        <w:snapToGrid w:val="0"/>
        <w:spacing w:line="360" w:lineRule="auto"/>
        <w:ind w:right="1560" w:firstLine="444" w:firstLineChars="20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单位名称（盖章）：</w:t>
      </w:r>
    </w:p>
    <w:p w14:paraId="1EDF6DB4">
      <w:pPr>
        <w:keepNext w:val="0"/>
        <w:keepLines w:val="0"/>
        <w:pageBreakBefore w:val="0"/>
        <w:tabs>
          <w:tab w:val="left" w:pos="4860"/>
        </w:tabs>
        <w:kinsoku/>
        <w:wordWrap/>
        <w:overflowPunct/>
        <w:topLinePunct w:val="0"/>
        <w:bidi w:val="0"/>
        <w:snapToGrid w:val="0"/>
        <w:spacing w:line="360" w:lineRule="auto"/>
        <w:ind w:right="1560" w:firstLine="444" w:firstLineChars="20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日  期：</w:t>
      </w:r>
    </w:p>
    <w:p w14:paraId="51C362EC">
      <w:pPr>
        <w:keepNext w:val="0"/>
        <w:keepLines w:val="0"/>
        <w:pageBreakBefore w:val="0"/>
        <w:tabs>
          <w:tab w:val="left" w:pos="84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color w:val="auto"/>
          <w:sz w:val="21"/>
          <w:szCs w:val="21"/>
          <w:highlight w:val="none"/>
        </w:rPr>
      </w:pPr>
    </w:p>
    <w:p w14:paraId="2F2DC2F7">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（提醒：如果</w:t>
      </w:r>
      <w:r>
        <w:rPr>
          <w:rFonts w:hint="eastAsia" w:ascii="宋体" w:hAnsi="宋体" w:eastAsia="宋体" w:cs="宋体"/>
          <w:b/>
          <w:color w:val="auto"/>
          <w:sz w:val="21"/>
          <w:szCs w:val="21"/>
          <w:highlight w:val="none"/>
          <w:lang w:eastAsia="zh-CN"/>
        </w:rPr>
        <w:t>响应人</w:t>
      </w:r>
      <w:r>
        <w:rPr>
          <w:rFonts w:hint="eastAsia" w:ascii="宋体" w:hAnsi="宋体" w:eastAsia="宋体" w:cs="宋体"/>
          <w:b/>
          <w:color w:val="auto"/>
          <w:spacing w:val="10"/>
          <w:kern w:val="0"/>
          <w:sz w:val="21"/>
          <w:szCs w:val="21"/>
          <w:highlight w:val="none"/>
        </w:rPr>
        <w:t>不是残疾人福利性单位</w:t>
      </w:r>
      <w:r>
        <w:rPr>
          <w:rFonts w:hint="eastAsia" w:ascii="宋体" w:hAnsi="宋体" w:eastAsia="宋体" w:cs="宋体"/>
          <w:b/>
          <w:color w:val="auto"/>
          <w:sz w:val="21"/>
          <w:szCs w:val="21"/>
          <w:highlight w:val="none"/>
        </w:rPr>
        <w:t>，则不需要提供《残疾人福利性单位声明函》。否则，因此导致虚假投标的后果由</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自行承担。）</w:t>
      </w:r>
    </w:p>
    <w:p w14:paraId="1E6A24C3">
      <w:pPr>
        <w:keepNext w:val="0"/>
        <w:keepLines w:val="0"/>
        <w:pageBreakBefore w:val="0"/>
        <w:tabs>
          <w:tab w:val="left" w:pos="840"/>
        </w:tabs>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color w:val="auto"/>
          <w:sz w:val="21"/>
          <w:szCs w:val="21"/>
          <w:highlight w:val="none"/>
        </w:rPr>
      </w:pPr>
    </w:p>
    <w:p w14:paraId="15CC3C2F">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《财政部民政部中国残疾人联合会关于促进残疾人就业政府采购政策的通知》（财库（2017〔141〕号）的规定：</w:t>
      </w:r>
    </w:p>
    <w:p w14:paraId="51772CE3">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享受政府采购支持政策的残疾人福利性单位应当同时满足以下条件：</w:t>
      </w:r>
    </w:p>
    <w:p w14:paraId="61CA417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（1）安置的残疾人占本单位在职职工人数的比例不低于25%（含25%），并且安置的残疾人人数不少于10人（含10人）；</w:t>
      </w:r>
    </w:p>
    <w:p w14:paraId="783B7AE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（2）依法与安置的每位残疾人签订了一年以上（含一年）的劳动合同或服务协议；</w:t>
      </w:r>
    </w:p>
    <w:p w14:paraId="62B78F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（3）为安置的每位残疾人按月足额缴纳了基本养老保险、基本医疗保险、失业保险、工伤保险和生育保险等社会保险费；</w:t>
      </w:r>
    </w:p>
    <w:p w14:paraId="0AAF80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（4）通过银行等金融机构向安置的每位残疾人，按月支付了不低于单位所在区县适用的经省级人民政府批准的月最低工资标准的工资；</w:t>
      </w:r>
    </w:p>
    <w:p w14:paraId="7723342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（5）提供本单位制造的货物、承担的工程或者服务（以下简称产品），或者提供其他残疾人福利性单位制造的货物（不包括使用非残疾人福利性单位注册商标的货物）。</w:t>
      </w:r>
    </w:p>
    <w:p w14:paraId="396D686A">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为残疾人福利性单位的，采购人或者其委托的采购代理机构应当随中标、成交结果同时公告其《残疾人福利性单位声明函》，接受社会监督。</w:t>
      </w:r>
    </w:p>
    <w:p w14:paraId="2DB02446">
      <w:pPr>
        <w:bidi w:val="0"/>
        <w:rPr>
          <w:rFonts w:hint="eastAsia"/>
          <w:color w:val="auto"/>
          <w:highlight w:val="none"/>
          <w:lang w:val="en-US" w:eastAsia="zh-CN"/>
        </w:rPr>
      </w:pPr>
      <w:bookmarkStart w:id="38" w:name="_Toc9282"/>
      <w:r>
        <w:rPr>
          <w:rFonts w:hint="eastAsia"/>
          <w:color w:val="auto"/>
          <w:highlight w:val="none"/>
          <w:lang w:val="en-US" w:eastAsia="zh-CN"/>
        </w:rPr>
        <w:br w:type="page"/>
      </w:r>
    </w:p>
    <w:p w14:paraId="35617597">
      <w:pPr>
        <w:bidi w:val="0"/>
        <w:jc w:val="center"/>
        <w:rPr>
          <w:rFonts w:hint="eastAsia" w:ascii="宋体" w:hAnsi="宋体" w:eastAsia="宋体" w:cs="宋体"/>
          <w:b/>
          <w:bCs/>
          <w:color w:val="auto"/>
          <w:sz w:val="24"/>
          <w:szCs w:val="24"/>
          <w:highlight w:val="none"/>
          <w:lang w:val="en-GB" w:eastAsia="zh-CN"/>
        </w:rPr>
      </w:pPr>
      <w:r>
        <w:rPr>
          <w:rFonts w:hint="eastAsia" w:ascii="宋体" w:hAnsi="宋体" w:eastAsia="宋体" w:cs="宋体"/>
          <w:b/>
          <w:bCs/>
          <w:color w:val="auto"/>
          <w:sz w:val="24"/>
          <w:szCs w:val="24"/>
          <w:highlight w:val="none"/>
          <w:lang w:val="en-US" w:eastAsia="zh-CN"/>
        </w:rPr>
        <w:t xml:space="preserve">10.7 </w:t>
      </w:r>
      <w:r>
        <w:rPr>
          <w:rFonts w:hint="eastAsia" w:ascii="宋体" w:hAnsi="宋体" w:eastAsia="宋体" w:cs="宋体"/>
          <w:b/>
          <w:bCs/>
          <w:color w:val="auto"/>
          <w:sz w:val="24"/>
          <w:szCs w:val="24"/>
          <w:highlight w:val="none"/>
          <w:lang w:val="en-GB" w:eastAsia="zh-CN"/>
        </w:rPr>
        <w:t>监狱企业证明材料</w:t>
      </w:r>
      <w:r>
        <w:rPr>
          <w:rFonts w:hint="eastAsia" w:ascii="宋体" w:hAnsi="宋体" w:eastAsia="宋体" w:cs="宋体"/>
          <w:b/>
          <w:bCs/>
          <w:color w:val="auto"/>
          <w:sz w:val="24"/>
          <w:szCs w:val="24"/>
          <w:highlight w:val="none"/>
          <w:lang w:val="en-US" w:eastAsia="zh-CN"/>
        </w:rPr>
        <w:t>（如有）</w:t>
      </w:r>
      <w:bookmarkEnd w:id="38"/>
    </w:p>
    <w:p w14:paraId="5F193D0A">
      <w:pPr>
        <w:bidi w:val="0"/>
        <w:rPr>
          <w:rFonts w:hint="eastAsia"/>
          <w:color w:val="auto"/>
          <w:highlight w:val="none"/>
          <w:lang w:val="en-GB" w:eastAsia="zh-CN"/>
        </w:rPr>
      </w:pPr>
    </w:p>
    <w:p w14:paraId="4F6D49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lang w:val="en-GB" w:eastAsia="zh-CN"/>
        </w:rPr>
      </w:pPr>
      <w:r>
        <w:rPr>
          <w:rFonts w:hint="eastAsia"/>
          <w:color w:val="auto"/>
          <w:sz w:val="21"/>
          <w:szCs w:val="21"/>
          <w:highlight w:val="none"/>
          <w:lang w:val="en-GB" w:eastAsia="zh-CN"/>
        </w:rPr>
        <w:t>监狱企业参加政府采购活动时，应当提供由省级以上监狱管理局、戒毒管理局（含新疆生产建设兵团）出具的属于监狱企业的证明文件。</w:t>
      </w:r>
    </w:p>
    <w:p w14:paraId="08EC64B9">
      <w:pPr>
        <w:widowControl/>
        <w:shd w:val="clear" w:color="auto" w:fill="FFFFFF"/>
        <w:spacing w:line="560" w:lineRule="exact"/>
        <w:ind w:firstLine="2400"/>
        <w:rPr>
          <w:rFonts w:hint="eastAsia" w:ascii="宋体" w:hAnsi="宋体" w:cs="宋体"/>
          <w:color w:val="auto"/>
          <w:kern w:val="0"/>
          <w:sz w:val="21"/>
          <w:szCs w:val="21"/>
          <w:highlight w:val="none"/>
        </w:rPr>
      </w:pPr>
    </w:p>
    <w:p w14:paraId="62ACB0D5">
      <w:pPr>
        <w:widowControl/>
        <w:shd w:val="clear" w:color="auto" w:fill="FFFFFF"/>
        <w:spacing w:line="560" w:lineRule="exact"/>
        <w:ind w:firstLine="3150" w:firstLineChars="1500"/>
        <w:rPr>
          <w:rFonts w:hint="eastAsia" w:ascii="宋体" w:hAnsi="宋体" w:cs="宋体"/>
          <w:b/>
          <w:bCs/>
          <w:color w:val="auto"/>
          <w:kern w:val="0"/>
          <w:sz w:val="24"/>
          <w:highlight w:val="none"/>
        </w:rPr>
      </w:pPr>
      <w:r>
        <w:rPr>
          <w:rFonts w:hint="eastAsia" w:ascii="宋体" w:hAnsi="宋体" w:cs="宋体"/>
          <w:color w:val="auto"/>
          <w:kern w:val="0"/>
          <w:sz w:val="21"/>
          <w:szCs w:val="21"/>
          <w:highlight w:val="none"/>
        </w:rPr>
        <w:t>              年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u w:val="none"/>
        </w:rPr>
        <w:t> </w:t>
      </w:r>
      <w:r>
        <w:rPr>
          <w:rFonts w:hint="eastAsia" w:ascii="宋体" w:hAnsi="宋体" w:cs="宋体"/>
          <w:color w:val="auto"/>
          <w:kern w:val="0"/>
          <w:sz w:val="21"/>
          <w:szCs w:val="21"/>
          <w:highlight w:val="none"/>
          <w:u w:val="none"/>
          <w:lang w:val="en-US" w:eastAsia="zh-CN"/>
        </w:rPr>
        <w:t xml:space="preserve"> </w:t>
      </w:r>
      <w:r>
        <w:rPr>
          <w:rFonts w:hint="eastAsia" w:ascii="宋体" w:hAnsi="宋体" w:cs="宋体"/>
          <w:color w:val="auto"/>
          <w:kern w:val="0"/>
          <w:sz w:val="21"/>
          <w:szCs w:val="21"/>
          <w:highlight w:val="none"/>
          <w:u w:val="none"/>
        </w:rPr>
        <w:t>日</w:t>
      </w:r>
    </w:p>
    <w:p w14:paraId="5B1415E5">
      <w:pPr>
        <w:rPr>
          <w:rFonts w:hint="eastAsia"/>
          <w:color w:val="auto"/>
          <w:highlight w:val="none"/>
        </w:rPr>
      </w:pPr>
    </w:p>
    <w:p w14:paraId="63D952E3">
      <w:pPr>
        <w:pStyle w:val="8"/>
        <w:rPr>
          <w:color w:val="auto"/>
          <w:highlight w:val="none"/>
        </w:rPr>
      </w:pPr>
    </w:p>
    <w:p w14:paraId="60A52DE0">
      <w:pPr>
        <w:rPr>
          <w:color w:val="auto"/>
          <w:highlight w:val="none"/>
        </w:rPr>
      </w:pPr>
    </w:p>
    <w:p w14:paraId="48EA90F7">
      <w:pPr>
        <w:rPr>
          <w:color w:val="auto"/>
          <w:highlight w:val="none"/>
        </w:rPr>
      </w:pPr>
    </w:p>
    <w:p w14:paraId="773A1909">
      <w:pPr>
        <w:pStyle w:val="38"/>
        <w:rPr>
          <w:color w:val="auto"/>
          <w:highlight w:val="none"/>
        </w:rPr>
      </w:pPr>
    </w:p>
    <w:p w14:paraId="15824E59">
      <w:pPr>
        <w:widowControl/>
        <w:spacing w:line="360" w:lineRule="auto"/>
        <w:ind w:firstLine="482" w:firstLineChars="200"/>
        <w:jc w:val="left"/>
        <w:rPr>
          <w:rFonts w:hint="eastAsia" w:eastAsia="‹ΟGB2312"/>
          <w:b/>
          <w:color w:val="auto"/>
          <w:kern w:val="0"/>
          <w:sz w:val="24"/>
          <w:highlight w:val="none"/>
        </w:rPr>
      </w:pPr>
      <w:r>
        <w:rPr>
          <w:rFonts w:hint="eastAsia" w:eastAsia="‹ΟGB2312"/>
          <w:b/>
          <w:color w:val="auto"/>
          <w:kern w:val="0"/>
          <w:sz w:val="24"/>
          <w:highlight w:val="none"/>
        </w:rPr>
        <w:t xml:space="preserve">  </w:t>
      </w:r>
    </w:p>
    <w:p w14:paraId="5D274AEE">
      <w:pPr>
        <w:rPr>
          <w:rFonts w:ascii="宋体" w:hAnsi="宋体"/>
          <w:b/>
          <w:color w:val="auto"/>
          <w:sz w:val="24"/>
          <w:highlight w:val="none"/>
        </w:rPr>
      </w:pPr>
      <w:r>
        <w:rPr>
          <w:rFonts w:hint="eastAsia" w:ascii="宋体" w:hAnsi="宋体" w:cs="宋体"/>
          <w:b/>
          <w:bCs/>
          <w:color w:val="auto"/>
          <w:kern w:val="0"/>
          <w:sz w:val="24"/>
          <w:highlight w:val="none"/>
        </w:rPr>
        <w:br w:type="page"/>
      </w:r>
    </w:p>
    <w:p w14:paraId="0082CEC1">
      <w:pPr>
        <w:widowControl/>
        <w:shd w:val="clear" w:color="auto" w:fill="FFFFFF"/>
        <w:spacing w:line="460" w:lineRule="atLeast"/>
        <w:jc w:val="left"/>
        <w:rPr>
          <w:rFonts w:hint="eastAsia" w:ascii="宋体" w:hAnsi="宋体" w:eastAsia="宋体" w:cs="Times New Roman"/>
          <w:b/>
          <w:bCs/>
          <w:color w:val="auto"/>
          <w:kern w:val="0"/>
          <w:sz w:val="24"/>
          <w:highlight w:val="none"/>
          <w:lang w:eastAsia="zh-CN"/>
        </w:rPr>
      </w:pPr>
      <w:r>
        <w:rPr>
          <w:rFonts w:hint="eastAsia" w:ascii="宋体" w:hAnsi="宋体"/>
          <w:b/>
          <w:bCs/>
          <w:color w:val="auto"/>
          <w:kern w:val="0"/>
          <w:sz w:val="24"/>
          <w:highlight w:val="none"/>
        </w:rPr>
        <w:t>附件</w:t>
      </w:r>
      <w:r>
        <w:rPr>
          <w:rFonts w:hint="eastAsia" w:ascii="宋体" w:hAnsi="宋体"/>
          <w:b/>
          <w:bCs/>
          <w:color w:val="auto"/>
          <w:kern w:val="0"/>
          <w:sz w:val="24"/>
          <w:highlight w:val="none"/>
          <w:lang w:val="en-US" w:eastAsia="zh-CN"/>
        </w:rPr>
        <w:t>11</w:t>
      </w:r>
      <w:r>
        <w:rPr>
          <w:rFonts w:hint="eastAsia" w:ascii="宋体" w:hAnsi="宋体"/>
          <w:b/>
          <w:bCs/>
          <w:color w:val="auto"/>
          <w:kern w:val="0"/>
          <w:sz w:val="24"/>
          <w:highlight w:val="none"/>
        </w:rPr>
        <w:t>    供应商自觉抵制政府采购领域商业贿赂行</w:t>
      </w:r>
      <w:r>
        <w:rPr>
          <w:rFonts w:hint="eastAsia" w:ascii="宋体" w:hAnsi="宋体" w:eastAsia="宋体" w:cs="Times New Roman"/>
          <w:b/>
          <w:bCs/>
          <w:color w:val="auto"/>
          <w:kern w:val="0"/>
          <w:sz w:val="24"/>
          <w:highlight w:val="none"/>
        </w:rPr>
        <w:t>为承诺书</w:t>
      </w:r>
      <w:r>
        <w:rPr>
          <w:rFonts w:hint="eastAsia" w:ascii="宋体" w:hAnsi="宋体" w:eastAsia="宋体" w:cs="Times New Roman"/>
          <w:b/>
          <w:bCs/>
          <w:color w:val="auto"/>
          <w:kern w:val="0"/>
          <w:sz w:val="24"/>
          <w:highlight w:val="none"/>
          <w:lang w:eastAsia="zh-CN"/>
        </w:rPr>
        <w:t>（</w:t>
      </w:r>
      <w:r>
        <w:rPr>
          <w:rFonts w:hint="eastAsia" w:ascii="宋体" w:hAnsi="宋体" w:eastAsia="宋体" w:cs="Times New Roman"/>
          <w:b/>
          <w:bCs/>
          <w:color w:val="auto"/>
          <w:kern w:val="0"/>
          <w:sz w:val="24"/>
          <w:highlight w:val="none"/>
          <w:lang w:val="en-US" w:eastAsia="zh-CN"/>
        </w:rPr>
        <w:t>格式</w:t>
      </w:r>
      <w:r>
        <w:rPr>
          <w:rFonts w:hint="eastAsia" w:ascii="宋体" w:hAnsi="宋体" w:eastAsia="宋体" w:cs="Times New Roman"/>
          <w:b/>
          <w:bCs/>
          <w:color w:val="auto"/>
          <w:kern w:val="0"/>
          <w:sz w:val="24"/>
          <w:highlight w:val="none"/>
          <w:lang w:eastAsia="zh-CN"/>
        </w:rPr>
        <w:t>）</w:t>
      </w:r>
    </w:p>
    <w:p w14:paraId="00DB4F79">
      <w:pPr>
        <w:keepNext w:val="0"/>
        <w:keepLines w:val="0"/>
        <w:pageBreakBefore w:val="0"/>
        <w:widowControl/>
        <w:shd w:val="clear" w:color="auto" w:fill="FFFFFF"/>
        <w:kinsoku/>
        <w:wordWrap/>
        <w:overflowPunct/>
        <w:topLinePunct w:val="0"/>
        <w:autoSpaceDE/>
        <w:autoSpaceDN/>
        <w:bidi w:val="0"/>
        <w:adjustRightInd/>
        <w:snapToGrid w:val="0"/>
        <w:spacing w:line="360" w:lineRule="auto"/>
        <w:textAlignment w:val="auto"/>
        <w:rPr>
          <w:rFonts w:hint="eastAsia" w:ascii="宋体" w:hAnsi="宋体"/>
          <w:color w:val="auto"/>
          <w:kern w:val="0"/>
          <w:sz w:val="21"/>
          <w:szCs w:val="21"/>
          <w:highlight w:val="none"/>
        </w:rPr>
      </w:pPr>
    </w:p>
    <w:p w14:paraId="0214080E">
      <w:pPr>
        <w:keepNext w:val="0"/>
        <w:keepLines w:val="0"/>
        <w:pageBreakBefore w:val="0"/>
        <w:widowControl/>
        <w:shd w:val="clear" w:color="auto" w:fill="FFFFFF"/>
        <w:kinsoku/>
        <w:wordWrap/>
        <w:overflowPunct/>
        <w:topLinePunct w:val="0"/>
        <w:autoSpaceDE/>
        <w:autoSpaceDN/>
        <w:bidi w:val="0"/>
        <w:adjustRightInd/>
        <w:snapToGrid w:val="0"/>
        <w:spacing w:line="360" w:lineRule="auto"/>
        <w:textAlignment w:val="auto"/>
        <w:rPr>
          <w:color w:val="auto"/>
          <w:kern w:val="0"/>
          <w:sz w:val="21"/>
          <w:szCs w:val="21"/>
          <w:highlight w:val="none"/>
        </w:rPr>
      </w:pPr>
      <w:r>
        <w:rPr>
          <w:rFonts w:hint="eastAsia" w:ascii="宋体" w:hAnsi="宋体"/>
          <w:color w:val="auto"/>
          <w:kern w:val="0"/>
          <w:sz w:val="21"/>
          <w:szCs w:val="21"/>
          <w:highlight w:val="none"/>
        </w:rPr>
        <w:t>致：</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rPr>
        <w:t>（采购人名称）：</w:t>
      </w:r>
    </w:p>
    <w:p w14:paraId="6287C9B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为进一步规范政府采购行为，营造公平竞争的政府采购市场环境，维护政府采购制度良好声誉，在参与贵单位组织的竞争性</w:t>
      </w:r>
      <w:r>
        <w:rPr>
          <w:rFonts w:hint="eastAsia" w:ascii="宋体" w:hAnsi="宋体" w:cs="宋体"/>
          <w:color w:val="auto"/>
          <w:kern w:val="0"/>
          <w:sz w:val="21"/>
          <w:szCs w:val="21"/>
          <w:highlight w:val="none"/>
          <w:lang w:val="en-US" w:eastAsia="zh-CN"/>
        </w:rPr>
        <w:t>磋商</w:t>
      </w:r>
      <w:r>
        <w:rPr>
          <w:rFonts w:hint="eastAsia" w:ascii="宋体" w:hAnsi="宋体" w:cs="宋体"/>
          <w:color w:val="auto"/>
          <w:kern w:val="0"/>
          <w:sz w:val="21"/>
          <w:szCs w:val="21"/>
          <w:highlight w:val="none"/>
        </w:rPr>
        <w:t>活动中，我方庄重承诺：</w:t>
      </w:r>
    </w:p>
    <w:p w14:paraId="1B256A5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一、依法参与招标活动，遵纪守法，诚信经营，公平竞争。</w:t>
      </w:r>
    </w:p>
    <w:p w14:paraId="3FEA7B9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二、不向采购人、采购代理机构和评审专家提供任何形式的商业贿赂，对索取或接受商业贿赂的单位和个人，及时向财政部门和纪检监察机关举报。</w:t>
      </w:r>
    </w:p>
    <w:p w14:paraId="4397540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三、不以提供虚假资质文件等形式参与招标活动，不以虚假材料谋取中标。</w:t>
      </w:r>
    </w:p>
    <w:p w14:paraId="6958A61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四、不采取不正当手段诋毁、排挤其它</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，与其它参与招标活动的</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保持良性的竞争关系。</w:t>
      </w:r>
    </w:p>
    <w:p w14:paraId="7EB610D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五、不与采购人、采购代理机构和评审专家恶意串通，自觉维护政府采购公平竞争的市场秩序。</w:t>
      </w:r>
    </w:p>
    <w:p w14:paraId="01692DA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六、不与其它</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串通采取围标、陪标等商业欺诈手段谋取中标，积极维护国家利益、社会公共利益和采购人的合法权益。</w:t>
      </w:r>
    </w:p>
    <w:p w14:paraId="63AE3AC3">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七、严格履行政府采购合同约定义务，不在政府采购合同执行过程中采取降低质量或标准、减少数量、拖延交付时间等方式损害采购人的利益，并自觉承担违约责任。</w:t>
      </w:r>
    </w:p>
    <w:p w14:paraId="017DCD7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八、自觉接受并积极配合相关监督部门实施的监督检查，如实反映情况，及时提供有关证明材料。</w:t>
      </w:r>
    </w:p>
    <w:p w14:paraId="466CF2DD">
      <w:pPr>
        <w:widowControl/>
        <w:shd w:val="clear" w:color="auto" w:fill="FFFFFF"/>
        <w:spacing w:line="460" w:lineRule="atLeast"/>
        <w:ind w:firstLine="2400"/>
        <w:rPr>
          <w:rFonts w:hint="eastAsia" w:ascii="宋体" w:hAnsi="宋体"/>
          <w:color w:val="auto"/>
          <w:kern w:val="0"/>
          <w:sz w:val="21"/>
          <w:szCs w:val="21"/>
          <w:highlight w:val="none"/>
        </w:rPr>
      </w:pPr>
    </w:p>
    <w:p w14:paraId="1880D8E2">
      <w:pPr>
        <w:widowControl/>
        <w:shd w:val="clear" w:color="auto" w:fill="FFFFFF"/>
        <w:spacing w:line="460" w:lineRule="atLeast"/>
        <w:ind w:firstLine="4200" w:firstLineChars="2000"/>
        <w:rPr>
          <w:color w:val="auto"/>
          <w:kern w:val="0"/>
          <w:sz w:val="21"/>
          <w:szCs w:val="21"/>
          <w:highlight w:val="none"/>
        </w:rPr>
      </w:pPr>
      <w:r>
        <w:rPr>
          <w:rFonts w:hint="eastAsia" w:ascii="宋体" w:hAnsi="宋体"/>
          <w:color w:val="auto"/>
          <w:kern w:val="0"/>
          <w:sz w:val="21"/>
          <w:szCs w:val="21"/>
          <w:highlight w:val="none"/>
        </w:rPr>
        <w:t>供应商代表签字： </w:t>
      </w:r>
      <w:r>
        <w:rPr>
          <w:rFonts w:hint="eastAsia" w:ascii="宋体" w:hAnsi="宋体"/>
          <w:color w:val="auto"/>
          <w:kern w:val="0"/>
          <w:sz w:val="21"/>
          <w:szCs w:val="21"/>
          <w:highlight w:val="none"/>
          <w:u w:val="single"/>
        </w:rPr>
        <w:t>          </w:t>
      </w:r>
    </w:p>
    <w:p w14:paraId="1762FA65">
      <w:pPr>
        <w:widowControl/>
        <w:shd w:val="clear" w:color="auto" w:fill="FFFFFF"/>
        <w:spacing w:line="460" w:lineRule="atLeast"/>
        <w:ind w:firstLine="480"/>
        <w:rPr>
          <w:color w:val="auto"/>
          <w:kern w:val="0"/>
          <w:sz w:val="21"/>
          <w:szCs w:val="21"/>
          <w:highlight w:val="none"/>
        </w:rPr>
      </w:pPr>
      <w:r>
        <w:rPr>
          <w:rFonts w:hint="eastAsia" w:ascii="宋体" w:hAnsi="宋体"/>
          <w:color w:val="auto"/>
          <w:kern w:val="0"/>
          <w:sz w:val="21"/>
          <w:szCs w:val="21"/>
          <w:highlight w:val="none"/>
        </w:rPr>
        <w:t>                           供应商</w:t>
      </w:r>
      <w:r>
        <w:rPr>
          <w:rFonts w:hint="eastAsia" w:ascii="宋体" w:hAnsi="宋体"/>
          <w:color w:val="auto"/>
          <w:kern w:val="0"/>
          <w:sz w:val="21"/>
          <w:szCs w:val="21"/>
          <w:highlight w:val="none"/>
          <w:lang w:val="en-US" w:eastAsia="zh-CN"/>
        </w:rPr>
        <w:t>名称</w:t>
      </w:r>
      <w:r>
        <w:rPr>
          <w:rFonts w:hint="eastAsia" w:ascii="宋体" w:hAnsi="宋体"/>
          <w:color w:val="auto"/>
          <w:kern w:val="0"/>
          <w:sz w:val="21"/>
          <w:szCs w:val="21"/>
          <w:highlight w:val="none"/>
        </w:rPr>
        <w:t>：</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rPr>
        <w:t>（全称并加盖公章）</w:t>
      </w:r>
    </w:p>
    <w:p w14:paraId="71226EA7">
      <w:pPr>
        <w:widowControl/>
        <w:shd w:val="clear" w:color="auto" w:fill="FFFFFF"/>
        <w:spacing w:line="460" w:lineRule="atLeast"/>
        <w:ind w:left="4164" w:hanging="3643" w:hangingChars="1735"/>
        <w:jc w:val="right"/>
        <w:rPr>
          <w:rFonts w:hint="eastAsia" w:ascii="宋体" w:hAnsi="宋体"/>
          <w:color w:val="auto"/>
          <w:kern w:val="0"/>
          <w:sz w:val="24"/>
          <w:highlight w:val="none"/>
        </w:rPr>
      </w:pP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年</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rPr>
        <w:t>月 </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rPr>
        <w:t>日</w:t>
      </w:r>
      <w:bookmarkStart w:id="39" w:name="_Toc289848529"/>
      <w:bookmarkStart w:id="40" w:name="_Toc276646864"/>
      <w:bookmarkStart w:id="41" w:name="_Toc289848555"/>
      <w:bookmarkStart w:id="42" w:name="_Toc289848444"/>
      <w:bookmarkStart w:id="43" w:name="_Toc289848371"/>
    </w:p>
    <w:p w14:paraId="353DEF7F">
      <w:pPr>
        <w:bidi w:val="0"/>
        <w:rPr>
          <w:rFonts w:hint="eastAsia"/>
          <w:color w:val="auto"/>
          <w:highlight w:val="none"/>
        </w:rPr>
      </w:pPr>
    </w:p>
    <w:p w14:paraId="11CF6CDD">
      <w:pPr>
        <w:widowControl/>
        <w:shd w:val="clear" w:color="auto" w:fill="FFFFFF"/>
        <w:snapToGrid w:val="0"/>
        <w:spacing w:line="360" w:lineRule="auto"/>
        <w:ind w:left="5205" w:hanging="3643" w:hangingChars="1735"/>
        <w:jc w:val="center"/>
        <w:rPr>
          <w:rFonts w:hint="eastAsia" w:ascii="宋体" w:hAnsi="宋体"/>
          <w:color w:val="auto"/>
          <w:highlight w:val="none"/>
        </w:rPr>
      </w:pPr>
    </w:p>
    <w:p w14:paraId="78524D07">
      <w:pPr>
        <w:widowControl/>
        <w:shd w:val="clear" w:color="auto" w:fill="FFFFFF"/>
        <w:spacing w:after="240" w:line="460" w:lineRule="atLeast"/>
        <w:jc w:val="center"/>
        <w:rPr>
          <w:rFonts w:ascii="宋体" w:hAnsi="宋体"/>
          <w:color w:val="auto"/>
          <w:highlight w:val="none"/>
        </w:rPr>
      </w:pPr>
      <w:r>
        <w:rPr>
          <w:rFonts w:ascii="宋体" w:hAnsi="宋体"/>
          <w:color w:val="auto"/>
          <w:highlight w:val="none"/>
        </w:rPr>
        <w:br w:type="page"/>
      </w:r>
      <w:bookmarkEnd w:id="39"/>
      <w:bookmarkEnd w:id="40"/>
      <w:bookmarkEnd w:id="41"/>
      <w:bookmarkEnd w:id="42"/>
      <w:bookmarkEnd w:id="43"/>
    </w:p>
    <w:p w14:paraId="62586395">
      <w:pPr>
        <w:bidi w:val="0"/>
        <w:rPr>
          <w:color w:val="auto"/>
          <w:highlight w:val="none"/>
        </w:rPr>
      </w:pPr>
    </w:p>
    <w:p w14:paraId="4214D043">
      <w:pPr>
        <w:widowControl/>
        <w:snapToGrid w:val="0"/>
        <w:spacing w:line="46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驻马店市政府采购合同融资金融机构联系方式</w:t>
      </w:r>
    </w:p>
    <w:p w14:paraId="2936F609">
      <w:pPr>
        <w:widowControl/>
        <w:wordWrap w:val="0"/>
        <w:snapToGrid w:val="0"/>
        <w:spacing w:line="460" w:lineRule="exact"/>
        <w:rPr>
          <w:rFonts w:ascii="宋体" w:hAnsi="宋体" w:cs="宋体"/>
          <w:b/>
          <w:color w:val="auto"/>
          <w:kern w:val="0"/>
          <w:sz w:val="24"/>
          <w:highlight w:val="none"/>
        </w:rPr>
      </w:pPr>
    </w:p>
    <w:p w14:paraId="6E50D509">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1、上海浦东发展银行信阳分行</w:t>
      </w:r>
    </w:p>
    <w:p w14:paraId="7E6C95F8">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联系人：陈安达18538266767 </w:t>
      </w:r>
    </w:p>
    <w:p w14:paraId="04DFF54F">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李鹤松18638169788  </w:t>
      </w:r>
    </w:p>
    <w:p w14:paraId="1A317825">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地址：信阳市羊山新区新六大街北段九阳大厦一号楼</w:t>
      </w:r>
    </w:p>
    <w:p w14:paraId="434F6DD0">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2、中原银行驻马店分行公司业务七部</w:t>
      </w:r>
    </w:p>
    <w:p w14:paraId="31D48C48">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联系人：王磊</w:t>
      </w:r>
    </w:p>
    <w:p w14:paraId="43E727DF">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联系电话：13783327708</w:t>
      </w:r>
    </w:p>
    <w:p w14:paraId="1C8B001F">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地址：驻马店市驿城区文明路168号（天龙大酒店对面）</w:t>
      </w:r>
    </w:p>
    <w:p w14:paraId="681B736E">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3、郑州银行驻马店分行 </w:t>
      </w:r>
    </w:p>
    <w:p w14:paraId="27C0EEFC">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联系人：禹阳</w:t>
      </w:r>
    </w:p>
    <w:p w14:paraId="0C6AF26E">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联系电话：15103825000</w:t>
      </w:r>
    </w:p>
    <w:p w14:paraId="6EEBB581">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地址：河南省驻马店市置地大道与天中山大道交叉口西南角</w:t>
      </w:r>
    </w:p>
    <w:p w14:paraId="3A46DC4D">
      <w:pPr>
        <w:widowControl/>
        <w:wordWrap w:val="0"/>
        <w:spacing w:line="460" w:lineRule="exact"/>
        <w:ind w:firstLine="420" w:firstLineChars="200"/>
        <w:jc w:val="left"/>
        <w:rPr>
          <w:rFonts w:ascii="宋体" w:hAnsi="宋体" w:cs="宋体"/>
          <w:color w:val="auto"/>
          <w:kern w:val="0"/>
          <w:sz w:val="21"/>
          <w:szCs w:val="21"/>
          <w:highlight w:val="none"/>
        </w:rPr>
      </w:pPr>
      <w:r>
        <w:rPr>
          <w:rFonts w:ascii="宋体" w:hAnsi="宋体" w:cs="宋体"/>
          <w:color w:val="auto"/>
          <w:kern w:val="0"/>
          <w:sz w:val="21"/>
          <w:szCs w:val="21"/>
          <w:highlight w:val="none"/>
        </w:rPr>
        <w:t>4</w:t>
      </w:r>
      <w:r>
        <w:rPr>
          <w:rFonts w:hint="eastAsia" w:ascii="宋体" w:hAnsi="宋体" w:cs="宋体"/>
          <w:color w:val="auto"/>
          <w:kern w:val="0"/>
          <w:sz w:val="21"/>
          <w:szCs w:val="21"/>
          <w:highlight w:val="none"/>
        </w:rPr>
        <w:t>、驻马店农村商业银行股份有限公司</w:t>
      </w:r>
    </w:p>
    <w:p w14:paraId="03E7AB52">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联系人：鄢川源</w:t>
      </w:r>
      <w:r>
        <w:rPr>
          <w:rFonts w:ascii="宋体" w:hAnsi="宋体" w:cs="宋体"/>
          <w:color w:val="auto"/>
          <w:kern w:val="0"/>
          <w:sz w:val="21"/>
          <w:szCs w:val="21"/>
          <w:highlight w:val="none"/>
        </w:rPr>
        <w:t xml:space="preserve">  15136590288   3699502</w:t>
      </w:r>
    </w:p>
    <w:p w14:paraId="56ECA12D">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周莉娟</w:t>
      </w:r>
      <w:r>
        <w:rPr>
          <w:rFonts w:ascii="宋体" w:hAnsi="宋体" w:cs="宋体"/>
          <w:color w:val="auto"/>
          <w:kern w:val="0"/>
          <w:sz w:val="21"/>
          <w:szCs w:val="21"/>
          <w:highlight w:val="none"/>
        </w:rPr>
        <w:t xml:space="preserve">  15290172878  3618869</w:t>
      </w:r>
    </w:p>
    <w:p w14:paraId="7358E62D">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地址：驻马店市驿城区文化路</w:t>
      </w:r>
      <w:r>
        <w:rPr>
          <w:rFonts w:ascii="宋体" w:hAnsi="宋体" w:cs="宋体"/>
          <w:color w:val="auto"/>
          <w:kern w:val="0"/>
          <w:sz w:val="21"/>
          <w:szCs w:val="21"/>
          <w:highlight w:val="none"/>
        </w:rPr>
        <w:t>360</w:t>
      </w:r>
      <w:r>
        <w:rPr>
          <w:rFonts w:hint="eastAsia" w:ascii="宋体" w:hAnsi="宋体" w:cs="宋体"/>
          <w:color w:val="auto"/>
          <w:kern w:val="0"/>
          <w:sz w:val="21"/>
          <w:szCs w:val="21"/>
          <w:highlight w:val="none"/>
        </w:rPr>
        <w:t>号</w:t>
      </w:r>
    </w:p>
    <w:p w14:paraId="41061A11">
      <w:pPr>
        <w:widowControl/>
        <w:wordWrap w:val="0"/>
        <w:spacing w:line="460" w:lineRule="exact"/>
        <w:ind w:firstLine="420" w:firstLineChars="200"/>
        <w:jc w:val="left"/>
        <w:rPr>
          <w:rFonts w:ascii="宋体" w:hAnsi="宋体" w:cs="宋体"/>
          <w:color w:val="auto"/>
          <w:kern w:val="0"/>
          <w:sz w:val="21"/>
          <w:szCs w:val="21"/>
          <w:highlight w:val="none"/>
        </w:rPr>
      </w:pPr>
      <w:r>
        <w:rPr>
          <w:rFonts w:ascii="宋体" w:hAnsi="宋体" w:cs="宋体"/>
          <w:color w:val="auto"/>
          <w:kern w:val="0"/>
          <w:sz w:val="21"/>
          <w:szCs w:val="21"/>
          <w:highlight w:val="none"/>
        </w:rPr>
        <w:t>5</w:t>
      </w:r>
      <w:r>
        <w:rPr>
          <w:rFonts w:hint="eastAsia" w:ascii="宋体" w:hAnsi="宋体" w:cs="宋体"/>
          <w:color w:val="auto"/>
          <w:kern w:val="0"/>
          <w:sz w:val="21"/>
          <w:szCs w:val="21"/>
          <w:highlight w:val="none"/>
        </w:rPr>
        <w:t>、中国银行股份有限公司驻马店分行营业部</w:t>
      </w:r>
    </w:p>
    <w:p w14:paraId="796FD8AF">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联系人：罗浩</w:t>
      </w:r>
      <w:r>
        <w:rPr>
          <w:rFonts w:ascii="宋体" w:hAnsi="宋体" w:cs="宋体"/>
          <w:color w:val="auto"/>
          <w:kern w:val="0"/>
          <w:sz w:val="21"/>
          <w:szCs w:val="21"/>
          <w:highlight w:val="none"/>
        </w:rPr>
        <w:t> </w:t>
      </w:r>
      <w:r>
        <w:rPr>
          <w:rFonts w:hint="eastAsia" w:ascii="宋体" w:hAnsi="宋体" w:cs="宋体"/>
          <w:color w:val="auto"/>
          <w:kern w:val="0"/>
          <w:sz w:val="21"/>
          <w:szCs w:val="21"/>
          <w:highlight w:val="none"/>
        </w:rPr>
        <w:t>手机号</w:t>
      </w:r>
      <w:r>
        <w:rPr>
          <w:rFonts w:ascii="宋体" w:hAnsi="宋体" w:cs="宋体"/>
          <w:color w:val="auto"/>
          <w:kern w:val="0"/>
          <w:sz w:val="21"/>
          <w:szCs w:val="21"/>
          <w:highlight w:val="none"/>
        </w:rPr>
        <w:t>15239620736</w:t>
      </w:r>
    </w:p>
    <w:p w14:paraId="5FCCF920">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刘杰</w:t>
      </w:r>
      <w:r>
        <w:rPr>
          <w:rFonts w:ascii="宋体" w:hAnsi="宋体" w:cs="宋体"/>
          <w:color w:val="auto"/>
          <w:kern w:val="0"/>
          <w:sz w:val="21"/>
          <w:szCs w:val="21"/>
          <w:highlight w:val="none"/>
        </w:rPr>
        <w:t> </w:t>
      </w:r>
      <w:r>
        <w:rPr>
          <w:rFonts w:hint="eastAsia" w:ascii="宋体" w:hAnsi="宋体" w:cs="宋体"/>
          <w:color w:val="auto"/>
          <w:kern w:val="0"/>
          <w:sz w:val="21"/>
          <w:szCs w:val="21"/>
          <w:highlight w:val="none"/>
        </w:rPr>
        <w:t>手机号</w:t>
      </w:r>
      <w:r>
        <w:rPr>
          <w:rFonts w:ascii="宋体" w:hAnsi="宋体" w:cs="宋体"/>
          <w:color w:val="auto"/>
          <w:kern w:val="0"/>
          <w:sz w:val="21"/>
          <w:szCs w:val="21"/>
          <w:highlight w:val="none"/>
        </w:rPr>
        <w:t>16639631991</w:t>
      </w:r>
    </w:p>
    <w:p w14:paraId="56B05697">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地址：驻马店市文明路</w:t>
      </w:r>
      <w:r>
        <w:rPr>
          <w:rFonts w:ascii="宋体" w:hAnsi="宋体" w:cs="宋体"/>
          <w:color w:val="auto"/>
          <w:kern w:val="0"/>
          <w:sz w:val="21"/>
          <w:szCs w:val="21"/>
          <w:highlight w:val="none"/>
        </w:rPr>
        <w:t>188</w:t>
      </w:r>
      <w:r>
        <w:rPr>
          <w:rFonts w:hint="eastAsia" w:ascii="宋体" w:hAnsi="宋体" w:cs="宋体"/>
          <w:color w:val="auto"/>
          <w:kern w:val="0"/>
          <w:sz w:val="21"/>
          <w:szCs w:val="21"/>
          <w:highlight w:val="none"/>
        </w:rPr>
        <w:t>号</w:t>
      </w:r>
    </w:p>
    <w:p w14:paraId="3B9275ED">
      <w:pPr>
        <w:widowControl/>
        <w:wordWrap w:val="0"/>
        <w:spacing w:line="460" w:lineRule="exact"/>
        <w:ind w:firstLine="420" w:firstLineChars="200"/>
        <w:jc w:val="left"/>
        <w:rPr>
          <w:rFonts w:ascii="宋体" w:hAnsi="宋体" w:cs="宋体"/>
          <w:color w:val="auto"/>
          <w:kern w:val="0"/>
          <w:sz w:val="21"/>
          <w:szCs w:val="21"/>
          <w:highlight w:val="none"/>
        </w:rPr>
      </w:pPr>
      <w:r>
        <w:rPr>
          <w:rFonts w:ascii="宋体" w:hAnsi="宋体" w:cs="宋体"/>
          <w:color w:val="auto"/>
          <w:kern w:val="0"/>
          <w:sz w:val="21"/>
          <w:szCs w:val="21"/>
          <w:highlight w:val="none"/>
        </w:rPr>
        <w:t>6</w:t>
      </w:r>
      <w:r>
        <w:rPr>
          <w:rFonts w:hint="eastAsia" w:ascii="宋体" w:hAnsi="宋体" w:cs="宋体"/>
          <w:color w:val="auto"/>
          <w:kern w:val="0"/>
          <w:sz w:val="21"/>
          <w:szCs w:val="21"/>
          <w:highlight w:val="none"/>
        </w:rPr>
        <w:t>、中信银行股份有限公司郑州东明路支行</w:t>
      </w:r>
    </w:p>
    <w:p w14:paraId="47F5A7A4">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联系人：李阿萃</w:t>
      </w:r>
      <w:r>
        <w:rPr>
          <w:rFonts w:ascii="宋体" w:hAnsi="宋体" w:cs="宋体"/>
          <w:color w:val="auto"/>
          <w:kern w:val="0"/>
          <w:sz w:val="21"/>
          <w:szCs w:val="21"/>
          <w:highlight w:val="none"/>
        </w:rPr>
        <w:t xml:space="preserve">  18638139933</w:t>
      </w:r>
    </w:p>
    <w:p w14:paraId="4A7B0834">
      <w:pPr>
        <w:widowControl/>
        <w:wordWrap w:val="0"/>
        <w:spacing w:line="46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地址：郑州市东明路与东风路交叉口</w:t>
      </w:r>
    </w:p>
    <w:p w14:paraId="53141E24">
      <w:pPr>
        <w:pStyle w:val="38"/>
        <w:rPr>
          <w:rFonts w:hint="eastAsia" w:ascii="宋体" w:hAnsi="宋体" w:cs="宋体"/>
          <w:color w:val="auto"/>
          <w:kern w:val="0"/>
          <w:sz w:val="21"/>
          <w:szCs w:val="21"/>
          <w:highlight w:val="none"/>
        </w:rPr>
      </w:pPr>
    </w:p>
    <w:p w14:paraId="3AA381C6">
      <w:pPr>
        <w:rPr>
          <w:color w:val="auto"/>
          <w:highlight w:val="none"/>
        </w:rPr>
      </w:pPr>
      <w:r>
        <w:rPr>
          <w:rFonts w:hint="eastAsia" w:ascii="宋体" w:hAnsi="宋体" w:eastAsia="宋体" w:cs="宋体"/>
          <w:b/>
          <w:bCs/>
          <w:color w:val="auto"/>
          <w:sz w:val="21"/>
          <w:szCs w:val="21"/>
          <w:highlight w:val="none"/>
          <w:lang w:val="en-US" w:eastAsia="zh-CN" w:bidi="ar"/>
        </w:rPr>
        <w:t>注：此项仅作为向</w:t>
      </w:r>
      <w:r>
        <w:rPr>
          <w:rFonts w:hint="eastAsia" w:ascii="宋体" w:hAnsi="宋体" w:cs="宋体"/>
          <w:b/>
          <w:bCs/>
          <w:color w:val="auto"/>
          <w:sz w:val="21"/>
          <w:szCs w:val="21"/>
          <w:highlight w:val="none"/>
          <w:lang w:val="en-US" w:eastAsia="zh-CN" w:bidi="ar"/>
        </w:rPr>
        <w:t>供应商</w:t>
      </w:r>
      <w:r>
        <w:rPr>
          <w:rFonts w:hint="eastAsia" w:ascii="宋体" w:hAnsi="宋体" w:eastAsia="宋体" w:cs="宋体"/>
          <w:b/>
          <w:bCs/>
          <w:color w:val="auto"/>
          <w:sz w:val="21"/>
          <w:szCs w:val="21"/>
          <w:highlight w:val="none"/>
          <w:lang w:val="en-US" w:eastAsia="zh-CN" w:bidi="ar"/>
        </w:rPr>
        <w:t>提供的驻马店市政府采购合同融资金融机构联系方式，不作为响应文件格式，可自行保留或删除。</w:t>
      </w:r>
    </w:p>
    <w:sectPr>
      <w:pgSz w:w="11906" w:h="16838"/>
      <w:pgMar w:top="1247" w:right="1474" w:bottom="1417" w:left="1474" w:header="851" w:footer="85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Lucida Sans Unicode"/>
    <w:panose1 w:val="00000000000000000000"/>
    <w:charset w:val="00"/>
    <w:family w:val="auto"/>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swiss"/>
    <w:pitch w:val="default"/>
    <w:sig w:usb0="A00006FF" w:usb1="4000205B" w:usb2="00000010" w:usb3="00000000" w:csb0="2000019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ISOCTEUR">
    <w:altName w:val="Segoe Print"/>
    <w:panose1 w:val="00000000000000000000"/>
    <w:charset w:val="00"/>
    <w:family w:val="auto"/>
    <w:pitch w:val="default"/>
    <w:sig w:usb0="00000000" w:usb1="00000000" w:usb2="00000000" w:usb3="00000000" w:csb0="4000009F" w:csb1="DFD70000"/>
  </w:font>
  <w:font w:name="Segoe Print">
    <w:panose1 w:val="02000600000000000000"/>
    <w:charset w:val="00"/>
    <w:family w:val="auto"/>
    <w:pitch w:val="default"/>
    <w:sig w:usb0="0000028F" w:usb1="00000000" w:usb2="00000000" w:usb3="00000000" w:csb0="2000009F" w:csb1="47010000"/>
  </w:font>
  <w:font w:name="‹ΟGB2312">
    <w:altName w:val="宋体"/>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256AD">
    <w:pPr>
      <w:pStyle w:val="23"/>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2797B">
    <w:pPr>
      <w:pStyle w:val="23"/>
      <w:framePr w:wrap="around" w:vAnchor="text" w:hAnchor="margin" w:xAlign="center" w:y="1"/>
      <w:rPr>
        <w:rStyle w:val="43"/>
      </w:rPr>
    </w:pPr>
    <w:r>
      <w:fldChar w:fldCharType="begin"/>
    </w:r>
    <w:r>
      <w:rPr>
        <w:rStyle w:val="43"/>
      </w:rPr>
      <w:instrText xml:space="preserve">PAGE  </w:instrText>
    </w:r>
    <w:r>
      <w:fldChar w:fldCharType="end"/>
    </w:r>
  </w:p>
  <w:p w14:paraId="30EA3101">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A9F7">
    <w:pPr>
      <w:pStyle w:val="23"/>
    </w:pPr>
    <w:r>
      <w:rPr>
        <w:rFonts w:hint="eastAsia" w:ascii="宋体" w:hAnsi="宋体" w:cs="宋体"/>
        <w:lang w:eastAsia="zh-CN"/>
      </w:rPr>
      <w:t>恒信咨询管理有限公司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0BDE1">
    <w:pPr>
      <w:pStyle w:val="23"/>
      <w:pBdr>
        <w:top w:val="single" w:color="auto" w:sz="4" w:space="1"/>
      </w:pBdr>
      <w:ind w:right="360"/>
      <w:rPr>
        <w:rStyle w:val="43"/>
        <w:rFonts w:hint="eastAsia" w:ascii="宋体" w:hAnsi="宋体"/>
        <w:b w:val="0"/>
        <w:bCs w:val="0"/>
        <w:sz w:val="24"/>
        <w:szCs w:val="24"/>
      </w:rPr>
    </w:pPr>
    <w:r>
      <w:rPr>
        <w:rFonts w:hint="eastAsia"/>
      </w:rPr>
      <w:drawing>
        <wp:anchor distT="0" distB="0" distL="114300" distR="114300" simplePos="0" relativeHeight="251660288" behindDoc="0" locked="0" layoutInCell="1" allowOverlap="1">
          <wp:simplePos x="0" y="0"/>
          <wp:positionH relativeFrom="column">
            <wp:posOffset>-347345</wp:posOffset>
          </wp:positionH>
          <wp:positionV relativeFrom="paragraph">
            <wp:posOffset>-84455</wp:posOffset>
          </wp:positionV>
          <wp:extent cx="339725" cy="254635"/>
          <wp:effectExtent l="0" t="0" r="3175" b="12065"/>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 r:link="rId2"/>
                  <a:stretch>
                    <a:fillRect/>
                  </a:stretch>
                </pic:blipFill>
                <pic:spPr>
                  <a:xfrm>
                    <a:off x="0" y="0"/>
                    <a:ext cx="339725" cy="254635"/>
                  </a:xfrm>
                  <a:prstGeom prst="rect">
                    <a:avLst/>
                  </a:prstGeom>
                  <a:noFill/>
                  <a:ln>
                    <a:noFill/>
                  </a:ln>
                </pic:spPr>
              </pic:pic>
            </a:graphicData>
          </a:graphic>
        </wp:anchor>
      </w:drawing>
    </w:r>
    <w:r>
      <w:rPr>
        <w:b w:val="0"/>
        <w:bCs w:val="0"/>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425BD0">
                          <w:pPr>
                            <w:pStyle w:val="2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07425BD0">
                    <w:pPr>
                      <w:pStyle w:val="2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cs="宋体"/>
        <w:b w:val="0"/>
        <w:bCs w:val="0"/>
        <w:lang w:eastAsia="zh-CN"/>
      </w:rPr>
      <w:t>恒信咨询管理有限公司</w:t>
    </w:r>
    <w:r>
      <w:rPr>
        <w:rFonts w:hint="eastAsia" w:ascii="宋体" w:hAnsi="宋体"/>
        <w:b w:val="0"/>
        <w:bCs w:val="0"/>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C0CB">
    <w:pPr>
      <w:pStyle w:val="2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5AB414">
                          <w:pPr>
                            <w:pStyle w:val="23"/>
                          </w:pPr>
                          <w:r>
                            <w:fldChar w:fldCharType="begin"/>
                          </w:r>
                          <w:r>
                            <w:instrText xml:space="preserve"> PAGE  \* MERGEFORMAT </w:instrText>
                          </w:r>
                          <w:r>
                            <w:fldChar w:fldCharType="separate"/>
                          </w:r>
                          <w:r>
                            <w:t>- 42 -</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m1O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fL&#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ybU7yQEAAJoDAAAOAAAAAAAAAAEAIAAAAB4BAABkcnMvZTJvRG9j&#10;LnhtbFBLBQYAAAAABgAGAFkBAABZBQAAAAA=&#10;">
              <v:fill on="f" focussize="0,0"/>
              <v:stroke on="f"/>
              <v:imagedata o:title=""/>
              <o:lock v:ext="edit" aspectratio="f"/>
              <v:textbox inset="0mm,0mm,0mm,0mm" style="mso-fit-shape-to-text:t;">
                <w:txbxContent>
                  <w:p w14:paraId="7A5AB414">
                    <w:pPr>
                      <w:pStyle w:val="23"/>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37D6">
    <w:pPr>
      <w:pStyle w:val="25"/>
      <w:pBdr>
        <w:bottom w:val="none" w:color="auto" w:sz="0" w:space="1"/>
      </w:pBdr>
      <w:jc w:val="right"/>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A7F1D">
    <w:pPr>
      <w:pStyle w:val="25"/>
      <w:pBdr>
        <w:bottom w:val="single" w:color="auto" w:sz="4" w:space="1"/>
      </w:pBdr>
      <w:jc w:val="right"/>
      <w:rPr>
        <w:rFonts w:hint="default" w:eastAsia="宋体"/>
        <w:lang w:val="en-US" w:eastAsia="zh-CN"/>
      </w:rPr>
    </w:pPr>
    <w:r>
      <w:rPr>
        <w:rFonts w:hint="eastAsia"/>
        <w:lang w:eastAsia="zh-CN"/>
      </w:rPr>
      <w:t>驻马店市中心医院液相色谱质谱联用仪（临床毒物检测设备）采购项目</w:t>
    </w:r>
    <w:r>
      <w:rPr>
        <w:rFonts w:hint="eastAsia"/>
        <w:lang w:val="en-US"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5"/>
      <w:lvlText w:val="（%1）"/>
      <w:lvlJc w:val="left"/>
      <w:pPr>
        <w:ind w:left="420" w:hanging="420"/>
      </w:pPr>
      <w:rPr>
        <w:b w:val="0"/>
        <w:bCs w:val="0"/>
        <w:i w:val="0"/>
        <w:iCs w:val="0"/>
        <w:caps w:val="0"/>
        <w:smallCaps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D126CE"/>
    <w:multiLevelType w:val="multilevel"/>
    <w:tmpl w:val="33D126CE"/>
    <w:lvl w:ilvl="0" w:tentative="0">
      <w:start w:val="1"/>
      <w:numFmt w:val="japaneseCounting"/>
      <w:lvlText w:val="第%1章"/>
      <w:lvlJc w:val="left"/>
      <w:pPr>
        <w:ind w:left="3758" w:hanging="975"/>
      </w:pPr>
      <w:rPr>
        <w:rFonts w:hint="default"/>
      </w:rPr>
    </w:lvl>
    <w:lvl w:ilvl="1" w:tentative="0">
      <w:start w:val="1"/>
      <w:numFmt w:val="lowerLetter"/>
      <w:lvlText w:val="%2)"/>
      <w:lvlJc w:val="left"/>
      <w:pPr>
        <w:ind w:left="3623" w:hanging="420"/>
      </w:pPr>
    </w:lvl>
    <w:lvl w:ilvl="2" w:tentative="0">
      <w:start w:val="1"/>
      <w:numFmt w:val="lowerRoman"/>
      <w:lvlText w:val="%3."/>
      <w:lvlJc w:val="right"/>
      <w:pPr>
        <w:ind w:left="4043" w:hanging="420"/>
      </w:pPr>
    </w:lvl>
    <w:lvl w:ilvl="3" w:tentative="0">
      <w:start w:val="1"/>
      <w:numFmt w:val="decimal"/>
      <w:lvlText w:val="%4."/>
      <w:lvlJc w:val="left"/>
      <w:pPr>
        <w:ind w:left="4463" w:hanging="420"/>
      </w:pPr>
    </w:lvl>
    <w:lvl w:ilvl="4" w:tentative="0">
      <w:start w:val="1"/>
      <w:numFmt w:val="lowerLetter"/>
      <w:lvlText w:val="%5)"/>
      <w:lvlJc w:val="left"/>
      <w:pPr>
        <w:ind w:left="4883" w:hanging="420"/>
      </w:pPr>
    </w:lvl>
    <w:lvl w:ilvl="5" w:tentative="0">
      <w:start w:val="1"/>
      <w:numFmt w:val="lowerRoman"/>
      <w:lvlText w:val="%6."/>
      <w:lvlJc w:val="right"/>
      <w:pPr>
        <w:ind w:left="5303" w:hanging="420"/>
      </w:pPr>
    </w:lvl>
    <w:lvl w:ilvl="6" w:tentative="0">
      <w:start w:val="1"/>
      <w:numFmt w:val="decimal"/>
      <w:lvlText w:val="%7."/>
      <w:lvlJc w:val="left"/>
      <w:pPr>
        <w:ind w:left="5723" w:hanging="420"/>
      </w:pPr>
    </w:lvl>
    <w:lvl w:ilvl="7" w:tentative="0">
      <w:start w:val="1"/>
      <w:numFmt w:val="lowerLetter"/>
      <w:lvlText w:val="%8)"/>
      <w:lvlJc w:val="left"/>
      <w:pPr>
        <w:ind w:left="6143" w:hanging="420"/>
      </w:pPr>
    </w:lvl>
    <w:lvl w:ilvl="8" w:tentative="0">
      <w:start w:val="1"/>
      <w:numFmt w:val="lowerRoman"/>
      <w:lvlText w:val="%9."/>
      <w:lvlJc w:val="right"/>
      <w:pPr>
        <w:ind w:left="6563" w:hanging="420"/>
      </w:pPr>
    </w:lvl>
  </w:abstractNum>
  <w:abstractNum w:abstractNumId="2">
    <w:nsid w:val="72354A7F"/>
    <w:multiLevelType w:val="singleLevel"/>
    <w:tmpl w:val="72354A7F"/>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A37F61"/>
    <w:rsid w:val="00000B50"/>
    <w:rsid w:val="00000FF5"/>
    <w:rsid w:val="00001501"/>
    <w:rsid w:val="00001F83"/>
    <w:rsid w:val="00002D6E"/>
    <w:rsid w:val="00003272"/>
    <w:rsid w:val="000032C4"/>
    <w:rsid w:val="0000356E"/>
    <w:rsid w:val="0000444D"/>
    <w:rsid w:val="000046FC"/>
    <w:rsid w:val="00004D76"/>
    <w:rsid w:val="0000506F"/>
    <w:rsid w:val="000055D7"/>
    <w:rsid w:val="0000566C"/>
    <w:rsid w:val="000060D1"/>
    <w:rsid w:val="0000621E"/>
    <w:rsid w:val="00006668"/>
    <w:rsid w:val="0000793B"/>
    <w:rsid w:val="00007CE3"/>
    <w:rsid w:val="0001013D"/>
    <w:rsid w:val="00010631"/>
    <w:rsid w:val="00010AC5"/>
    <w:rsid w:val="00010E84"/>
    <w:rsid w:val="0001140C"/>
    <w:rsid w:val="00012355"/>
    <w:rsid w:val="0001273B"/>
    <w:rsid w:val="0001313B"/>
    <w:rsid w:val="00015866"/>
    <w:rsid w:val="0001721E"/>
    <w:rsid w:val="00017952"/>
    <w:rsid w:val="0002205B"/>
    <w:rsid w:val="00022A5F"/>
    <w:rsid w:val="00022CE1"/>
    <w:rsid w:val="00022D86"/>
    <w:rsid w:val="00023148"/>
    <w:rsid w:val="000235C3"/>
    <w:rsid w:val="0002472B"/>
    <w:rsid w:val="00024FAA"/>
    <w:rsid w:val="00025E8C"/>
    <w:rsid w:val="00026014"/>
    <w:rsid w:val="0002644D"/>
    <w:rsid w:val="000268C1"/>
    <w:rsid w:val="00026E91"/>
    <w:rsid w:val="000279BD"/>
    <w:rsid w:val="000303CD"/>
    <w:rsid w:val="00030474"/>
    <w:rsid w:val="0003066F"/>
    <w:rsid w:val="00030BD6"/>
    <w:rsid w:val="0003133A"/>
    <w:rsid w:val="00033186"/>
    <w:rsid w:val="00033C2C"/>
    <w:rsid w:val="00034D0D"/>
    <w:rsid w:val="00034F45"/>
    <w:rsid w:val="00035A15"/>
    <w:rsid w:val="00035BDD"/>
    <w:rsid w:val="000365C6"/>
    <w:rsid w:val="00036B7C"/>
    <w:rsid w:val="000377EE"/>
    <w:rsid w:val="00037C2C"/>
    <w:rsid w:val="00037E9C"/>
    <w:rsid w:val="000409F0"/>
    <w:rsid w:val="0004124A"/>
    <w:rsid w:val="000422B5"/>
    <w:rsid w:val="0004280F"/>
    <w:rsid w:val="00043B62"/>
    <w:rsid w:val="00043C01"/>
    <w:rsid w:val="0004624D"/>
    <w:rsid w:val="0004633A"/>
    <w:rsid w:val="000472AE"/>
    <w:rsid w:val="00050100"/>
    <w:rsid w:val="000507A3"/>
    <w:rsid w:val="00050D82"/>
    <w:rsid w:val="000527CC"/>
    <w:rsid w:val="00053052"/>
    <w:rsid w:val="000534D1"/>
    <w:rsid w:val="00053585"/>
    <w:rsid w:val="00054290"/>
    <w:rsid w:val="00054B9F"/>
    <w:rsid w:val="00055388"/>
    <w:rsid w:val="00055A9C"/>
    <w:rsid w:val="000560F7"/>
    <w:rsid w:val="0005635D"/>
    <w:rsid w:val="000567DA"/>
    <w:rsid w:val="00056886"/>
    <w:rsid w:val="00056C81"/>
    <w:rsid w:val="00057687"/>
    <w:rsid w:val="00057B7E"/>
    <w:rsid w:val="00057BBB"/>
    <w:rsid w:val="00057F1D"/>
    <w:rsid w:val="000600F3"/>
    <w:rsid w:val="0006017F"/>
    <w:rsid w:val="00060BC9"/>
    <w:rsid w:val="00060EF8"/>
    <w:rsid w:val="000615CD"/>
    <w:rsid w:val="000616F4"/>
    <w:rsid w:val="00061BE2"/>
    <w:rsid w:val="0006227A"/>
    <w:rsid w:val="000623C5"/>
    <w:rsid w:val="0006258E"/>
    <w:rsid w:val="0006381B"/>
    <w:rsid w:val="000653D5"/>
    <w:rsid w:val="000656E0"/>
    <w:rsid w:val="00065AA9"/>
    <w:rsid w:val="00065AF0"/>
    <w:rsid w:val="00066019"/>
    <w:rsid w:val="00066DB8"/>
    <w:rsid w:val="00067285"/>
    <w:rsid w:val="00067D8E"/>
    <w:rsid w:val="00070183"/>
    <w:rsid w:val="00070895"/>
    <w:rsid w:val="000709D0"/>
    <w:rsid w:val="00071079"/>
    <w:rsid w:val="00071429"/>
    <w:rsid w:val="00071DCB"/>
    <w:rsid w:val="00072022"/>
    <w:rsid w:val="000721B9"/>
    <w:rsid w:val="000725AF"/>
    <w:rsid w:val="00072E0B"/>
    <w:rsid w:val="00074069"/>
    <w:rsid w:val="00074401"/>
    <w:rsid w:val="0007465F"/>
    <w:rsid w:val="000761DF"/>
    <w:rsid w:val="000778AD"/>
    <w:rsid w:val="000805FC"/>
    <w:rsid w:val="00080860"/>
    <w:rsid w:val="00081089"/>
    <w:rsid w:val="0008159C"/>
    <w:rsid w:val="00082DE5"/>
    <w:rsid w:val="000830D4"/>
    <w:rsid w:val="00083492"/>
    <w:rsid w:val="000836BA"/>
    <w:rsid w:val="00084281"/>
    <w:rsid w:val="00084D4E"/>
    <w:rsid w:val="000860D8"/>
    <w:rsid w:val="00086C91"/>
    <w:rsid w:val="000900EA"/>
    <w:rsid w:val="00090484"/>
    <w:rsid w:val="00091495"/>
    <w:rsid w:val="00091909"/>
    <w:rsid w:val="00092B82"/>
    <w:rsid w:val="00093150"/>
    <w:rsid w:val="000938B9"/>
    <w:rsid w:val="00093A82"/>
    <w:rsid w:val="00093DBD"/>
    <w:rsid w:val="00094656"/>
    <w:rsid w:val="00094755"/>
    <w:rsid w:val="000955ED"/>
    <w:rsid w:val="00095E9E"/>
    <w:rsid w:val="000964BA"/>
    <w:rsid w:val="00096B2E"/>
    <w:rsid w:val="00097812"/>
    <w:rsid w:val="00097AEA"/>
    <w:rsid w:val="000A0464"/>
    <w:rsid w:val="000A1A08"/>
    <w:rsid w:val="000A24A2"/>
    <w:rsid w:val="000A2905"/>
    <w:rsid w:val="000A2D06"/>
    <w:rsid w:val="000A3131"/>
    <w:rsid w:val="000A3494"/>
    <w:rsid w:val="000A3A2B"/>
    <w:rsid w:val="000A4521"/>
    <w:rsid w:val="000A4606"/>
    <w:rsid w:val="000A4E9C"/>
    <w:rsid w:val="000A5B8E"/>
    <w:rsid w:val="000A5E33"/>
    <w:rsid w:val="000A7423"/>
    <w:rsid w:val="000A7D94"/>
    <w:rsid w:val="000B0AC7"/>
    <w:rsid w:val="000B3548"/>
    <w:rsid w:val="000B4243"/>
    <w:rsid w:val="000B48D6"/>
    <w:rsid w:val="000B4AEC"/>
    <w:rsid w:val="000B6756"/>
    <w:rsid w:val="000B74F1"/>
    <w:rsid w:val="000C1EFB"/>
    <w:rsid w:val="000C48D9"/>
    <w:rsid w:val="000C4A06"/>
    <w:rsid w:val="000C4B98"/>
    <w:rsid w:val="000C4D1F"/>
    <w:rsid w:val="000C5D4A"/>
    <w:rsid w:val="000C5E1B"/>
    <w:rsid w:val="000C6009"/>
    <w:rsid w:val="000C606D"/>
    <w:rsid w:val="000C6489"/>
    <w:rsid w:val="000C7575"/>
    <w:rsid w:val="000C7993"/>
    <w:rsid w:val="000C7C8C"/>
    <w:rsid w:val="000D0296"/>
    <w:rsid w:val="000D02DB"/>
    <w:rsid w:val="000D1553"/>
    <w:rsid w:val="000D15F7"/>
    <w:rsid w:val="000D1CF1"/>
    <w:rsid w:val="000D2744"/>
    <w:rsid w:val="000D275D"/>
    <w:rsid w:val="000D3375"/>
    <w:rsid w:val="000D38EB"/>
    <w:rsid w:val="000D4B54"/>
    <w:rsid w:val="000D4BA0"/>
    <w:rsid w:val="000D52EC"/>
    <w:rsid w:val="000E0488"/>
    <w:rsid w:val="000E0D38"/>
    <w:rsid w:val="000E19C9"/>
    <w:rsid w:val="000E1AA8"/>
    <w:rsid w:val="000E2200"/>
    <w:rsid w:val="000E23C6"/>
    <w:rsid w:val="000E2EE0"/>
    <w:rsid w:val="000E3B72"/>
    <w:rsid w:val="000E403E"/>
    <w:rsid w:val="000E430C"/>
    <w:rsid w:val="000E45F7"/>
    <w:rsid w:val="000E46AA"/>
    <w:rsid w:val="000E4881"/>
    <w:rsid w:val="000E62BC"/>
    <w:rsid w:val="000E68D1"/>
    <w:rsid w:val="000E6A7F"/>
    <w:rsid w:val="000E79D5"/>
    <w:rsid w:val="000F04FF"/>
    <w:rsid w:val="000F0CAD"/>
    <w:rsid w:val="000F2378"/>
    <w:rsid w:val="000F24AE"/>
    <w:rsid w:val="000F327F"/>
    <w:rsid w:val="000F340B"/>
    <w:rsid w:val="000F3CC9"/>
    <w:rsid w:val="000F3F3F"/>
    <w:rsid w:val="000F4394"/>
    <w:rsid w:val="000F4719"/>
    <w:rsid w:val="000F4A40"/>
    <w:rsid w:val="000F50C1"/>
    <w:rsid w:val="000F55FB"/>
    <w:rsid w:val="000F5A90"/>
    <w:rsid w:val="000F5F97"/>
    <w:rsid w:val="000F629B"/>
    <w:rsid w:val="000F648E"/>
    <w:rsid w:val="000F66D7"/>
    <w:rsid w:val="000F69FD"/>
    <w:rsid w:val="001001AC"/>
    <w:rsid w:val="001002CC"/>
    <w:rsid w:val="001008D1"/>
    <w:rsid w:val="00100DEA"/>
    <w:rsid w:val="00101385"/>
    <w:rsid w:val="00102414"/>
    <w:rsid w:val="001025CD"/>
    <w:rsid w:val="00102A29"/>
    <w:rsid w:val="00102C81"/>
    <w:rsid w:val="00103582"/>
    <w:rsid w:val="001039C4"/>
    <w:rsid w:val="001041E6"/>
    <w:rsid w:val="0010453D"/>
    <w:rsid w:val="00104B64"/>
    <w:rsid w:val="0010501A"/>
    <w:rsid w:val="00105AF8"/>
    <w:rsid w:val="00105C0B"/>
    <w:rsid w:val="00106488"/>
    <w:rsid w:val="001064F6"/>
    <w:rsid w:val="001066C3"/>
    <w:rsid w:val="001072F4"/>
    <w:rsid w:val="00110A03"/>
    <w:rsid w:val="00110C69"/>
    <w:rsid w:val="00110DEF"/>
    <w:rsid w:val="001129D1"/>
    <w:rsid w:val="0011373E"/>
    <w:rsid w:val="00113FB2"/>
    <w:rsid w:val="00114BDE"/>
    <w:rsid w:val="0011508B"/>
    <w:rsid w:val="00115862"/>
    <w:rsid w:val="00115A5D"/>
    <w:rsid w:val="0011673E"/>
    <w:rsid w:val="00116DB9"/>
    <w:rsid w:val="00116F37"/>
    <w:rsid w:val="00117247"/>
    <w:rsid w:val="001207C6"/>
    <w:rsid w:val="0012087C"/>
    <w:rsid w:val="00120C4D"/>
    <w:rsid w:val="001222F6"/>
    <w:rsid w:val="00123377"/>
    <w:rsid w:val="001234A5"/>
    <w:rsid w:val="001238ED"/>
    <w:rsid w:val="0012403D"/>
    <w:rsid w:val="0012439C"/>
    <w:rsid w:val="00124727"/>
    <w:rsid w:val="001247C9"/>
    <w:rsid w:val="001249C5"/>
    <w:rsid w:val="00125190"/>
    <w:rsid w:val="00125626"/>
    <w:rsid w:val="001269A0"/>
    <w:rsid w:val="00127A56"/>
    <w:rsid w:val="00127C20"/>
    <w:rsid w:val="00131147"/>
    <w:rsid w:val="001311EF"/>
    <w:rsid w:val="001312AC"/>
    <w:rsid w:val="00131336"/>
    <w:rsid w:val="0013181A"/>
    <w:rsid w:val="001324D0"/>
    <w:rsid w:val="00132D2C"/>
    <w:rsid w:val="00133B3A"/>
    <w:rsid w:val="00134022"/>
    <w:rsid w:val="001342AC"/>
    <w:rsid w:val="00134D2E"/>
    <w:rsid w:val="00134E2F"/>
    <w:rsid w:val="0013579B"/>
    <w:rsid w:val="00135AC7"/>
    <w:rsid w:val="00136137"/>
    <w:rsid w:val="00136353"/>
    <w:rsid w:val="00137840"/>
    <w:rsid w:val="00137BEF"/>
    <w:rsid w:val="00137C55"/>
    <w:rsid w:val="00140792"/>
    <w:rsid w:val="0014178A"/>
    <w:rsid w:val="00141BA5"/>
    <w:rsid w:val="00141DCF"/>
    <w:rsid w:val="00142080"/>
    <w:rsid w:val="00143895"/>
    <w:rsid w:val="00143B05"/>
    <w:rsid w:val="00143BBE"/>
    <w:rsid w:val="00143CF1"/>
    <w:rsid w:val="001458B5"/>
    <w:rsid w:val="00145A8B"/>
    <w:rsid w:val="0014611D"/>
    <w:rsid w:val="00146310"/>
    <w:rsid w:val="001469CA"/>
    <w:rsid w:val="00147BAB"/>
    <w:rsid w:val="0015041D"/>
    <w:rsid w:val="001512FA"/>
    <w:rsid w:val="00151C1F"/>
    <w:rsid w:val="00151D3A"/>
    <w:rsid w:val="001543EE"/>
    <w:rsid w:val="00154496"/>
    <w:rsid w:val="00154821"/>
    <w:rsid w:val="001548E8"/>
    <w:rsid w:val="0015527F"/>
    <w:rsid w:val="00155E8D"/>
    <w:rsid w:val="0015663B"/>
    <w:rsid w:val="001572A3"/>
    <w:rsid w:val="001577AE"/>
    <w:rsid w:val="001602D1"/>
    <w:rsid w:val="001609B4"/>
    <w:rsid w:val="00160E0E"/>
    <w:rsid w:val="0016265D"/>
    <w:rsid w:val="00162A70"/>
    <w:rsid w:val="00162AE6"/>
    <w:rsid w:val="00163128"/>
    <w:rsid w:val="001632CC"/>
    <w:rsid w:val="00163577"/>
    <w:rsid w:val="0016365A"/>
    <w:rsid w:val="001643BB"/>
    <w:rsid w:val="001644E5"/>
    <w:rsid w:val="001656B3"/>
    <w:rsid w:val="00165841"/>
    <w:rsid w:val="0016659F"/>
    <w:rsid w:val="00167426"/>
    <w:rsid w:val="0017125C"/>
    <w:rsid w:val="0017147A"/>
    <w:rsid w:val="00171544"/>
    <w:rsid w:val="00173497"/>
    <w:rsid w:val="00173EC4"/>
    <w:rsid w:val="001748D6"/>
    <w:rsid w:val="00174A70"/>
    <w:rsid w:val="00176455"/>
    <w:rsid w:val="00176C13"/>
    <w:rsid w:val="00176CE6"/>
    <w:rsid w:val="00176EAD"/>
    <w:rsid w:val="001779E7"/>
    <w:rsid w:val="001813C8"/>
    <w:rsid w:val="0018230E"/>
    <w:rsid w:val="00182505"/>
    <w:rsid w:val="00182625"/>
    <w:rsid w:val="00182956"/>
    <w:rsid w:val="00184998"/>
    <w:rsid w:val="00184C13"/>
    <w:rsid w:val="00185847"/>
    <w:rsid w:val="00185C1D"/>
    <w:rsid w:val="00185F16"/>
    <w:rsid w:val="00186687"/>
    <w:rsid w:val="00186A39"/>
    <w:rsid w:val="00186BDE"/>
    <w:rsid w:val="001878CA"/>
    <w:rsid w:val="001906A7"/>
    <w:rsid w:val="001912C5"/>
    <w:rsid w:val="00191344"/>
    <w:rsid w:val="00192CC4"/>
    <w:rsid w:val="001941C2"/>
    <w:rsid w:val="00194C28"/>
    <w:rsid w:val="0019603A"/>
    <w:rsid w:val="0019661D"/>
    <w:rsid w:val="00196DE8"/>
    <w:rsid w:val="0019717B"/>
    <w:rsid w:val="001A0469"/>
    <w:rsid w:val="001A1BC2"/>
    <w:rsid w:val="001A1DF2"/>
    <w:rsid w:val="001A2F40"/>
    <w:rsid w:val="001A3539"/>
    <w:rsid w:val="001A48D7"/>
    <w:rsid w:val="001A4DAE"/>
    <w:rsid w:val="001A5786"/>
    <w:rsid w:val="001A61E8"/>
    <w:rsid w:val="001A6246"/>
    <w:rsid w:val="001A7C68"/>
    <w:rsid w:val="001B0430"/>
    <w:rsid w:val="001B06CB"/>
    <w:rsid w:val="001B2474"/>
    <w:rsid w:val="001B376F"/>
    <w:rsid w:val="001B3CD7"/>
    <w:rsid w:val="001B4F36"/>
    <w:rsid w:val="001B6004"/>
    <w:rsid w:val="001B63C9"/>
    <w:rsid w:val="001B6F18"/>
    <w:rsid w:val="001B745F"/>
    <w:rsid w:val="001B7AD0"/>
    <w:rsid w:val="001C02C9"/>
    <w:rsid w:val="001C0823"/>
    <w:rsid w:val="001C116C"/>
    <w:rsid w:val="001C12F6"/>
    <w:rsid w:val="001C15EA"/>
    <w:rsid w:val="001C1ABE"/>
    <w:rsid w:val="001C1B5A"/>
    <w:rsid w:val="001C1E81"/>
    <w:rsid w:val="001C201B"/>
    <w:rsid w:val="001C204B"/>
    <w:rsid w:val="001C416D"/>
    <w:rsid w:val="001C48A3"/>
    <w:rsid w:val="001C55DB"/>
    <w:rsid w:val="001C620E"/>
    <w:rsid w:val="001C6631"/>
    <w:rsid w:val="001C687D"/>
    <w:rsid w:val="001C6C1C"/>
    <w:rsid w:val="001D0465"/>
    <w:rsid w:val="001D098F"/>
    <w:rsid w:val="001D0AFD"/>
    <w:rsid w:val="001D184A"/>
    <w:rsid w:val="001D1A93"/>
    <w:rsid w:val="001D1B2B"/>
    <w:rsid w:val="001D2BB4"/>
    <w:rsid w:val="001D4D60"/>
    <w:rsid w:val="001D5425"/>
    <w:rsid w:val="001D6D14"/>
    <w:rsid w:val="001D6F2E"/>
    <w:rsid w:val="001D7C92"/>
    <w:rsid w:val="001E0857"/>
    <w:rsid w:val="001E0D82"/>
    <w:rsid w:val="001E1CD0"/>
    <w:rsid w:val="001E214A"/>
    <w:rsid w:val="001E2920"/>
    <w:rsid w:val="001E3668"/>
    <w:rsid w:val="001E3BF6"/>
    <w:rsid w:val="001E3CB2"/>
    <w:rsid w:val="001E40D0"/>
    <w:rsid w:val="001E43F7"/>
    <w:rsid w:val="001E45F1"/>
    <w:rsid w:val="001E639E"/>
    <w:rsid w:val="001E69CC"/>
    <w:rsid w:val="001E6B36"/>
    <w:rsid w:val="001E77B4"/>
    <w:rsid w:val="001E7EBE"/>
    <w:rsid w:val="001E7F97"/>
    <w:rsid w:val="001F0839"/>
    <w:rsid w:val="001F2023"/>
    <w:rsid w:val="001F2327"/>
    <w:rsid w:val="001F32FF"/>
    <w:rsid w:val="001F380A"/>
    <w:rsid w:val="001F3F6D"/>
    <w:rsid w:val="001F438B"/>
    <w:rsid w:val="001F6271"/>
    <w:rsid w:val="001F65E4"/>
    <w:rsid w:val="001F6636"/>
    <w:rsid w:val="001F7B70"/>
    <w:rsid w:val="00200261"/>
    <w:rsid w:val="002003BA"/>
    <w:rsid w:val="002007A8"/>
    <w:rsid w:val="00200D28"/>
    <w:rsid w:val="0020168C"/>
    <w:rsid w:val="00202328"/>
    <w:rsid w:val="0020253C"/>
    <w:rsid w:val="00203D75"/>
    <w:rsid w:val="00203E64"/>
    <w:rsid w:val="002043C6"/>
    <w:rsid w:val="002046C1"/>
    <w:rsid w:val="00205828"/>
    <w:rsid w:val="00206A8F"/>
    <w:rsid w:val="00206F29"/>
    <w:rsid w:val="002073C6"/>
    <w:rsid w:val="00207B28"/>
    <w:rsid w:val="0021146A"/>
    <w:rsid w:val="00211762"/>
    <w:rsid w:val="00213609"/>
    <w:rsid w:val="00215BC5"/>
    <w:rsid w:val="0021758B"/>
    <w:rsid w:val="00217DE6"/>
    <w:rsid w:val="00220F64"/>
    <w:rsid w:val="002211DF"/>
    <w:rsid w:val="0022161A"/>
    <w:rsid w:val="002226B4"/>
    <w:rsid w:val="00222C5E"/>
    <w:rsid w:val="00222DDC"/>
    <w:rsid w:val="002230D1"/>
    <w:rsid w:val="00223F72"/>
    <w:rsid w:val="00224A04"/>
    <w:rsid w:val="00224DD5"/>
    <w:rsid w:val="00225298"/>
    <w:rsid w:val="00226DB9"/>
    <w:rsid w:val="0022722D"/>
    <w:rsid w:val="00227534"/>
    <w:rsid w:val="00227C82"/>
    <w:rsid w:val="00227E82"/>
    <w:rsid w:val="00230083"/>
    <w:rsid w:val="0023073B"/>
    <w:rsid w:val="00230BE9"/>
    <w:rsid w:val="00230C50"/>
    <w:rsid w:val="00231327"/>
    <w:rsid w:val="00232434"/>
    <w:rsid w:val="00232A2A"/>
    <w:rsid w:val="00232EE6"/>
    <w:rsid w:val="0023373D"/>
    <w:rsid w:val="00233923"/>
    <w:rsid w:val="0023491A"/>
    <w:rsid w:val="002355F1"/>
    <w:rsid w:val="00235D95"/>
    <w:rsid w:val="00236517"/>
    <w:rsid w:val="00236B6D"/>
    <w:rsid w:val="00236F08"/>
    <w:rsid w:val="0023750F"/>
    <w:rsid w:val="00237E0C"/>
    <w:rsid w:val="002400AA"/>
    <w:rsid w:val="002412B9"/>
    <w:rsid w:val="0024172B"/>
    <w:rsid w:val="00241980"/>
    <w:rsid w:val="00242965"/>
    <w:rsid w:val="00242B7B"/>
    <w:rsid w:val="002431BC"/>
    <w:rsid w:val="00245C14"/>
    <w:rsid w:val="00245F34"/>
    <w:rsid w:val="00245F67"/>
    <w:rsid w:val="00246727"/>
    <w:rsid w:val="00246846"/>
    <w:rsid w:val="0024772E"/>
    <w:rsid w:val="00247E55"/>
    <w:rsid w:val="00250229"/>
    <w:rsid w:val="00250457"/>
    <w:rsid w:val="00250C8E"/>
    <w:rsid w:val="00250D58"/>
    <w:rsid w:val="0025140B"/>
    <w:rsid w:val="00251461"/>
    <w:rsid w:val="0025193B"/>
    <w:rsid w:val="0025206F"/>
    <w:rsid w:val="0025247F"/>
    <w:rsid w:val="00253372"/>
    <w:rsid w:val="0025539E"/>
    <w:rsid w:val="002553BB"/>
    <w:rsid w:val="00256527"/>
    <w:rsid w:val="00256982"/>
    <w:rsid w:val="00256FA9"/>
    <w:rsid w:val="00257BDF"/>
    <w:rsid w:val="0026019E"/>
    <w:rsid w:val="00260369"/>
    <w:rsid w:val="0026075A"/>
    <w:rsid w:val="00260B0F"/>
    <w:rsid w:val="00260E0C"/>
    <w:rsid w:val="00260F4A"/>
    <w:rsid w:val="002618B6"/>
    <w:rsid w:val="00262481"/>
    <w:rsid w:val="002624A8"/>
    <w:rsid w:val="00262A61"/>
    <w:rsid w:val="00264126"/>
    <w:rsid w:val="00264680"/>
    <w:rsid w:val="002653E0"/>
    <w:rsid w:val="0026600D"/>
    <w:rsid w:val="0026652B"/>
    <w:rsid w:val="0026778A"/>
    <w:rsid w:val="00267A08"/>
    <w:rsid w:val="00270A88"/>
    <w:rsid w:val="00270E2C"/>
    <w:rsid w:val="00271635"/>
    <w:rsid w:val="00271C75"/>
    <w:rsid w:val="0027234D"/>
    <w:rsid w:val="00272739"/>
    <w:rsid w:val="002739DA"/>
    <w:rsid w:val="00274774"/>
    <w:rsid w:val="002748C1"/>
    <w:rsid w:val="00274CA6"/>
    <w:rsid w:val="0027506A"/>
    <w:rsid w:val="002757C2"/>
    <w:rsid w:val="00275E61"/>
    <w:rsid w:val="00277870"/>
    <w:rsid w:val="00281416"/>
    <w:rsid w:val="00281BA4"/>
    <w:rsid w:val="0028644D"/>
    <w:rsid w:val="00286CA8"/>
    <w:rsid w:val="002871D2"/>
    <w:rsid w:val="00287802"/>
    <w:rsid w:val="002902AE"/>
    <w:rsid w:val="002908CF"/>
    <w:rsid w:val="00290A05"/>
    <w:rsid w:val="00291C01"/>
    <w:rsid w:val="00292237"/>
    <w:rsid w:val="00293822"/>
    <w:rsid w:val="00293CEC"/>
    <w:rsid w:val="00295693"/>
    <w:rsid w:val="002956DC"/>
    <w:rsid w:val="002960CF"/>
    <w:rsid w:val="002965BF"/>
    <w:rsid w:val="002966A9"/>
    <w:rsid w:val="002969BD"/>
    <w:rsid w:val="00296B7B"/>
    <w:rsid w:val="002974A9"/>
    <w:rsid w:val="00297E3A"/>
    <w:rsid w:val="002A078E"/>
    <w:rsid w:val="002A0A95"/>
    <w:rsid w:val="002A0EA9"/>
    <w:rsid w:val="002A157E"/>
    <w:rsid w:val="002A1C38"/>
    <w:rsid w:val="002A2F19"/>
    <w:rsid w:val="002A30D6"/>
    <w:rsid w:val="002A3103"/>
    <w:rsid w:val="002A36C1"/>
    <w:rsid w:val="002A3D2E"/>
    <w:rsid w:val="002A4A51"/>
    <w:rsid w:val="002A664E"/>
    <w:rsid w:val="002A7A32"/>
    <w:rsid w:val="002B027E"/>
    <w:rsid w:val="002B0FFF"/>
    <w:rsid w:val="002B1016"/>
    <w:rsid w:val="002B1093"/>
    <w:rsid w:val="002B22BC"/>
    <w:rsid w:val="002B2814"/>
    <w:rsid w:val="002B284A"/>
    <w:rsid w:val="002B299B"/>
    <w:rsid w:val="002B2AB4"/>
    <w:rsid w:val="002B3C25"/>
    <w:rsid w:val="002B6A2B"/>
    <w:rsid w:val="002B7965"/>
    <w:rsid w:val="002C0108"/>
    <w:rsid w:val="002C15B9"/>
    <w:rsid w:val="002C3F43"/>
    <w:rsid w:val="002C53ED"/>
    <w:rsid w:val="002C6409"/>
    <w:rsid w:val="002C6590"/>
    <w:rsid w:val="002C6985"/>
    <w:rsid w:val="002C6B42"/>
    <w:rsid w:val="002C6CC6"/>
    <w:rsid w:val="002D1955"/>
    <w:rsid w:val="002D1B46"/>
    <w:rsid w:val="002D2251"/>
    <w:rsid w:val="002D30D7"/>
    <w:rsid w:val="002D320C"/>
    <w:rsid w:val="002D4A84"/>
    <w:rsid w:val="002D52D7"/>
    <w:rsid w:val="002D5691"/>
    <w:rsid w:val="002D5A81"/>
    <w:rsid w:val="002D748E"/>
    <w:rsid w:val="002D7793"/>
    <w:rsid w:val="002D7EFA"/>
    <w:rsid w:val="002E056D"/>
    <w:rsid w:val="002E07A6"/>
    <w:rsid w:val="002E0A53"/>
    <w:rsid w:val="002E0E13"/>
    <w:rsid w:val="002E112A"/>
    <w:rsid w:val="002E2477"/>
    <w:rsid w:val="002E2DE3"/>
    <w:rsid w:val="002E3B1D"/>
    <w:rsid w:val="002E4C19"/>
    <w:rsid w:val="002E5330"/>
    <w:rsid w:val="002E597E"/>
    <w:rsid w:val="002E6167"/>
    <w:rsid w:val="002E6322"/>
    <w:rsid w:val="002F04C6"/>
    <w:rsid w:val="002F087B"/>
    <w:rsid w:val="002F0C66"/>
    <w:rsid w:val="002F1323"/>
    <w:rsid w:val="002F221B"/>
    <w:rsid w:val="002F34BD"/>
    <w:rsid w:val="002F3F00"/>
    <w:rsid w:val="002F4C15"/>
    <w:rsid w:val="002F5693"/>
    <w:rsid w:val="002F5893"/>
    <w:rsid w:val="002F640E"/>
    <w:rsid w:val="002F650A"/>
    <w:rsid w:val="002F6602"/>
    <w:rsid w:val="002F6CA5"/>
    <w:rsid w:val="002F6ED9"/>
    <w:rsid w:val="00300D5E"/>
    <w:rsid w:val="00301445"/>
    <w:rsid w:val="003014CA"/>
    <w:rsid w:val="00303382"/>
    <w:rsid w:val="00303588"/>
    <w:rsid w:val="00303626"/>
    <w:rsid w:val="00303B94"/>
    <w:rsid w:val="003042B9"/>
    <w:rsid w:val="00304693"/>
    <w:rsid w:val="003062DB"/>
    <w:rsid w:val="003074F3"/>
    <w:rsid w:val="00307765"/>
    <w:rsid w:val="003077BE"/>
    <w:rsid w:val="003113F2"/>
    <w:rsid w:val="0031229F"/>
    <w:rsid w:val="00313767"/>
    <w:rsid w:val="00313901"/>
    <w:rsid w:val="00315B3E"/>
    <w:rsid w:val="00316AAF"/>
    <w:rsid w:val="00316D7E"/>
    <w:rsid w:val="00317076"/>
    <w:rsid w:val="003200DC"/>
    <w:rsid w:val="00320412"/>
    <w:rsid w:val="003205C9"/>
    <w:rsid w:val="003217C2"/>
    <w:rsid w:val="003225F2"/>
    <w:rsid w:val="0032285C"/>
    <w:rsid w:val="00325AB0"/>
    <w:rsid w:val="00325C1E"/>
    <w:rsid w:val="00326B9E"/>
    <w:rsid w:val="00327343"/>
    <w:rsid w:val="00327DE3"/>
    <w:rsid w:val="003306E3"/>
    <w:rsid w:val="003308C3"/>
    <w:rsid w:val="00330A42"/>
    <w:rsid w:val="0033113C"/>
    <w:rsid w:val="00332AA8"/>
    <w:rsid w:val="003333B6"/>
    <w:rsid w:val="00333458"/>
    <w:rsid w:val="0033369F"/>
    <w:rsid w:val="003348F3"/>
    <w:rsid w:val="0033610C"/>
    <w:rsid w:val="003371ED"/>
    <w:rsid w:val="00337212"/>
    <w:rsid w:val="00337832"/>
    <w:rsid w:val="00337E66"/>
    <w:rsid w:val="00340E49"/>
    <w:rsid w:val="00341015"/>
    <w:rsid w:val="00341713"/>
    <w:rsid w:val="00343304"/>
    <w:rsid w:val="00343EEC"/>
    <w:rsid w:val="00343F55"/>
    <w:rsid w:val="0034408A"/>
    <w:rsid w:val="00345474"/>
    <w:rsid w:val="00345A35"/>
    <w:rsid w:val="003461D6"/>
    <w:rsid w:val="00346507"/>
    <w:rsid w:val="00346754"/>
    <w:rsid w:val="003469A8"/>
    <w:rsid w:val="00346BE0"/>
    <w:rsid w:val="00347BDE"/>
    <w:rsid w:val="00347E49"/>
    <w:rsid w:val="00350821"/>
    <w:rsid w:val="00352323"/>
    <w:rsid w:val="00352357"/>
    <w:rsid w:val="0035244C"/>
    <w:rsid w:val="00352780"/>
    <w:rsid w:val="00354249"/>
    <w:rsid w:val="00355047"/>
    <w:rsid w:val="003564F8"/>
    <w:rsid w:val="00356539"/>
    <w:rsid w:val="003569C5"/>
    <w:rsid w:val="00356C50"/>
    <w:rsid w:val="003570B4"/>
    <w:rsid w:val="003571F7"/>
    <w:rsid w:val="0035770A"/>
    <w:rsid w:val="003606DD"/>
    <w:rsid w:val="00360DEF"/>
    <w:rsid w:val="00361DF0"/>
    <w:rsid w:val="0036249D"/>
    <w:rsid w:val="00363370"/>
    <w:rsid w:val="00363581"/>
    <w:rsid w:val="003640EF"/>
    <w:rsid w:val="00365C0C"/>
    <w:rsid w:val="003671E7"/>
    <w:rsid w:val="00367520"/>
    <w:rsid w:val="00367D7A"/>
    <w:rsid w:val="0037285C"/>
    <w:rsid w:val="00373FF5"/>
    <w:rsid w:val="00374604"/>
    <w:rsid w:val="00374B36"/>
    <w:rsid w:val="00376853"/>
    <w:rsid w:val="0037709C"/>
    <w:rsid w:val="003774C4"/>
    <w:rsid w:val="00377529"/>
    <w:rsid w:val="00377889"/>
    <w:rsid w:val="0038045F"/>
    <w:rsid w:val="00380B4D"/>
    <w:rsid w:val="00382234"/>
    <w:rsid w:val="00382F5A"/>
    <w:rsid w:val="0038375B"/>
    <w:rsid w:val="00383CD3"/>
    <w:rsid w:val="00384C12"/>
    <w:rsid w:val="00385595"/>
    <w:rsid w:val="0038576C"/>
    <w:rsid w:val="00385E04"/>
    <w:rsid w:val="0038618A"/>
    <w:rsid w:val="00386848"/>
    <w:rsid w:val="00387121"/>
    <w:rsid w:val="003872D3"/>
    <w:rsid w:val="00387D89"/>
    <w:rsid w:val="003905F1"/>
    <w:rsid w:val="00392741"/>
    <w:rsid w:val="0039307A"/>
    <w:rsid w:val="00393446"/>
    <w:rsid w:val="003944B8"/>
    <w:rsid w:val="00395525"/>
    <w:rsid w:val="003957FE"/>
    <w:rsid w:val="00395DD8"/>
    <w:rsid w:val="00396505"/>
    <w:rsid w:val="00396C24"/>
    <w:rsid w:val="00397A1A"/>
    <w:rsid w:val="003A0332"/>
    <w:rsid w:val="003A0446"/>
    <w:rsid w:val="003A049A"/>
    <w:rsid w:val="003A0E87"/>
    <w:rsid w:val="003A0F3D"/>
    <w:rsid w:val="003A156A"/>
    <w:rsid w:val="003A17B1"/>
    <w:rsid w:val="003A1DC5"/>
    <w:rsid w:val="003A2541"/>
    <w:rsid w:val="003A2A02"/>
    <w:rsid w:val="003A367B"/>
    <w:rsid w:val="003A38B9"/>
    <w:rsid w:val="003A4A41"/>
    <w:rsid w:val="003A593A"/>
    <w:rsid w:val="003A6133"/>
    <w:rsid w:val="003A6B10"/>
    <w:rsid w:val="003B21F3"/>
    <w:rsid w:val="003B25A3"/>
    <w:rsid w:val="003B27C3"/>
    <w:rsid w:val="003B2FAF"/>
    <w:rsid w:val="003B38DA"/>
    <w:rsid w:val="003B4C6A"/>
    <w:rsid w:val="003B4D18"/>
    <w:rsid w:val="003B523F"/>
    <w:rsid w:val="003B538F"/>
    <w:rsid w:val="003B53B9"/>
    <w:rsid w:val="003B566F"/>
    <w:rsid w:val="003B61BE"/>
    <w:rsid w:val="003B6BC9"/>
    <w:rsid w:val="003C08EF"/>
    <w:rsid w:val="003C2120"/>
    <w:rsid w:val="003C2620"/>
    <w:rsid w:val="003C31EA"/>
    <w:rsid w:val="003C3AFB"/>
    <w:rsid w:val="003C3FEF"/>
    <w:rsid w:val="003C44EC"/>
    <w:rsid w:val="003C47A1"/>
    <w:rsid w:val="003C4A44"/>
    <w:rsid w:val="003C4D77"/>
    <w:rsid w:val="003C58C3"/>
    <w:rsid w:val="003C5973"/>
    <w:rsid w:val="003C5E41"/>
    <w:rsid w:val="003C6103"/>
    <w:rsid w:val="003C6621"/>
    <w:rsid w:val="003C67B5"/>
    <w:rsid w:val="003C6C11"/>
    <w:rsid w:val="003C6F45"/>
    <w:rsid w:val="003C7068"/>
    <w:rsid w:val="003C7736"/>
    <w:rsid w:val="003D01CB"/>
    <w:rsid w:val="003D18F0"/>
    <w:rsid w:val="003D21BB"/>
    <w:rsid w:val="003D3AAD"/>
    <w:rsid w:val="003D41E6"/>
    <w:rsid w:val="003D5278"/>
    <w:rsid w:val="003D586A"/>
    <w:rsid w:val="003D67EF"/>
    <w:rsid w:val="003D76E7"/>
    <w:rsid w:val="003E03D2"/>
    <w:rsid w:val="003E12CE"/>
    <w:rsid w:val="003E1514"/>
    <w:rsid w:val="003E182A"/>
    <w:rsid w:val="003E2468"/>
    <w:rsid w:val="003E3A0A"/>
    <w:rsid w:val="003E4A8F"/>
    <w:rsid w:val="003E53CF"/>
    <w:rsid w:val="003E5FB2"/>
    <w:rsid w:val="003E7015"/>
    <w:rsid w:val="003F1373"/>
    <w:rsid w:val="003F146B"/>
    <w:rsid w:val="003F1E5C"/>
    <w:rsid w:val="003F247D"/>
    <w:rsid w:val="003F486E"/>
    <w:rsid w:val="003F4D36"/>
    <w:rsid w:val="003F5B10"/>
    <w:rsid w:val="003F61D8"/>
    <w:rsid w:val="003F668F"/>
    <w:rsid w:val="003F67E9"/>
    <w:rsid w:val="003F6875"/>
    <w:rsid w:val="003F7065"/>
    <w:rsid w:val="003F7DAF"/>
    <w:rsid w:val="00400456"/>
    <w:rsid w:val="004007E8"/>
    <w:rsid w:val="00400BDC"/>
    <w:rsid w:val="00400D07"/>
    <w:rsid w:val="00401CBE"/>
    <w:rsid w:val="00401CD6"/>
    <w:rsid w:val="0040208B"/>
    <w:rsid w:val="0040287C"/>
    <w:rsid w:val="00402928"/>
    <w:rsid w:val="00402C04"/>
    <w:rsid w:val="00402DBE"/>
    <w:rsid w:val="004037A1"/>
    <w:rsid w:val="0040433D"/>
    <w:rsid w:val="00405B88"/>
    <w:rsid w:val="00406724"/>
    <w:rsid w:val="004073C5"/>
    <w:rsid w:val="004106D6"/>
    <w:rsid w:val="00410B3A"/>
    <w:rsid w:val="00415441"/>
    <w:rsid w:val="00415AC0"/>
    <w:rsid w:val="00416550"/>
    <w:rsid w:val="00416572"/>
    <w:rsid w:val="0041662D"/>
    <w:rsid w:val="00416BBB"/>
    <w:rsid w:val="00420340"/>
    <w:rsid w:val="00420805"/>
    <w:rsid w:val="00420874"/>
    <w:rsid w:val="004218C7"/>
    <w:rsid w:val="00421FB9"/>
    <w:rsid w:val="004225BF"/>
    <w:rsid w:val="00423164"/>
    <w:rsid w:val="004231B9"/>
    <w:rsid w:val="004234DB"/>
    <w:rsid w:val="00424284"/>
    <w:rsid w:val="0042497E"/>
    <w:rsid w:val="00424CE7"/>
    <w:rsid w:val="0042583A"/>
    <w:rsid w:val="00425B84"/>
    <w:rsid w:val="0042794B"/>
    <w:rsid w:val="00427D8B"/>
    <w:rsid w:val="00427EA0"/>
    <w:rsid w:val="0043058A"/>
    <w:rsid w:val="00430ACB"/>
    <w:rsid w:val="00430DCC"/>
    <w:rsid w:val="0043147C"/>
    <w:rsid w:val="00431B10"/>
    <w:rsid w:val="00432305"/>
    <w:rsid w:val="00432FF9"/>
    <w:rsid w:val="00433251"/>
    <w:rsid w:val="00434963"/>
    <w:rsid w:val="00434BF5"/>
    <w:rsid w:val="004354D9"/>
    <w:rsid w:val="004359F7"/>
    <w:rsid w:val="0043676E"/>
    <w:rsid w:val="00436C2D"/>
    <w:rsid w:val="004370C4"/>
    <w:rsid w:val="004372AB"/>
    <w:rsid w:val="004374AA"/>
    <w:rsid w:val="00440157"/>
    <w:rsid w:val="00440E0E"/>
    <w:rsid w:val="004420D3"/>
    <w:rsid w:val="0044222D"/>
    <w:rsid w:val="00442D8B"/>
    <w:rsid w:val="00442DA4"/>
    <w:rsid w:val="00443FE4"/>
    <w:rsid w:val="00444CB2"/>
    <w:rsid w:val="00445CBD"/>
    <w:rsid w:val="00447E62"/>
    <w:rsid w:val="004506D5"/>
    <w:rsid w:val="00451E72"/>
    <w:rsid w:val="004527C4"/>
    <w:rsid w:val="00452917"/>
    <w:rsid w:val="00453788"/>
    <w:rsid w:val="0045491C"/>
    <w:rsid w:val="0045555F"/>
    <w:rsid w:val="004561F0"/>
    <w:rsid w:val="0045678E"/>
    <w:rsid w:val="00456C12"/>
    <w:rsid w:val="00456F12"/>
    <w:rsid w:val="004571B0"/>
    <w:rsid w:val="0045731B"/>
    <w:rsid w:val="0045749F"/>
    <w:rsid w:val="00457F3B"/>
    <w:rsid w:val="00460126"/>
    <w:rsid w:val="00460D83"/>
    <w:rsid w:val="00460F69"/>
    <w:rsid w:val="0046194D"/>
    <w:rsid w:val="00462226"/>
    <w:rsid w:val="0046278C"/>
    <w:rsid w:val="00462910"/>
    <w:rsid w:val="00462AFD"/>
    <w:rsid w:val="00462BF0"/>
    <w:rsid w:val="004647B8"/>
    <w:rsid w:val="0046621B"/>
    <w:rsid w:val="004667A1"/>
    <w:rsid w:val="00467216"/>
    <w:rsid w:val="00467538"/>
    <w:rsid w:val="004678D2"/>
    <w:rsid w:val="00470838"/>
    <w:rsid w:val="00470F04"/>
    <w:rsid w:val="0047121E"/>
    <w:rsid w:val="00471477"/>
    <w:rsid w:val="004727F2"/>
    <w:rsid w:val="0047288D"/>
    <w:rsid w:val="00472DE5"/>
    <w:rsid w:val="004731F5"/>
    <w:rsid w:val="004743F5"/>
    <w:rsid w:val="00475284"/>
    <w:rsid w:val="004752C4"/>
    <w:rsid w:val="0047755D"/>
    <w:rsid w:val="00477640"/>
    <w:rsid w:val="00477A67"/>
    <w:rsid w:val="0048044E"/>
    <w:rsid w:val="004805E0"/>
    <w:rsid w:val="00480D65"/>
    <w:rsid w:val="00480F9B"/>
    <w:rsid w:val="00481E8F"/>
    <w:rsid w:val="00482291"/>
    <w:rsid w:val="004828EF"/>
    <w:rsid w:val="00482927"/>
    <w:rsid w:val="00482C18"/>
    <w:rsid w:val="00483974"/>
    <w:rsid w:val="0048460D"/>
    <w:rsid w:val="0048492B"/>
    <w:rsid w:val="00484ACD"/>
    <w:rsid w:val="00485637"/>
    <w:rsid w:val="00485BB3"/>
    <w:rsid w:val="004872B8"/>
    <w:rsid w:val="00487BA3"/>
    <w:rsid w:val="004909F2"/>
    <w:rsid w:val="00490AD4"/>
    <w:rsid w:val="00491285"/>
    <w:rsid w:val="0049134F"/>
    <w:rsid w:val="00491E85"/>
    <w:rsid w:val="00492918"/>
    <w:rsid w:val="00492AD4"/>
    <w:rsid w:val="00492B37"/>
    <w:rsid w:val="0049335E"/>
    <w:rsid w:val="0049344C"/>
    <w:rsid w:val="00493BE0"/>
    <w:rsid w:val="00493EE4"/>
    <w:rsid w:val="00494244"/>
    <w:rsid w:val="00495133"/>
    <w:rsid w:val="00495234"/>
    <w:rsid w:val="0049585E"/>
    <w:rsid w:val="004960A0"/>
    <w:rsid w:val="004A0924"/>
    <w:rsid w:val="004A1148"/>
    <w:rsid w:val="004A1394"/>
    <w:rsid w:val="004A305A"/>
    <w:rsid w:val="004A3186"/>
    <w:rsid w:val="004A3A33"/>
    <w:rsid w:val="004A3C2C"/>
    <w:rsid w:val="004A4D8A"/>
    <w:rsid w:val="004A5246"/>
    <w:rsid w:val="004A544A"/>
    <w:rsid w:val="004A5F84"/>
    <w:rsid w:val="004A6830"/>
    <w:rsid w:val="004A706B"/>
    <w:rsid w:val="004A755B"/>
    <w:rsid w:val="004A77D6"/>
    <w:rsid w:val="004A7A0C"/>
    <w:rsid w:val="004B0AFF"/>
    <w:rsid w:val="004B0FAC"/>
    <w:rsid w:val="004B2B57"/>
    <w:rsid w:val="004B302B"/>
    <w:rsid w:val="004B319B"/>
    <w:rsid w:val="004B31E7"/>
    <w:rsid w:val="004B3466"/>
    <w:rsid w:val="004B358E"/>
    <w:rsid w:val="004B3E96"/>
    <w:rsid w:val="004B4584"/>
    <w:rsid w:val="004B5471"/>
    <w:rsid w:val="004B5D82"/>
    <w:rsid w:val="004B63BB"/>
    <w:rsid w:val="004B64CC"/>
    <w:rsid w:val="004B7090"/>
    <w:rsid w:val="004B7F0B"/>
    <w:rsid w:val="004C009B"/>
    <w:rsid w:val="004C1628"/>
    <w:rsid w:val="004C19CB"/>
    <w:rsid w:val="004C3674"/>
    <w:rsid w:val="004C601F"/>
    <w:rsid w:val="004C694A"/>
    <w:rsid w:val="004C72A4"/>
    <w:rsid w:val="004C7EE5"/>
    <w:rsid w:val="004D0ECE"/>
    <w:rsid w:val="004D29A3"/>
    <w:rsid w:val="004D2D80"/>
    <w:rsid w:val="004D3094"/>
    <w:rsid w:val="004D395E"/>
    <w:rsid w:val="004D430B"/>
    <w:rsid w:val="004D43E6"/>
    <w:rsid w:val="004D4616"/>
    <w:rsid w:val="004D4620"/>
    <w:rsid w:val="004D47C7"/>
    <w:rsid w:val="004D4ED2"/>
    <w:rsid w:val="004D4F02"/>
    <w:rsid w:val="004D4F89"/>
    <w:rsid w:val="004D5BD9"/>
    <w:rsid w:val="004D6B6B"/>
    <w:rsid w:val="004D7B67"/>
    <w:rsid w:val="004E133C"/>
    <w:rsid w:val="004E1DA4"/>
    <w:rsid w:val="004E1DF6"/>
    <w:rsid w:val="004E2379"/>
    <w:rsid w:val="004E2A3E"/>
    <w:rsid w:val="004E2F7C"/>
    <w:rsid w:val="004E483D"/>
    <w:rsid w:val="004E5616"/>
    <w:rsid w:val="004E6A50"/>
    <w:rsid w:val="004E6B59"/>
    <w:rsid w:val="004E764A"/>
    <w:rsid w:val="004E792F"/>
    <w:rsid w:val="004F0122"/>
    <w:rsid w:val="004F0F9B"/>
    <w:rsid w:val="004F22F2"/>
    <w:rsid w:val="004F258D"/>
    <w:rsid w:val="004F4961"/>
    <w:rsid w:val="004F536B"/>
    <w:rsid w:val="004F6091"/>
    <w:rsid w:val="004F7E64"/>
    <w:rsid w:val="00501122"/>
    <w:rsid w:val="005023F8"/>
    <w:rsid w:val="005045FB"/>
    <w:rsid w:val="0050708E"/>
    <w:rsid w:val="005076CF"/>
    <w:rsid w:val="00510F65"/>
    <w:rsid w:val="00511A2E"/>
    <w:rsid w:val="00511F41"/>
    <w:rsid w:val="00512291"/>
    <w:rsid w:val="00513029"/>
    <w:rsid w:val="0051325B"/>
    <w:rsid w:val="0051453E"/>
    <w:rsid w:val="005145E1"/>
    <w:rsid w:val="0051763F"/>
    <w:rsid w:val="0052007C"/>
    <w:rsid w:val="00520DF5"/>
    <w:rsid w:val="00521BC8"/>
    <w:rsid w:val="00522BF8"/>
    <w:rsid w:val="00523625"/>
    <w:rsid w:val="0052457D"/>
    <w:rsid w:val="00524B52"/>
    <w:rsid w:val="00530346"/>
    <w:rsid w:val="00530A32"/>
    <w:rsid w:val="005317AC"/>
    <w:rsid w:val="00531BF3"/>
    <w:rsid w:val="00531FEA"/>
    <w:rsid w:val="0053252D"/>
    <w:rsid w:val="00534933"/>
    <w:rsid w:val="005349E5"/>
    <w:rsid w:val="00534D0B"/>
    <w:rsid w:val="00536513"/>
    <w:rsid w:val="00537BA2"/>
    <w:rsid w:val="00537DB0"/>
    <w:rsid w:val="00537DD7"/>
    <w:rsid w:val="005416ED"/>
    <w:rsid w:val="00542619"/>
    <w:rsid w:val="00543315"/>
    <w:rsid w:val="00543CA0"/>
    <w:rsid w:val="00543D74"/>
    <w:rsid w:val="00543EB0"/>
    <w:rsid w:val="00544D19"/>
    <w:rsid w:val="005450F2"/>
    <w:rsid w:val="005453A3"/>
    <w:rsid w:val="00545F51"/>
    <w:rsid w:val="0054614F"/>
    <w:rsid w:val="00546C71"/>
    <w:rsid w:val="0054701F"/>
    <w:rsid w:val="0054751C"/>
    <w:rsid w:val="00547737"/>
    <w:rsid w:val="00547889"/>
    <w:rsid w:val="00547BB7"/>
    <w:rsid w:val="00550307"/>
    <w:rsid w:val="00550A39"/>
    <w:rsid w:val="00551479"/>
    <w:rsid w:val="00551FE9"/>
    <w:rsid w:val="0055307A"/>
    <w:rsid w:val="005541F7"/>
    <w:rsid w:val="005548A0"/>
    <w:rsid w:val="00554C63"/>
    <w:rsid w:val="00555017"/>
    <w:rsid w:val="00555723"/>
    <w:rsid w:val="00556139"/>
    <w:rsid w:val="005561E7"/>
    <w:rsid w:val="005562DC"/>
    <w:rsid w:val="0055695B"/>
    <w:rsid w:val="00556A20"/>
    <w:rsid w:val="00556AE0"/>
    <w:rsid w:val="0055700B"/>
    <w:rsid w:val="0055757A"/>
    <w:rsid w:val="005577C4"/>
    <w:rsid w:val="005579A9"/>
    <w:rsid w:val="00560831"/>
    <w:rsid w:val="00560D59"/>
    <w:rsid w:val="00561E45"/>
    <w:rsid w:val="00562B34"/>
    <w:rsid w:val="005650AF"/>
    <w:rsid w:val="00565CF2"/>
    <w:rsid w:val="00565FA9"/>
    <w:rsid w:val="00566122"/>
    <w:rsid w:val="00566881"/>
    <w:rsid w:val="005669F5"/>
    <w:rsid w:val="00570468"/>
    <w:rsid w:val="0057084A"/>
    <w:rsid w:val="0057229D"/>
    <w:rsid w:val="00573128"/>
    <w:rsid w:val="0057326B"/>
    <w:rsid w:val="005733D7"/>
    <w:rsid w:val="00573594"/>
    <w:rsid w:val="005738FD"/>
    <w:rsid w:val="00573F92"/>
    <w:rsid w:val="00575EA2"/>
    <w:rsid w:val="00576410"/>
    <w:rsid w:val="00576D8E"/>
    <w:rsid w:val="00577186"/>
    <w:rsid w:val="005774E5"/>
    <w:rsid w:val="005779D1"/>
    <w:rsid w:val="00577CC6"/>
    <w:rsid w:val="00580F9B"/>
    <w:rsid w:val="005811A1"/>
    <w:rsid w:val="0058151D"/>
    <w:rsid w:val="0058275A"/>
    <w:rsid w:val="005838CB"/>
    <w:rsid w:val="00583D34"/>
    <w:rsid w:val="00583D5E"/>
    <w:rsid w:val="00583F0D"/>
    <w:rsid w:val="00584316"/>
    <w:rsid w:val="00584535"/>
    <w:rsid w:val="00584772"/>
    <w:rsid w:val="00585AA8"/>
    <w:rsid w:val="00587AEA"/>
    <w:rsid w:val="00590687"/>
    <w:rsid w:val="00591435"/>
    <w:rsid w:val="005914A2"/>
    <w:rsid w:val="00591A96"/>
    <w:rsid w:val="005927CD"/>
    <w:rsid w:val="00593B3C"/>
    <w:rsid w:val="00594037"/>
    <w:rsid w:val="005949CE"/>
    <w:rsid w:val="00595BBB"/>
    <w:rsid w:val="00595D3A"/>
    <w:rsid w:val="00595F4D"/>
    <w:rsid w:val="005A04E6"/>
    <w:rsid w:val="005A1DA7"/>
    <w:rsid w:val="005A1F15"/>
    <w:rsid w:val="005A230C"/>
    <w:rsid w:val="005A4210"/>
    <w:rsid w:val="005A42A3"/>
    <w:rsid w:val="005A443D"/>
    <w:rsid w:val="005A650A"/>
    <w:rsid w:val="005A7FF4"/>
    <w:rsid w:val="005B008E"/>
    <w:rsid w:val="005B0566"/>
    <w:rsid w:val="005B2224"/>
    <w:rsid w:val="005B3D56"/>
    <w:rsid w:val="005B45F2"/>
    <w:rsid w:val="005B4BFF"/>
    <w:rsid w:val="005B5438"/>
    <w:rsid w:val="005B5C5A"/>
    <w:rsid w:val="005B5D84"/>
    <w:rsid w:val="005B6DF9"/>
    <w:rsid w:val="005B7C96"/>
    <w:rsid w:val="005C00A4"/>
    <w:rsid w:val="005C0A2F"/>
    <w:rsid w:val="005C198F"/>
    <w:rsid w:val="005C1E7C"/>
    <w:rsid w:val="005C213A"/>
    <w:rsid w:val="005C2E60"/>
    <w:rsid w:val="005C4464"/>
    <w:rsid w:val="005C45C6"/>
    <w:rsid w:val="005C51C3"/>
    <w:rsid w:val="005C59D9"/>
    <w:rsid w:val="005C7353"/>
    <w:rsid w:val="005C735B"/>
    <w:rsid w:val="005D008F"/>
    <w:rsid w:val="005D0F0A"/>
    <w:rsid w:val="005D0FC9"/>
    <w:rsid w:val="005D19B8"/>
    <w:rsid w:val="005D1A01"/>
    <w:rsid w:val="005D30B3"/>
    <w:rsid w:val="005D3396"/>
    <w:rsid w:val="005D3591"/>
    <w:rsid w:val="005D417D"/>
    <w:rsid w:val="005D4F4E"/>
    <w:rsid w:val="005D58C4"/>
    <w:rsid w:val="005D5E49"/>
    <w:rsid w:val="005D6697"/>
    <w:rsid w:val="005D7137"/>
    <w:rsid w:val="005D75B8"/>
    <w:rsid w:val="005D7BA1"/>
    <w:rsid w:val="005D7E0A"/>
    <w:rsid w:val="005D7F60"/>
    <w:rsid w:val="005E173A"/>
    <w:rsid w:val="005E1C37"/>
    <w:rsid w:val="005E2495"/>
    <w:rsid w:val="005E2B37"/>
    <w:rsid w:val="005E3A1A"/>
    <w:rsid w:val="005E3DF9"/>
    <w:rsid w:val="005E4F23"/>
    <w:rsid w:val="005E51CB"/>
    <w:rsid w:val="005E5878"/>
    <w:rsid w:val="005E646F"/>
    <w:rsid w:val="005E6AF1"/>
    <w:rsid w:val="005E6BFA"/>
    <w:rsid w:val="005E70C2"/>
    <w:rsid w:val="005F08EB"/>
    <w:rsid w:val="005F1C25"/>
    <w:rsid w:val="005F27A1"/>
    <w:rsid w:val="005F29AA"/>
    <w:rsid w:val="005F41CB"/>
    <w:rsid w:val="005F4CC9"/>
    <w:rsid w:val="005F50AA"/>
    <w:rsid w:val="005F6541"/>
    <w:rsid w:val="005F682C"/>
    <w:rsid w:val="005F6FB7"/>
    <w:rsid w:val="00600630"/>
    <w:rsid w:val="00600CB1"/>
    <w:rsid w:val="00601638"/>
    <w:rsid w:val="0060265F"/>
    <w:rsid w:val="00602A6B"/>
    <w:rsid w:val="00603A83"/>
    <w:rsid w:val="006040C9"/>
    <w:rsid w:val="0060430E"/>
    <w:rsid w:val="006046E9"/>
    <w:rsid w:val="00605183"/>
    <w:rsid w:val="006056AE"/>
    <w:rsid w:val="006057E2"/>
    <w:rsid w:val="00607CD2"/>
    <w:rsid w:val="006107B1"/>
    <w:rsid w:val="00610D0E"/>
    <w:rsid w:val="00611706"/>
    <w:rsid w:val="0061255E"/>
    <w:rsid w:val="006126CF"/>
    <w:rsid w:val="00613051"/>
    <w:rsid w:val="00613715"/>
    <w:rsid w:val="00613B31"/>
    <w:rsid w:val="00614423"/>
    <w:rsid w:val="00614AEF"/>
    <w:rsid w:val="00614CDD"/>
    <w:rsid w:val="00614CDF"/>
    <w:rsid w:val="00615EAB"/>
    <w:rsid w:val="00616A28"/>
    <w:rsid w:val="00616D5D"/>
    <w:rsid w:val="00617CAB"/>
    <w:rsid w:val="0062067B"/>
    <w:rsid w:val="00620D63"/>
    <w:rsid w:val="0062289E"/>
    <w:rsid w:val="006234D9"/>
    <w:rsid w:val="00623DA3"/>
    <w:rsid w:val="0062410A"/>
    <w:rsid w:val="00624673"/>
    <w:rsid w:val="00624E77"/>
    <w:rsid w:val="00625A64"/>
    <w:rsid w:val="006260D4"/>
    <w:rsid w:val="00626620"/>
    <w:rsid w:val="00631506"/>
    <w:rsid w:val="0063191B"/>
    <w:rsid w:val="0063222A"/>
    <w:rsid w:val="006337B8"/>
    <w:rsid w:val="00634419"/>
    <w:rsid w:val="006348B0"/>
    <w:rsid w:val="00634BFA"/>
    <w:rsid w:val="00636869"/>
    <w:rsid w:val="006369A0"/>
    <w:rsid w:val="00641250"/>
    <w:rsid w:val="00641BE7"/>
    <w:rsid w:val="00641DFB"/>
    <w:rsid w:val="006420FD"/>
    <w:rsid w:val="0064399B"/>
    <w:rsid w:val="00644F11"/>
    <w:rsid w:val="006459F8"/>
    <w:rsid w:val="00645FF7"/>
    <w:rsid w:val="006467AA"/>
    <w:rsid w:val="00646B05"/>
    <w:rsid w:val="00646FEC"/>
    <w:rsid w:val="00647F88"/>
    <w:rsid w:val="00650685"/>
    <w:rsid w:val="00650A92"/>
    <w:rsid w:val="00650ACA"/>
    <w:rsid w:val="00651372"/>
    <w:rsid w:val="0065144A"/>
    <w:rsid w:val="00652AD5"/>
    <w:rsid w:val="006537CF"/>
    <w:rsid w:val="00653E05"/>
    <w:rsid w:val="0065426A"/>
    <w:rsid w:val="00654464"/>
    <w:rsid w:val="00654483"/>
    <w:rsid w:val="006567A3"/>
    <w:rsid w:val="006576D2"/>
    <w:rsid w:val="0066080C"/>
    <w:rsid w:val="0066254F"/>
    <w:rsid w:val="0066379E"/>
    <w:rsid w:val="006639C8"/>
    <w:rsid w:val="006642D1"/>
    <w:rsid w:val="00664350"/>
    <w:rsid w:val="00664DEC"/>
    <w:rsid w:val="00665A71"/>
    <w:rsid w:val="00665F04"/>
    <w:rsid w:val="006667AD"/>
    <w:rsid w:val="00670D77"/>
    <w:rsid w:val="00670FD4"/>
    <w:rsid w:val="0067122B"/>
    <w:rsid w:val="006720CF"/>
    <w:rsid w:val="00672C42"/>
    <w:rsid w:val="00673150"/>
    <w:rsid w:val="006738E5"/>
    <w:rsid w:val="006768AA"/>
    <w:rsid w:val="00676AF2"/>
    <w:rsid w:val="00677416"/>
    <w:rsid w:val="0068021F"/>
    <w:rsid w:val="00680E16"/>
    <w:rsid w:val="00680ED9"/>
    <w:rsid w:val="006817A1"/>
    <w:rsid w:val="00682AE2"/>
    <w:rsid w:val="00682F56"/>
    <w:rsid w:val="00682FC0"/>
    <w:rsid w:val="00682FCE"/>
    <w:rsid w:val="00683665"/>
    <w:rsid w:val="00683E4C"/>
    <w:rsid w:val="00685A1F"/>
    <w:rsid w:val="00685DC0"/>
    <w:rsid w:val="006864D4"/>
    <w:rsid w:val="00686A05"/>
    <w:rsid w:val="00687334"/>
    <w:rsid w:val="0068747F"/>
    <w:rsid w:val="00687C63"/>
    <w:rsid w:val="0069006F"/>
    <w:rsid w:val="006907FD"/>
    <w:rsid w:val="00690FE4"/>
    <w:rsid w:val="006912DD"/>
    <w:rsid w:val="00691419"/>
    <w:rsid w:val="0069152A"/>
    <w:rsid w:val="0069161E"/>
    <w:rsid w:val="0069235B"/>
    <w:rsid w:val="0069278C"/>
    <w:rsid w:val="00692BFF"/>
    <w:rsid w:val="006932B6"/>
    <w:rsid w:val="0069330C"/>
    <w:rsid w:val="0069420A"/>
    <w:rsid w:val="006956FB"/>
    <w:rsid w:val="00695B5B"/>
    <w:rsid w:val="00695F67"/>
    <w:rsid w:val="006966FE"/>
    <w:rsid w:val="00696B70"/>
    <w:rsid w:val="00697426"/>
    <w:rsid w:val="0069744B"/>
    <w:rsid w:val="006976D6"/>
    <w:rsid w:val="00697C7E"/>
    <w:rsid w:val="006A0CA7"/>
    <w:rsid w:val="006A1501"/>
    <w:rsid w:val="006A52E3"/>
    <w:rsid w:val="006A5C0E"/>
    <w:rsid w:val="006A5E92"/>
    <w:rsid w:val="006A6A6A"/>
    <w:rsid w:val="006A7397"/>
    <w:rsid w:val="006A759B"/>
    <w:rsid w:val="006A788C"/>
    <w:rsid w:val="006B0E73"/>
    <w:rsid w:val="006B1008"/>
    <w:rsid w:val="006B1509"/>
    <w:rsid w:val="006B2428"/>
    <w:rsid w:val="006B2706"/>
    <w:rsid w:val="006B34AE"/>
    <w:rsid w:val="006B3713"/>
    <w:rsid w:val="006B44C9"/>
    <w:rsid w:val="006B4988"/>
    <w:rsid w:val="006B4A85"/>
    <w:rsid w:val="006B51FA"/>
    <w:rsid w:val="006B55CE"/>
    <w:rsid w:val="006B5E8B"/>
    <w:rsid w:val="006B5FB2"/>
    <w:rsid w:val="006C0A50"/>
    <w:rsid w:val="006C1BC4"/>
    <w:rsid w:val="006C3BA8"/>
    <w:rsid w:val="006C46AF"/>
    <w:rsid w:val="006C51F7"/>
    <w:rsid w:val="006C5621"/>
    <w:rsid w:val="006C615E"/>
    <w:rsid w:val="006C6D64"/>
    <w:rsid w:val="006C6FE2"/>
    <w:rsid w:val="006C73DA"/>
    <w:rsid w:val="006C747A"/>
    <w:rsid w:val="006D0C2A"/>
    <w:rsid w:val="006D0C68"/>
    <w:rsid w:val="006D10EC"/>
    <w:rsid w:val="006D11AB"/>
    <w:rsid w:val="006D1428"/>
    <w:rsid w:val="006D1C28"/>
    <w:rsid w:val="006D232E"/>
    <w:rsid w:val="006D2647"/>
    <w:rsid w:val="006D2A69"/>
    <w:rsid w:val="006D399C"/>
    <w:rsid w:val="006D4169"/>
    <w:rsid w:val="006D42F6"/>
    <w:rsid w:val="006D43B6"/>
    <w:rsid w:val="006D445D"/>
    <w:rsid w:val="006D4665"/>
    <w:rsid w:val="006D5401"/>
    <w:rsid w:val="006D6166"/>
    <w:rsid w:val="006D67AE"/>
    <w:rsid w:val="006D6C5C"/>
    <w:rsid w:val="006E24B6"/>
    <w:rsid w:val="006E2789"/>
    <w:rsid w:val="006E4719"/>
    <w:rsid w:val="006E5BCB"/>
    <w:rsid w:val="006E5D99"/>
    <w:rsid w:val="006E604E"/>
    <w:rsid w:val="006E6103"/>
    <w:rsid w:val="006E6605"/>
    <w:rsid w:val="006E73D7"/>
    <w:rsid w:val="006E743E"/>
    <w:rsid w:val="006E7E6F"/>
    <w:rsid w:val="006F0CBE"/>
    <w:rsid w:val="006F1143"/>
    <w:rsid w:val="006F18E9"/>
    <w:rsid w:val="006F19C5"/>
    <w:rsid w:val="006F252F"/>
    <w:rsid w:val="006F2A77"/>
    <w:rsid w:val="006F2A82"/>
    <w:rsid w:val="006F2C7D"/>
    <w:rsid w:val="006F307E"/>
    <w:rsid w:val="006F3314"/>
    <w:rsid w:val="006F3706"/>
    <w:rsid w:val="006F38E2"/>
    <w:rsid w:val="006F3910"/>
    <w:rsid w:val="006F44D8"/>
    <w:rsid w:val="006F4B4E"/>
    <w:rsid w:val="006F5F95"/>
    <w:rsid w:val="006F697B"/>
    <w:rsid w:val="006F7C00"/>
    <w:rsid w:val="00700B5E"/>
    <w:rsid w:val="00700E23"/>
    <w:rsid w:val="00701167"/>
    <w:rsid w:val="00701785"/>
    <w:rsid w:val="0070194A"/>
    <w:rsid w:val="00702995"/>
    <w:rsid w:val="00702F37"/>
    <w:rsid w:val="007035D4"/>
    <w:rsid w:val="007037C9"/>
    <w:rsid w:val="0070423E"/>
    <w:rsid w:val="00704942"/>
    <w:rsid w:val="0070516B"/>
    <w:rsid w:val="0070580B"/>
    <w:rsid w:val="00707524"/>
    <w:rsid w:val="00707587"/>
    <w:rsid w:val="007105C6"/>
    <w:rsid w:val="00710D5D"/>
    <w:rsid w:val="00710DD2"/>
    <w:rsid w:val="00711113"/>
    <w:rsid w:val="0071197C"/>
    <w:rsid w:val="00711D40"/>
    <w:rsid w:val="00712E72"/>
    <w:rsid w:val="007143AA"/>
    <w:rsid w:val="007155E6"/>
    <w:rsid w:val="00715A87"/>
    <w:rsid w:val="00715D7A"/>
    <w:rsid w:val="00716048"/>
    <w:rsid w:val="00716159"/>
    <w:rsid w:val="00716CB6"/>
    <w:rsid w:val="007175DD"/>
    <w:rsid w:val="00717946"/>
    <w:rsid w:val="00717E75"/>
    <w:rsid w:val="00720568"/>
    <w:rsid w:val="00720D78"/>
    <w:rsid w:val="00721745"/>
    <w:rsid w:val="00721EFA"/>
    <w:rsid w:val="00722704"/>
    <w:rsid w:val="007227DA"/>
    <w:rsid w:val="007230DA"/>
    <w:rsid w:val="00724084"/>
    <w:rsid w:val="00724367"/>
    <w:rsid w:val="0072507A"/>
    <w:rsid w:val="00725B53"/>
    <w:rsid w:val="00725BC5"/>
    <w:rsid w:val="00725F17"/>
    <w:rsid w:val="007307B5"/>
    <w:rsid w:val="00730925"/>
    <w:rsid w:val="00730D54"/>
    <w:rsid w:val="00731466"/>
    <w:rsid w:val="00731E8A"/>
    <w:rsid w:val="00732A6E"/>
    <w:rsid w:val="00733D03"/>
    <w:rsid w:val="00733FD9"/>
    <w:rsid w:val="007341F7"/>
    <w:rsid w:val="00735482"/>
    <w:rsid w:val="00735AB0"/>
    <w:rsid w:val="00735B32"/>
    <w:rsid w:val="00736059"/>
    <w:rsid w:val="0073605E"/>
    <w:rsid w:val="00736970"/>
    <w:rsid w:val="00736A41"/>
    <w:rsid w:val="00736F5F"/>
    <w:rsid w:val="007376A0"/>
    <w:rsid w:val="00737F6F"/>
    <w:rsid w:val="00740007"/>
    <w:rsid w:val="007405B1"/>
    <w:rsid w:val="007409E2"/>
    <w:rsid w:val="00740F37"/>
    <w:rsid w:val="00741313"/>
    <w:rsid w:val="00741492"/>
    <w:rsid w:val="007416E4"/>
    <w:rsid w:val="00743929"/>
    <w:rsid w:val="00743EF0"/>
    <w:rsid w:val="00744873"/>
    <w:rsid w:val="00744CD7"/>
    <w:rsid w:val="00744D55"/>
    <w:rsid w:val="00744DE6"/>
    <w:rsid w:val="00745413"/>
    <w:rsid w:val="0074607C"/>
    <w:rsid w:val="0075112C"/>
    <w:rsid w:val="00752EAD"/>
    <w:rsid w:val="00753800"/>
    <w:rsid w:val="00753CF8"/>
    <w:rsid w:val="007557BF"/>
    <w:rsid w:val="007559A1"/>
    <w:rsid w:val="00755A32"/>
    <w:rsid w:val="00756060"/>
    <w:rsid w:val="00756705"/>
    <w:rsid w:val="00757A08"/>
    <w:rsid w:val="00760251"/>
    <w:rsid w:val="00760E31"/>
    <w:rsid w:val="007623B4"/>
    <w:rsid w:val="007629F5"/>
    <w:rsid w:val="00764928"/>
    <w:rsid w:val="0076561B"/>
    <w:rsid w:val="00765A72"/>
    <w:rsid w:val="00766514"/>
    <w:rsid w:val="00766826"/>
    <w:rsid w:val="00766AE3"/>
    <w:rsid w:val="0077009A"/>
    <w:rsid w:val="00771269"/>
    <w:rsid w:val="007726A7"/>
    <w:rsid w:val="00772BEC"/>
    <w:rsid w:val="00772FCA"/>
    <w:rsid w:val="0077345F"/>
    <w:rsid w:val="007735DF"/>
    <w:rsid w:val="00773896"/>
    <w:rsid w:val="007738C5"/>
    <w:rsid w:val="00773950"/>
    <w:rsid w:val="007746FF"/>
    <w:rsid w:val="007751BE"/>
    <w:rsid w:val="0077600D"/>
    <w:rsid w:val="00776A79"/>
    <w:rsid w:val="00777801"/>
    <w:rsid w:val="00777B4C"/>
    <w:rsid w:val="00777F6C"/>
    <w:rsid w:val="00780364"/>
    <w:rsid w:val="0078156E"/>
    <w:rsid w:val="00781B80"/>
    <w:rsid w:val="0078236E"/>
    <w:rsid w:val="00783332"/>
    <w:rsid w:val="007849AC"/>
    <w:rsid w:val="007851A8"/>
    <w:rsid w:val="00785554"/>
    <w:rsid w:val="00785D12"/>
    <w:rsid w:val="007867A8"/>
    <w:rsid w:val="00786D39"/>
    <w:rsid w:val="0079184B"/>
    <w:rsid w:val="00791892"/>
    <w:rsid w:val="007923A7"/>
    <w:rsid w:val="0079369D"/>
    <w:rsid w:val="00793D96"/>
    <w:rsid w:val="0079471E"/>
    <w:rsid w:val="00794CAA"/>
    <w:rsid w:val="007974D7"/>
    <w:rsid w:val="007A2AAD"/>
    <w:rsid w:val="007A3726"/>
    <w:rsid w:val="007A3743"/>
    <w:rsid w:val="007A46D9"/>
    <w:rsid w:val="007A4B9C"/>
    <w:rsid w:val="007A6312"/>
    <w:rsid w:val="007A6E78"/>
    <w:rsid w:val="007A7C2F"/>
    <w:rsid w:val="007A7D55"/>
    <w:rsid w:val="007A7E0E"/>
    <w:rsid w:val="007B0B2D"/>
    <w:rsid w:val="007B22BA"/>
    <w:rsid w:val="007B261C"/>
    <w:rsid w:val="007B30EE"/>
    <w:rsid w:val="007B4708"/>
    <w:rsid w:val="007B4B4C"/>
    <w:rsid w:val="007C008A"/>
    <w:rsid w:val="007C1F0A"/>
    <w:rsid w:val="007C29BF"/>
    <w:rsid w:val="007C30D7"/>
    <w:rsid w:val="007C33F9"/>
    <w:rsid w:val="007C3F95"/>
    <w:rsid w:val="007C4CCD"/>
    <w:rsid w:val="007C5436"/>
    <w:rsid w:val="007C54EB"/>
    <w:rsid w:val="007C69A6"/>
    <w:rsid w:val="007C6A84"/>
    <w:rsid w:val="007C6AF7"/>
    <w:rsid w:val="007C6C1E"/>
    <w:rsid w:val="007C7224"/>
    <w:rsid w:val="007C7977"/>
    <w:rsid w:val="007D11DC"/>
    <w:rsid w:val="007D14B8"/>
    <w:rsid w:val="007D2240"/>
    <w:rsid w:val="007D2BE4"/>
    <w:rsid w:val="007D3C10"/>
    <w:rsid w:val="007D4767"/>
    <w:rsid w:val="007D4A39"/>
    <w:rsid w:val="007D4B9A"/>
    <w:rsid w:val="007D4DD1"/>
    <w:rsid w:val="007D4ECC"/>
    <w:rsid w:val="007D4F5E"/>
    <w:rsid w:val="007D5D4D"/>
    <w:rsid w:val="007D62D9"/>
    <w:rsid w:val="007D6C06"/>
    <w:rsid w:val="007D6E48"/>
    <w:rsid w:val="007D75BD"/>
    <w:rsid w:val="007E047B"/>
    <w:rsid w:val="007E1390"/>
    <w:rsid w:val="007E1742"/>
    <w:rsid w:val="007E1EC7"/>
    <w:rsid w:val="007E32FC"/>
    <w:rsid w:val="007E3333"/>
    <w:rsid w:val="007E3630"/>
    <w:rsid w:val="007E3806"/>
    <w:rsid w:val="007E3B73"/>
    <w:rsid w:val="007E4D75"/>
    <w:rsid w:val="007E6A14"/>
    <w:rsid w:val="007E7172"/>
    <w:rsid w:val="007E776E"/>
    <w:rsid w:val="007E7F11"/>
    <w:rsid w:val="007F1AD5"/>
    <w:rsid w:val="007F1D54"/>
    <w:rsid w:val="007F27CB"/>
    <w:rsid w:val="007F3032"/>
    <w:rsid w:val="007F3DB7"/>
    <w:rsid w:val="007F3E46"/>
    <w:rsid w:val="007F4207"/>
    <w:rsid w:val="007F4524"/>
    <w:rsid w:val="007F4575"/>
    <w:rsid w:val="007F4E9C"/>
    <w:rsid w:val="007F678B"/>
    <w:rsid w:val="007F697A"/>
    <w:rsid w:val="007F7777"/>
    <w:rsid w:val="007F7C8E"/>
    <w:rsid w:val="00800FED"/>
    <w:rsid w:val="00801174"/>
    <w:rsid w:val="00801FAC"/>
    <w:rsid w:val="00802000"/>
    <w:rsid w:val="00802016"/>
    <w:rsid w:val="00803318"/>
    <w:rsid w:val="00803D35"/>
    <w:rsid w:val="008045F4"/>
    <w:rsid w:val="00804B2C"/>
    <w:rsid w:val="00805360"/>
    <w:rsid w:val="00805AEE"/>
    <w:rsid w:val="008061FB"/>
    <w:rsid w:val="00806559"/>
    <w:rsid w:val="008066D2"/>
    <w:rsid w:val="0080681A"/>
    <w:rsid w:val="008079FC"/>
    <w:rsid w:val="00807BF4"/>
    <w:rsid w:val="0081072F"/>
    <w:rsid w:val="00811771"/>
    <w:rsid w:val="0081255F"/>
    <w:rsid w:val="008128F2"/>
    <w:rsid w:val="008135C1"/>
    <w:rsid w:val="00813AD7"/>
    <w:rsid w:val="00813DAD"/>
    <w:rsid w:val="008146C6"/>
    <w:rsid w:val="00814AE1"/>
    <w:rsid w:val="00814F12"/>
    <w:rsid w:val="0081514F"/>
    <w:rsid w:val="00815FC4"/>
    <w:rsid w:val="008162F4"/>
    <w:rsid w:val="008166EB"/>
    <w:rsid w:val="00816A80"/>
    <w:rsid w:val="00817845"/>
    <w:rsid w:val="00820329"/>
    <w:rsid w:val="00820955"/>
    <w:rsid w:val="0082096F"/>
    <w:rsid w:val="00821611"/>
    <w:rsid w:val="00822583"/>
    <w:rsid w:val="008233BA"/>
    <w:rsid w:val="0082363B"/>
    <w:rsid w:val="00823BA7"/>
    <w:rsid w:val="0082544B"/>
    <w:rsid w:val="00825758"/>
    <w:rsid w:val="00826125"/>
    <w:rsid w:val="00826B06"/>
    <w:rsid w:val="0082718D"/>
    <w:rsid w:val="00827240"/>
    <w:rsid w:val="00827F4A"/>
    <w:rsid w:val="00830935"/>
    <w:rsid w:val="00830AED"/>
    <w:rsid w:val="00831C59"/>
    <w:rsid w:val="0083292F"/>
    <w:rsid w:val="00832A70"/>
    <w:rsid w:val="008338E6"/>
    <w:rsid w:val="00833BE0"/>
    <w:rsid w:val="00834258"/>
    <w:rsid w:val="00834991"/>
    <w:rsid w:val="008350F9"/>
    <w:rsid w:val="00837A3B"/>
    <w:rsid w:val="00840380"/>
    <w:rsid w:val="00843C22"/>
    <w:rsid w:val="00844CFE"/>
    <w:rsid w:val="008457FE"/>
    <w:rsid w:val="0084593E"/>
    <w:rsid w:val="008459A2"/>
    <w:rsid w:val="008461A2"/>
    <w:rsid w:val="008465EB"/>
    <w:rsid w:val="00846E92"/>
    <w:rsid w:val="00847179"/>
    <w:rsid w:val="008500C1"/>
    <w:rsid w:val="00850CA2"/>
    <w:rsid w:val="00851165"/>
    <w:rsid w:val="008517ED"/>
    <w:rsid w:val="00852D92"/>
    <w:rsid w:val="0085470A"/>
    <w:rsid w:val="00854B03"/>
    <w:rsid w:val="00855C19"/>
    <w:rsid w:val="00856BD5"/>
    <w:rsid w:val="00861FF8"/>
    <w:rsid w:val="008632E5"/>
    <w:rsid w:val="00863938"/>
    <w:rsid w:val="008641AF"/>
    <w:rsid w:val="008641CF"/>
    <w:rsid w:val="00864E26"/>
    <w:rsid w:val="00865E2F"/>
    <w:rsid w:val="00865EA7"/>
    <w:rsid w:val="008672C5"/>
    <w:rsid w:val="00867B93"/>
    <w:rsid w:val="00870AD8"/>
    <w:rsid w:val="00870EAE"/>
    <w:rsid w:val="008725B8"/>
    <w:rsid w:val="00872F15"/>
    <w:rsid w:val="00873449"/>
    <w:rsid w:val="00873683"/>
    <w:rsid w:val="00873A46"/>
    <w:rsid w:val="00873D6B"/>
    <w:rsid w:val="00874232"/>
    <w:rsid w:val="00874804"/>
    <w:rsid w:val="00875587"/>
    <w:rsid w:val="00875C10"/>
    <w:rsid w:val="008764A2"/>
    <w:rsid w:val="008775D1"/>
    <w:rsid w:val="00877754"/>
    <w:rsid w:val="00880572"/>
    <w:rsid w:val="00882473"/>
    <w:rsid w:val="008827CF"/>
    <w:rsid w:val="00882A6D"/>
    <w:rsid w:val="00883126"/>
    <w:rsid w:val="00884C46"/>
    <w:rsid w:val="008865EB"/>
    <w:rsid w:val="00887805"/>
    <w:rsid w:val="008903A7"/>
    <w:rsid w:val="00891E7D"/>
    <w:rsid w:val="0089213C"/>
    <w:rsid w:val="00892E8F"/>
    <w:rsid w:val="00893F14"/>
    <w:rsid w:val="00894C99"/>
    <w:rsid w:val="00894E56"/>
    <w:rsid w:val="00894F22"/>
    <w:rsid w:val="00894FB8"/>
    <w:rsid w:val="00895137"/>
    <w:rsid w:val="00895AC9"/>
    <w:rsid w:val="008966C1"/>
    <w:rsid w:val="008A0D07"/>
    <w:rsid w:val="008A279A"/>
    <w:rsid w:val="008A28B7"/>
    <w:rsid w:val="008A307B"/>
    <w:rsid w:val="008A3AE6"/>
    <w:rsid w:val="008A3DE2"/>
    <w:rsid w:val="008A4782"/>
    <w:rsid w:val="008A50C8"/>
    <w:rsid w:val="008A5608"/>
    <w:rsid w:val="008A587C"/>
    <w:rsid w:val="008A67EF"/>
    <w:rsid w:val="008A7977"/>
    <w:rsid w:val="008A7D97"/>
    <w:rsid w:val="008B0B48"/>
    <w:rsid w:val="008B2366"/>
    <w:rsid w:val="008B25CE"/>
    <w:rsid w:val="008B2D05"/>
    <w:rsid w:val="008B31A1"/>
    <w:rsid w:val="008B35FB"/>
    <w:rsid w:val="008B3C0F"/>
    <w:rsid w:val="008B3E95"/>
    <w:rsid w:val="008B4831"/>
    <w:rsid w:val="008B549C"/>
    <w:rsid w:val="008B7617"/>
    <w:rsid w:val="008B7D1C"/>
    <w:rsid w:val="008B7D22"/>
    <w:rsid w:val="008C0748"/>
    <w:rsid w:val="008C2038"/>
    <w:rsid w:val="008C2602"/>
    <w:rsid w:val="008C2ECD"/>
    <w:rsid w:val="008C49C0"/>
    <w:rsid w:val="008C5195"/>
    <w:rsid w:val="008C6046"/>
    <w:rsid w:val="008C6316"/>
    <w:rsid w:val="008C6375"/>
    <w:rsid w:val="008C735E"/>
    <w:rsid w:val="008C76F0"/>
    <w:rsid w:val="008C7A2C"/>
    <w:rsid w:val="008D17CA"/>
    <w:rsid w:val="008D20BD"/>
    <w:rsid w:val="008D298F"/>
    <w:rsid w:val="008D38CF"/>
    <w:rsid w:val="008D3CA9"/>
    <w:rsid w:val="008D42FC"/>
    <w:rsid w:val="008D4886"/>
    <w:rsid w:val="008D4B03"/>
    <w:rsid w:val="008D4B1A"/>
    <w:rsid w:val="008D69A9"/>
    <w:rsid w:val="008D6DBA"/>
    <w:rsid w:val="008D75BC"/>
    <w:rsid w:val="008D7C72"/>
    <w:rsid w:val="008E045D"/>
    <w:rsid w:val="008E1195"/>
    <w:rsid w:val="008E15C3"/>
    <w:rsid w:val="008E1D16"/>
    <w:rsid w:val="008E24E2"/>
    <w:rsid w:val="008E2FE6"/>
    <w:rsid w:val="008E32CD"/>
    <w:rsid w:val="008E34F8"/>
    <w:rsid w:val="008E4046"/>
    <w:rsid w:val="008E50E4"/>
    <w:rsid w:val="008E5338"/>
    <w:rsid w:val="008E61FC"/>
    <w:rsid w:val="008E62C1"/>
    <w:rsid w:val="008E6AB6"/>
    <w:rsid w:val="008E7A0A"/>
    <w:rsid w:val="008F03B1"/>
    <w:rsid w:val="008F151B"/>
    <w:rsid w:val="008F1923"/>
    <w:rsid w:val="008F21CA"/>
    <w:rsid w:val="008F24B1"/>
    <w:rsid w:val="008F276B"/>
    <w:rsid w:val="008F319D"/>
    <w:rsid w:val="008F3B21"/>
    <w:rsid w:val="008F4492"/>
    <w:rsid w:val="008F475F"/>
    <w:rsid w:val="008F4DB1"/>
    <w:rsid w:val="008F6409"/>
    <w:rsid w:val="008F6D92"/>
    <w:rsid w:val="008F7A5E"/>
    <w:rsid w:val="00900341"/>
    <w:rsid w:val="009017CE"/>
    <w:rsid w:val="00901E6E"/>
    <w:rsid w:val="00902454"/>
    <w:rsid w:val="0090520F"/>
    <w:rsid w:val="00906681"/>
    <w:rsid w:val="009069C2"/>
    <w:rsid w:val="00907BA7"/>
    <w:rsid w:val="0091032E"/>
    <w:rsid w:val="00910EAF"/>
    <w:rsid w:val="009129A4"/>
    <w:rsid w:val="0091336A"/>
    <w:rsid w:val="009136CB"/>
    <w:rsid w:val="00913B33"/>
    <w:rsid w:val="00913DE3"/>
    <w:rsid w:val="00914196"/>
    <w:rsid w:val="00914421"/>
    <w:rsid w:val="009148AA"/>
    <w:rsid w:val="00914AFF"/>
    <w:rsid w:val="00914BFF"/>
    <w:rsid w:val="00915FB6"/>
    <w:rsid w:val="009163B1"/>
    <w:rsid w:val="009170DC"/>
    <w:rsid w:val="0091751A"/>
    <w:rsid w:val="00917C25"/>
    <w:rsid w:val="009203CD"/>
    <w:rsid w:val="00920AFE"/>
    <w:rsid w:val="009213E2"/>
    <w:rsid w:val="00921753"/>
    <w:rsid w:val="009219CB"/>
    <w:rsid w:val="009225BF"/>
    <w:rsid w:val="00923982"/>
    <w:rsid w:val="00925BBD"/>
    <w:rsid w:val="009272D2"/>
    <w:rsid w:val="00932B8F"/>
    <w:rsid w:val="009339D4"/>
    <w:rsid w:val="00933E06"/>
    <w:rsid w:val="00934879"/>
    <w:rsid w:val="00935DB2"/>
    <w:rsid w:val="0093756E"/>
    <w:rsid w:val="0094128D"/>
    <w:rsid w:val="009434C6"/>
    <w:rsid w:val="00943C80"/>
    <w:rsid w:val="00943D87"/>
    <w:rsid w:val="0094452C"/>
    <w:rsid w:val="00944853"/>
    <w:rsid w:val="00944AEF"/>
    <w:rsid w:val="00945B9F"/>
    <w:rsid w:val="00945D65"/>
    <w:rsid w:val="00946544"/>
    <w:rsid w:val="0095080D"/>
    <w:rsid w:val="00950CE5"/>
    <w:rsid w:val="0095131E"/>
    <w:rsid w:val="009517E5"/>
    <w:rsid w:val="00951F54"/>
    <w:rsid w:val="009524C7"/>
    <w:rsid w:val="00952657"/>
    <w:rsid w:val="009531D1"/>
    <w:rsid w:val="00953712"/>
    <w:rsid w:val="00954002"/>
    <w:rsid w:val="00954918"/>
    <w:rsid w:val="00955144"/>
    <w:rsid w:val="00955188"/>
    <w:rsid w:val="009575CD"/>
    <w:rsid w:val="009601B5"/>
    <w:rsid w:val="0096084A"/>
    <w:rsid w:val="00960A4E"/>
    <w:rsid w:val="00960DF6"/>
    <w:rsid w:val="0096248F"/>
    <w:rsid w:val="00962CDF"/>
    <w:rsid w:val="0096329F"/>
    <w:rsid w:val="00963CAE"/>
    <w:rsid w:val="00965014"/>
    <w:rsid w:val="009661BF"/>
    <w:rsid w:val="00966AFB"/>
    <w:rsid w:val="0096744B"/>
    <w:rsid w:val="00967EF8"/>
    <w:rsid w:val="00970D54"/>
    <w:rsid w:val="00972334"/>
    <w:rsid w:val="00972534"/>
    <w:rsid w:val="00972BFF"/>
    <w:rsid w:val="0097493C"/>
    <w:rsid w:val="009750AB"/>
    <w:rsid w:val="009751CC"/>
    <w:rsid w:val="00975507"/>
    <w:rsid w:val="00977F56"/>
    <w:rsid w:val="00977FF4"/>
    <w:rsid w:val="00981743"/>
    <w:rsid w:val="00987965"/>
    <w:rsid w:val="0099052D"/>
    <w:rsid w:val="00991888"/>
    <w:rsid w:val="0099272E"/>
    <w:rsid w:val="009927EF"/>
    <w:rsid w:val="00992F5E"/>
    <w:rsid w:val="009934ED"/>
    <w:rsid w:val="00993A08"/>
    <w:rsid w:val="00993CEA"/>
    <w:rsid w:val="00993E9C"/>
    <w:rsid w:val="009945E5"/>
    <w:rsid w:val="0099512A"/>
    <w:rsid w:val="009963B5"/>
    <w:rsid w:val="00996905"/>
    <w:rsid w:val="00996CE6"/>
    <w:rsid w:val="009A000D"/>
    <w:rsid w:val="009A0269"/>
    <w:rsid w:val="009A03E0"/>
    <w:rsid w:val="009A0788"/>
    <w:rsid w:val="009A0D92"/>
    <w:rsid w:val="009A173D"/>
    <w:rsid w:val="009A1D46"/>
    <w:rsid w:val="009A33A4"/>
    <w:rsid w:val="009A4A00"/>
    <w:rsid w:val="009A579C"/>
    <w:rsid w:val="009A5A3A"/>
    <w:rsid w:val="009A720F"/>
    <w:rsid w:val="009A7ACF"/>
    <w:rsid w:val="009B0039"/>
    <w:rsid w:val="009B07B0"/>
    <w:rsid w:val="009B0BCA"/>
    <w:rsid w:val="009B10B7"/>
    <w:rsid w:val="009B248B"/>
    <w:rsid w:val="009B28F5"/>
    <w:rsid w:val="009B2E1B"/>
    <w:rsid w:val="009B35C3"/>
    <w:rsid w:val="009B3AAE"/>
    <w:rsid w:val="009B3FB0"/>
    <w:rsid w:val="009B3FC8"/>
    <w:rsid w:val="009B4627"/>
    <w:rsid w:val="009B4711"/>
    <w:rsid w:val="009B4CFA"/>
    <w:rsid w:val="009B52F1"/>
    <w:rsid w:val="009B57FF"/>
    <w:rsid w:val="009B7B3F"/>
    <w:rsid w:val="009C0277"/>
    <w:rsid w:val="009C0F7B"/>
    <w:rsid w:val="009C1623"/>
    <w:rsid w:val="009C1E3A"/>
    <w:rsid w:val="009C29D3"/>
    <w:rsid w:val="009C3643"/>
    <w:rsid w:val="009C3FB3"/>
    <w:rsid w:val="009C4357"/>
    <w:rsid w:val="009C57A9"/>
    <w:rsid w:val="009C5A45"/>
    <w:rsid w:val="009C61A9"/>
    <w:rsid w:val="009C69C0"/>
    <w:rsid w:val="009C72C8"/>
    <w:rsid w:val="009C7B5C"/>
    <w:rsid w:val="009D06C0"/>
    <w:rsid w:val="009D1C34"/>
    <w:rsid w:val="009D24DD"/>
    <w:rsid w:val="009D2BA1"/>
    <w:rsid w:val="009D38AB"/>
    <w:rsid w:val="009D3AF4"/>
    <w:rsid w:val="009D4756"/>
    <w:rsid w:val="009D667F"/>
    <w:rsid w:val="009D7A4D"/>
    <w:rsid w:val="009D7E24"/>
    <w:rsid w:val="009E07B5"/>
    <w:rsid w:val="009E0960"/>
    <w:rsid w:val="009E0978"/>
    <w:rsid w:val="009E0DD7"/>
    <w:rsid w:val="009E1093"/>
    <w:rsid w:val="009E292C"/>
    <w:rsid w:val="009E3861"/>
    <w:rsid w:val="009E42EB"/>
    <w:rsid w:val="009E4B96"/>
    <w:rsid w:val="009E63E0"/>
    <w:rsid w:val="009E76A2"/>
    <w:rsid w:val="009E7945"/>
    <w:rsid w:val="009F1463"/>
    <w:rsid w:val="009F1A89"/>
    <w:rsid w:val="009F1D8A"/>
    <w:rsid w:val="009F1F59"/>
    <w:rsid w:val="009F31E6"/>
    <w:rsid w:val="009F38AA"/>
    <w:rsid w:val="009F4733"/>
    <w:rsid w:val="009F4DDD"/>
    <w:rsid w:val="009F555C"/>
    <w:rsid w:val="009F5784"/>
    <w:rsid w:val="009F5826"/>
    <w:rsid w:val="009F5C75"/>
    <w:rsid w:val="009F5FCF"/>
    <w:rsid w:val="009F6EB9"/>
    <w:rsid w:val="009F7050"/>
    <w:rsid w:val="009F7A4F"/>
    <w:rsid w:val="00A0024E"/>
    <w:rsid w:val="00A02290"/>
    <w:rsid w:val="00A023AC"/>
    <w:rsid w:val="00A03D31"/>
    <w:rsid w:val="00A0401A"/>
    <w:rsid w:val="00A05308"/>
    <w:rsid w:val="00A0535E"/>
    <w:rsid w:val="00A06A46"/>
    <w:rsid w:val="00A06ADE"/>
    <w:rsid w:val="00A06C18"/>
    <w:rsid w:val="00A07628"/>
    <w:rsid w:val="00A07DCD"/>
    <w:rsid w:val="00A100CD"/>
    <w:rsid w:val="00A102A2"/>
    <w:rsid w:val="00A10BBC"/>
    <w:rsid w:val="00A11315"/>
    <w:rsid w:val="00A12A2A"/>
    <w:rsid w:val="00A13DC1"/>
    <w:rsid w:val="00A14AA5"/>
    <w:rsid w:val="00A14BF1"/>
    <w:rsid w:val="00A15027"/>
    <w:rsid w:val="00A15A95"/>
    <w:rsid w:val="00A16B94"/>
    <w:rsid w:val="00A17A6B"/>
    <w:rsid w:val="00A17B49"/>
    <w:rsid w:val="00A20232"/>
    <w:rsid w:val="00A21CB8"/>
    <w:rsid w:val="00A21EA8"/>
    <w:rsid w:val="00A227CA"/>
    <w:rsid w:val="00A22C6D"/>
    <w:rsid w:val="00A2316A"/>
    <w:rsid w:val="00A24689"/>
    <w:rsid w:val="00A2483D"/>
    <w:rsid w:val="00A24C83"/>
    <w:rsid w:val="00A25B66"/>
    <w:rsid w:val="00A266C5"/>
    <w:rsid w:val="00A268FF"/>
    <w:rsid w:val="00A26C5C"/>
    <w:rsid w:val="00A27007"/>
    <w:rsid w:val="00A27211"/>
    <w:rsid w:val="00A272C5"/>
    <w:rsid w:val="00A2774F"/>
    <w:rsid w:val="00A27AD8"/>
    <w:rsid w:val="00A309FE"/>
    <w:rsid w:val="00A30ABF"/>
    <w:rsid w:val="00A30B31"/>
    <w:rsid w:val="00A31315"/>
    <w:rsid w:val="00A324C8"/>
    <w:rsid w:val="00A32A19"/>
    <w:rsid w:val="00A330D0"/>
    <w:rsid w:val="00A33483"/>
    <w:rsid w:val="00A33936"/>
    <w:rsid w:val="00A34676"/>
    <w:rsid w:val="00A34B56"/>
    <w:rsid w:val="00A355E6"/>
    <w:rsid w:val="00A35816"/>
    <w:rsid w:val="00A359E9"/>
    <w:rsid w:val="00A36B6B"/>
    <w:rsid w:val="00A370CA"/>
    <w:rsid w:val="00A371C6"/>
    <w:rsid w:val="00A37234"/>
    <w:rsid w:val="00A37E59"/>
    <w:rsid w:val="00A37F61"/>
    <w:rsid w:val="00A42F0E"/>
    <w:rsid w:val="00A44C71"/>
    <w:rsid w:val="00A44EBD"/>
    <w:rsid w:val="00A5032D"/>
    <w:rsid w:val="00A50FF5"/>
    <w:rsid w:val="00A518BE"/>
    <w:rsid w:val="00A52F83"/>
    <w:rsid w:val="00A54497"/>
    <w:rsid w:val="00A54FD9"/>
    <w:rsid w:val="00A559F5"/>
    <w:rsid w:val="00A55E74"/>
    <w:rsid w:val="00A56850"/>
    <w:rsid w:val="00A57EBD"/>
    <w:rsid w:val="00A57F64"/>
    <w:rsid w:val="00A609DC"/>
    <w:rsid w:val="00A623D6"/>
    <w:rsid w:val="00A62B7B"/>
    <w:rsid w:val="00A633C8"/>
    <w:rsid w:val="00A641B4"/>
    <w:rsid w:val="00A6457B"/>
    <w:rsid w:val="00A649DB"/>
    <w:rsid w:val="00A65967"/>
    <w:rsid w:val="00A663F4"/>
    <w:rsid w:val="00A6715D"/>
    <w:rsid w:val="00A6775B"/>
    <w:rsid w:val="00A679AF"/>
    <w:rsid w:val="00A70BC6"/>
    <w:rsid w:val="00A7131A"/>
    <w:rsid w:val="00A71942"/>
    <w:rsid w:val="00A71CB9"/>
    <w:rsid w:val="00A72B72"/>
    <w:rsid w:val="00A737FC"/>
    <w:rsid w:val="00A73AFF"/>
    <w:rsid w:val="00A7668D"/>
    <w:rsid w:val="00A7676F"/>
    <w:rsid w:val="00A76CCB"/>
    <w:rsid w:val="00A76F8E"/>
    <w:rsid w:val="00A77140"/>
    <w:rsid w:val="00A773D1"/>
    <w:rsid w:val="00A77506"/>
    <w:rsid w:val="00A775DE"/>
    <w:rsid w:val="00A80ADB"/>
    <w:rsid w:val="00A80D52"/>
    <w:rsid w:val="00A80E23"/>
    <w:rsid w:val="00A80EAD"/>
    <w:rsid w:val="00A81116"/>
    <w:rsid w:val="00A81175"/>
    <w:rsid w:val="00A81B41"/>
    <w:rsid w:val="00A87033"/>
    <w:rsid w:val="00A8762C"/>
    <w:rsid w:val="00A87B55"/>
    <w:rsid w:val="00A9110B"/>
    <w:rsid w:val="00A91332"/>
    <w:rsid w:val="00A9159E"/>
    <w:rsid w:val="00A925C8"/>
    <w:rsid w:val="00A9275D"/>
    <w:rsid w:val="00A929B0"/>
    <w:rsid w:val="00A943A5"/>
    <w:rsid w:val="00A944A1"/>
    <w:rsid w:val="00A9470E"/>
    <w:rsid w:val="00A9580B"/>
    <w:rsid w:val="00A969FD"/>
    <w:rsid w:val="00A96AD7"/>
    <w:rsid w:val="00A9708A"/>
    <w:rsid w:val="00A97409"/>
    <w:rsid w:val="00A97894"/>
    <w:rsid w:val="00AA08A0"/>
    <w:rsid w:val="00AA0C2E"/>
    <w:rsid w:val="00AA29D3"/>
    <w:rsid w:val="00AA2E8C"/>
    <w:rsid w:val="00AA3A56"/>
    <w:rsid w:val="00AA4B5A"/>
    <w:rsid w:val="00AA4F8F"/>
    <w:rsid w:val="00AA5733"/>
    <w:rsid w:val="00AA5C22"/>
    <w:rsid w:val="00AA68C4"/>
    <w:rsid w:val="00AA6DB8"/>
    <w:rsid w:val="00AA703B"/>
    <w:rsid w:val="00AA71B9"/>
    <w:rsid w:val="00AA78F8"/>
    <w:rsid w:val="00AA7E62"/>
    <w:rsid w:val="00AB05B1"/>
    <w:rsid w:val="00AB0BEA"/>
    <w:rsid w:val="00AB24C0"/>
    <w:rsid w:val="00AB26C2"/>
    <w:rsid w:val="00AB27BD"/>
    <w:rsid w:val="00AB2DFA"/>
    <w:rsid w:val="00AB34D1"/>
    <w:rsid w:val="00AB4728"/>
    <w:rsid w:val="00AB4A60"/>
    <w:rsid w:val="00AB5C8B"/>
    <w:rsid w:val="00AB5DC8"/>
    <w:rsid w:val="00AB605F"/>
    <w:rsid w:val="00AB68F0"/>
    <w:rsid w:val="00AB6DE8"/>
    <w:rsid w:val="00AC043F"/>
    <w:rsid w:val="00AC130D"/>
    <w:rsid w:val="00AC26CD"/>
    <w:rsid w:val="00AC2783"/>
    <w:rsid w:val="00AC3252"/>
    <w:rsid w:val="00AC3911"/>
    <w:rsid w:val="00AC50ED"/>
    <w:rsid w:val="00AC5F2D"/>
    <w:rsid w:val="00AC6A6E"/>
    <w:rsid w:val="00AC6DD3"/>
    <w:rsid w:val="00AC6F3B"/>
    <w:rsid w:val="00AC7114"/>
    <w:rsid w:val="00AC7FE7"/>
    <w:rsid w:val="00AD091E"/>
    <w:rsid w:val="00AD1706"/>
    <w:rsid w:val="00AD1866"/>
    <w:rsid w:val="00AD1E0B"/>
    <w:rsid w:val="00AD1E76"/>
    <w:rsid w:val="00AD23EA"/>
    <w:rsid w:val="00AD2A0C"/>
    <w:rsid w:val="00AD2BF4"/>
    <w:rsid w:val="00AD4A3C"/>
    <w:rsid w:val="00AD52C6"/>
    <w:rsid w:val="00AD542D"/>
    <w:rsid w:val="00AD5809"/>
    <w:rsid w:val="00AD5FE8"/>
    <w:rsid w:val="00AD67E4"/>
    <w:rsid w:val="00AD694E"/>
    <w:rsid w:val="00AD6F4F"/>
    <w:rsid w:val="00AE0388"/>
    <w:rsid w:val="00AE15E4"/>
    <w:rsid w:val="00AE1D54"/>
    <w:rsid w:val="00AE246A"/>
    <w:rsid w:val="00AE2F2C"/>
    <w:rsid w:val="00AE5638"/>
    <w:rsid w:val="00AE5AB0"/>
    <w:rsid w:val="00AE5FC2"/>
    <w:rsid w:val="00AE6741"/>
    <w:rsid w:val="00AE6997"/>
    <w:rsid w:val="00AE6A62"/>
    <w:rsid w:val="00AE7942"/>
    <w:rsid w:val="00AE79B3"/>
    <w:rsid w:val="00AF0283"/>
    <w:rsid w:val="00AF0AC6"/>
    <w:rsid w:val="00AF1138"/>
    <w:rsid w:val="00AF11B8"/>
    <w:rsid w:val="00AF1B72"/>
    <w:rsid w:val="00AF1E28"/>
    <w:rsid w:val="00AF28D3"/>
    <w:rsid w:val="00AF2BB4"/>
    <w:rsid w:val="00AF3052"/>
    <w:rsid w:val="00AF3C78"/>
    <w:rsid w:val="00AF4D0A"/>
    <w:rsid w:val="00AF4F2D"/>
    <w:rsid w:val="00AF4FDD"/>
    <w:rsid w:val="00AF5831"/>
    <w:rsid w:val="00AF58E0"/>
    <w:rsid w:val="00AF5A49"/>
    <w:rsid w:val="00AF6C16"/>
    <w:rsid w:val="00AF7396"/>
    <w:rsid w:val="00AF7D27"/>
    <w:rsid w:val="00B005CE"/>
    <w:rsid w:val="00B0289D"/>
    <w:rsid w:val="00B02EBD"/>
    <w:rsid w:val="00B035BF"/>
    <w:rsid w:val="00B03A50"/>
    <w:rsid w:val="00B040BF"/>
    <w:rsid w:val="00B04C24"/>
    <w:rsid w:val="00B04F44"/>
    <w:rsid w:val="00B04FA9"/>
    <w:rsid w:val="00B058BA"/>
    <w:rsid w:val="00B05E1D"/>
    <w:rsid w:val="00B06F5E"/>
    <w:rsid w:val="00B07196"/>
    <w:rsid w:val="00B073F7"/>
    <w:rsid w:val="00B076C3"/>
    <w:rsid w:val="00B10A86"/>
    <w:rsid w:val="00B11092"/>
    <w:rsid w:val="00B115C2"/>
    <w:rsid w:val="00B125FA"/>
    <w:rsid w:val="00B12B0A"/>
    <w:rsid w:val="00B130C1"/>
    <w:rsid w:val="00B13B57"/>
    <w:rsid w:val="00B144AD"/>
    <w:rsid w:val="00B152E2"/>
    <w:rsid w:val="00B15809"/>
    <w:rsid w:val="00B1593A"/>
    <w:rsid w:val="00B15C75"/>
    <w:rsid w:val="00B17418"/>
    <w:rsid w:val="00B208C6"/>
    <w:rsid w:val="00B20C97"/>
    <w:rsid w:val="00B21289"/>
    <w:rsid w:val="00B22753"/>
    <w:rsid w:val="00B22BE6"/>
    <w:rsid w:val="00B22DF1"/>
    <w:rsid w:val="00B23503"/>
    <w:rsid w:val="00B23BB2"/>
    <w:rsid w:val="00B241D6"/>
    <w:rsid w:val="00B25109"/>
    <w:rsid w:val="00B2557E"/>
    <w:rsid w:val="00B260BB"/>
    <w:rsid w:val="00B26AA3"/>
    <w:rsid w:val="00B26C01"/>
    <w:rsid w:val="00B30190"/>
    <w:rsid w:val="00B30EED"/>
    <w:rsid w:val="00B31902"/>
    <w:rsid w:val="00B31967"/>
    <w:rsid w:val="00B31AAA"/>
    <w:rsid w:val="00B32A4F"/>
    <w:rsid w:val="00B32A58"/>
    <w:rsid w:val="00B32C69"/>
    <w:rsid w:val="00B32D58"/>
    <w:rsid w:val="00B3495D"/>
    <w:rsid w:val="00B35836"/>
    <w:rsid w:val="00B35B51"/>
    <w:rsid w:val="00B35E9E"/>
    <w:rsid w:val="00B3610B"/>
    <w:rsid w:val="00B3620F"/>
    <w:rsid w:val="00B367C7"/>
    <w:rsid w:val="00B36E23"/>
    <w:rsid w:val="00B36E45"/>
    <w:rsid w:val="00B4013F"/>
    <w:rsid w:val="00B40148"/>
    <w:rsid w:val="00B40F18"/>
    <w:rsid w:val="00B4172E"/>
    <w:rsid w:val="00B41A30"/>
    <w:rsid w:val="00B424C6"/>
    <w:rsid w:val="00B42534"/>
    <w:rsid w:val="00B4326B"/>
    <w:rsid w:val="00B4354B"/>
    <w:rsid w:val="00B44D9E"/>
    <w:rsid w:val="00B44DEC"/>
    <w:rsid w:val="00B4500F"/>
    <w:rsid w:val="00B45531"/>
    <w:rsid w:val="00B4599A"/>
    <w:rsid w:val="00B476DA"/>
    <w:rsid w:val="00B503E0"/>
    <w:rsid w:val="00B504D1"/>
    <w:rsid w:val="00B506D3"/>
    <w:rsid w:val="00B50A1C"/>
    <w:rsid w:val="00B516AB"/>
    <w:rsid w:val="00B518C2"/>
    <w:rsid w:val="00B52854"/>
    <w:rsid w:val="00B52AB3"/>
    <w:rsid w:val="00B52B44"/>
    <w:rsid w:val="00B534DA"/>
    <w:rsid w:val="00B53526"/>
    <w:rsid w:val="00B537A5"/>
    <w:rsid w:val="00B5454F"/>
    <w:rsid w:val="00B54B85"/>
    <w:rsid w:val="00B55619"/>
    <w:rsid w:val="00B55845"/>
    <w:rsid w:val="00B55BD9"/>
    <w:rsid w:val="00B567A8"/>
    <w:rsid w:val="00B56DED"/>
    <w:rsid w:val="00B57538"/>
    <w:rsid w:val="00B5799A"/>
    <w:rsid w:val="00B600AB"/>
    <w:rsid w:val="00B606B0"/>
    <w:rsid w:val="00B61188"/>
    <w:rsid w:val="00B61489"/>
    <w:rsid w:val="00B614D5"/>
    <w:rsid w:val="00B61CEB"/>
    <w:rsid w:val="00B626F0"/>
    <w:rsid w:val="00B6277A"/>
    <w:rsid w:val="00B62B4A"/>
    <w:rsid w:val="00B63313"/>
    <w:rsid w:val="00B65154"/>
    <w:rsid w:val="00B65D42"/>
    <w:rsid w:val="00B66353"/>
    <w:rsid w:val="00B66B71"/>
    <w:rsid w:val="00B6701E"/>
    <w:rsid w:val="00B67709"/>
    <w:rsid w:val="00B70D2C"/>
    <w:rsid w:val="00B71496"/>
    <w:rsid w:val="00B720B5"/>
    <w:rsid w:val="00B72BDB"/>
    <w:rsid w:val="00B74E74"/>
    <w:rsid w:val="00B81BD7"/>
    <w:rsid w:val="00B81E99"/>
    <w:rsid w:val="00B82B52"/>
    <w:rsid w:val="00B8361F"/>
    <w:rsid w:val="00B84431"/>
    <w:rsid w:val="00B84D3E"/>
    <w:rsid w:val="00B84E26"/>
    <w:rsid w:val="00B8590A"/>
    <w:rsid w:val="00B8726C"/>
    <w:rsid w:val="00B8734B"/>
    <w:rsid w:val="00B87859"/>
    <w:rsid w:val="00B908E9"/>
    <w:rsid w:val="00B90B4E"/>
    <w:rsid w:val="00B91960"/>
    <w:rsid w:val="00B91CFC"/>
    <w:rsid w:val="00B94691"/>
    <w:rsid w:val="00B94733"/>
    <w:rsid w:val="00B960D8"/>
    <w:rsid w:val="00B974A3"/>
    <w:rsid w:val="00B97AD1"/>
    <w:rsid w:val="00BA00C3"/>
    <w:rsid w:val="00BA09A4"/>
    <w:rsid w:val="00BA0D4F"/>
    <w:rsid w:val="00BA1C03"/>
    <w:rsid w:val="00BA43B6"/>
    <w:rsid w:val="00BA5993"/>
    <w:rsid w:val="00BA5C99"/>
    <w:rsid w:val="00BA6163"/>
    <w:rsid w:val="00BA68F2"/>
    <w:rsid w:val="00BA6B48"/>
    <w:rsid w:val="00BA7262"/>
    <w:rsid w:val="00BA77EB"/>
    <w:rsid w:val="00BA7A4E"/>
    <w:rsid w:val="00BA7C19"/>
    <w:rsid w:val="00BA7E1C"/>
    <w:rsid w:val="00BB0335"/>
    <w:rsid w:val="00BB063E"/>
    <w:rsid w:val="00BB07C4"/>
    <w:rsid w:val="00BB09E0"/>
    <w:rsid w:val="00BB289B"/>
    <w:rsid w:val="00BB3514"/>
    <w:rsid w:val="00BB37F6"/>
    <w:rsid w:val="00BB4AC2"/>
    <w:rsid w:val="00BB5296"/>
    <w:rsid w:val="00BB5C80"/>
    <w:rsid w:val="00BB605F"/>
    <w:rsid w:val="00BB6C57"/>
    <w:rsid w:val="00BB7FE1"/>
    <w:rsid w:val="00BC08AA"/>
    <w:rsid w:val="00BC08CC"/>
    <w:rsid w:val="00BC110A"/>
    <w:rsid w:val="00BC168D"/>
    <w:rsid w:val="00BC1DAD"/>
    <w:rsid w:val="00BC1DBD"/>
    <w:rsid w:val="00BC2229"/>
    <w:rsid w:val="00BC2508"/>
    <w:rsid w:val="00BC2612"/>
    <w:rsid w:val="00BC3388"/>
    <w:rsid w:val="00BC3D6E"/>
    <w:rsid w:val="00BC49E1"/>
    <w:rsid w:val="00BC4D97"/>
    <w:rsid w:val="00BC52A8"/>
    <w:rsid w:val="00BC64BC"/>
    <w:rsid w:val="00BC6BD0"/>
    <w:rsid w:val="00BC7203"/>
    <w:rsid w:val="00BC7215"/>
    <w:rsid w:val="00BD081A"/>
    <w:rsid w:val="00BD106E"/>
    <w:rsid w:val="00BD17B7"/>
    <w:rsid w:val="00BD184B"/>
    <w:rsid w:val="00BD338C"/>
    <w:rsid w:val="00BD43D6"/>
    <w:rsid w:val="00BD4FE0"/>
    <w:rsid w:val="00BD62E8"/>
    <w:rsid w:val="00BD71A3"/>
    <w:rsid w:val="00BD77A5"/>
    <w:rsid w:val="00BD7CB5"/>
    <w:rsid w:val="00BD7ECA"/>
    <w:rsid w:val="00BE05F6"/>
    <w:rsid w:val="00BE0AF6"/>
    <w:rsid w:val="00BE0B56"/>
    <w:rsid w:val="00BE0EA9"/>
    <w:rsid w:val="00BE12DE"/>
    <w:rsid w:val="00BE1586"/>
    <w:rsid w:val="00BE218A"/>
    <w:rsid w:val="00BE2A67"/>
    <w:rsid w:val="00BE3C46"/>
    <w:rsid w:val="00BE40FE"/>
    <w:rsid w:val="00BE51F6"/>
    <w:rsid w:val="00BE521C"/>
    <w:rsid w:val="00BE5C9B"/>
    <w:rsid w:val="00BE6599"/>
    <w:rsid w:val="00BE6B2C"/>
    <w:rsid w:val="00BF1553"/>
    <w:rsid w:val="00BF1EF8"/>
    <w:rsid w:val="00BF2158"/>
    <w:rsid w:val="00BF2897"/>
    <w:rsid w:val="00BF2E9A"/>
    <w:rsid w:val="00BF4511"/>
    <w:rsid w:val="00BF5EA0"/>
    <w:rsid w:val="00BF6A5E"/>
    <w:rsid w:val="00BF7DBB"/>
    <w:rsid w:val="00C0068D"/>
    <w:rsid w:val="00C0072F"/>
    <w:rsid w:val="00C011B9"/>
    <w:rsid w:val="00C013E2"/>
    <w:rsid w:val="00C01D82"/>
    <w:rsid w:val="00C02ABB"/>
    <w:rsid w:val="00C02FC9"/>
    <w:rsid w:val="00C035CF"/>
    <w:rsid w:val="00C03E7A"/>
    <w:rsid w:val="00C04194"/>
    <w:rsid w:val="00C04DDE"/>
    <w:rsid w:val="00C0702E"/>
    <w:rsid w:val="00C10B3E"/>
    <w:rsid w:val="00C11192"/>
    <w:rsid w:val="00C13D92"/>
    <w:rsid w:val="00C14017"/>
    <w:rsid w:val="00C144C1"/>
    <w:rsid w:val="00C14524"/>
    <w:rsid w:val="00C16CA8"/>
    <w:rsid w:val="00C16D2D"/>
    <w:rsid w:val="00C17368"/>
    <w:rsid w:val="00C207F2"/>
    <w:rsid w:val="00C21B8D"/>
    <w:rsid w:val="00C21C60"/>
    <w:rsid w:val="00C21EDB"/>
    <w:rsid w:val="00C22A61"/>
    <w:rsid w:val="00C23B09"/>
    <w:rsid w:val="00C241A7"/>
    <w:rsid w:val="00C248E0"/>
    <w:rsid w:val="00C24BEC"/>
    <w:rsid w:val="00C24D52"/>
    <w:rsid w:val="00C271AE"/>
    <w:rsid w:val="00C307A9"/>
    <w:rsid w:val="00C30B1E"/>
    <w:rsid w:val="00C3174D"/>
    <w:rsid w:val="00C31C66"/>
    <w:rsid w:val="00C31F9F"/>
    <w:rsid w:val="00C3305B"/>
    <w:rsid w:val="00C33438"/>
    <w:rsid w:val="00C336D4"/>
    <w:rsid w:val="00C33FAB"/>
    <w:rsid w:val="00C34834"/>
    <w:rsid w:val="00C34EC1"/>
    <w:rsid w:val="00C35188"/>
    <w:rsid w:val="00C372E3"/>
    <w:rsid w:val="00C400FA"/>
    <w:rsid w:val="00C40674"/>
    <w:rsid w:val="00C4193E"/>
    <w:rsid w:val="00C42227"/>
    <w:rsid w:val="00C4420B"/>
    <w:rsid w:val="00C451D2"/>
    <w:rsid w:val="00C46442"/>
    <w:rsid w:val="00C4716A"/>
    <w:rsid w:val="00C47547"/>
    <w:rsid w:val="00C503CD"/>
    <w:rsid w:val="00C50CC3"/>
    <w:rsid w:val="00C531D6"/>
    <w:rsid w:val="00C53E7A"/>
    <w:rsid w:val="00C55955"/>
    <w:rsid w:val="00C55F19"/>
    <w:rsid w:val="00C56356"/>
    <w:rsid w:val="00C563F2"/>
    <w:rsid w:val="00C56B43"/>
    <w:rsid w:val="00C612AA"/>
    <w:rsid w:val="00C61690"/>
    <w:rsid w:val="00C61AE1"/>
    <w:rsid w:val="00C6220B"/>
    <w:rsid w:val="00C62835"/>
    <w:rsid w:val="00C6336F"/>
    <w:rsid w:val="00C655FC"/>
    <w:rsid w:val="00C662B4"/>
    <w:rsid w:val="00C66DE5"/>
    <w:rsid w:val="00C66E2C"/>
    <w:rsid w:val="00C67EDD"/>
    <w:rsid w:val="00C70A45"/>
    <w:rsid w:val="00C725C5"/>
    <w:rsid w:val="00C75F9D"/>
    <w:rsid w:val="00C76B34"/>
    <w:rsid w:val="00C7747A"/>
    <w:rsid w:val="00C77797"/>
    <w:rsid w:val="00C81108"/>
    <w:rsid w:val="00C81702"/>
    <w:rsid w:val="00C818EF"/>
    <w:rsid w:val="00C840E7"/>
    <w:rsid w:val="00C84519"/>
    <w:rsid w:val="00C865F3"/>
    <w:rsid w:val="00C87333"/>
    <w:rsid w:val="00C878F9"/>
    <w:rsid w:val="00C90483"/>
    <w:rsid w:val="00C90C41"/>
    <w:rsid w:val="00C90F29"/>
    <w:rsid w:val="00C9116E"/>
    <w:rsid w:val="00C915DE"/>
    <w:rsid w:val="00C92378"/>
    <w:rsid w:val="00C929C5"/>
    <w:rsid w:val="00C92FC6"/>
    <w:rsid w:val="00C93F33"/>
    <w:rsid w:val="00C94160"/>
    <w:rsid w:val="00C94667"/>
    <w:rsid w:val="00C95CFB"/>
    <w:rsid w:val="00C9603C"/>
    <w:rsid w:val="00CA03A1"/>
    <w:rsid w:val="00CA1668"/>
    <w:rsid w:val="00CA170E"/>
    <w:rsid w:val="00CA260B"/>
    <w:rsid w:val="00CA35D5"/>
    <w:rsid w:val="00CA3D7D"/>
    <w:rsid w:val="00CA444C"/>
    <w:rsid w:val="00CA4E55"/>
    <w:rsid w:val="00CA4FCC"/>
    <w:rsid w:val="00CA5183"/>
    <w:rsid w:val="00CA5C89"/>
    <w:rsid w:val="00CA5D2C"/>
    <w:rsid w:val="00CA6432"/>
    <w:rsid w:val="00CA6C16"/>
    <w:rsid w:val="00CA6F63"/>
    <w:rsid w:val="00CB0E09"/>
    <w:rsid w:val="00CB0F5D"/>
    <w:rsid w:val="00CB307E"/>
    <w:rsid w:val="00CB37C6"/>
    <w:rsid w:val="00CB3EDA"/>
    <w:rsid w:val="00CB463F"/>
    <w:rsid w:val="00CB7079"/>
    <w:rsid w:val="00CB73A9"/>
    <w:rsid w:val="00CC0DA7"/>
    <w:rsid w:val="00CC15E7"/>
    <w:rsid w:val="00CC1ECA"/>
    <w:rsid w:val="00CC2470"/>
    <w:rsid w:val="00CC293E"/>
    <w:rsid w:val="00CC4281"/>
    <w:rsid w:val="00CC5931"/>
    <w:rsid w:val="00CC5C2E"/>
    <w:rsid w:val="00CC76EF"/>
    <w:rsid w:val="00CC784D"/>
    <w:rsid w:val="00CC7893"/>
    <w:rsid w:val="00CD03B2"/>
    <w:rsid w:val="00CD1F69"/>
    <w:rsid w:val="00CD2D13"/>
    <w:rsid w:val="00CD2D8F"/>
    <w:rsid w:val="00CD3242"/>
    <w:rsid w:val="00CD408C"/>
    <w:rsid w:val="00CD45B3"/>
    <w:rsid w:val="00CD7261"/>
    <w:rsid w:val="00CD732F"/>
    <w:rsid w:val="00CD78FA"/>
    <w:rsid w:val="00CE1640"/>
    <w:rsid w:val="00CE1F9C"/>
    <w:rsid w:val="00CE2153"/>
    <w:rsid w:val="00CE2DE6"/>
    <w:rsid w:val="00CE3957"/>
    <w:rsid w:val="00CE442D"/>
    <w:rsid w:val="00CE4625"/>
    <w:rsid w:val="00CE5414"/>
    <w:rsid w:val="00CE58EF"/>
    <w:rsid w:val="00CF1A57"/>
    <w:rsid w:val="00CF2F50"/>
    <w:rsid w:val="00CF2FE1"/>
    <w:rsid w:val="00CF31C1"/>
    <w:rsid w:val="00CF371B"/>
    <w:rsid w:val="00CF4E75"/>
    <w:rsid w:val="00CF5A1E"/>
    <w:rsid w:val="00CF656F"/>
    <w:rsid w:val="00CF6A1D"/>
    <w:rsid w:val="00CF7257"/>
    <w:rsid w:val="00CF74DC"/>
    <w:rsid w:val="00CF7DB5"/>
    <w:rsid w:val="00D00085"/>
    <w:rsid w:val="00D0116C"/>
    <w:rsid w:val="00D01483"/>
    <w:rsid w:val="00D01DA1"/>
    <w:rsid w:val="00D02476"/>
    <w:rsid w:val="00D031DC"/>
    <w:rsid w:val="00D04148"/>
    <w:rsid w:val="00D05C25"/>
    <w:rsid w:val="00D05DFF"/>
    <w:rsid w:val="00D0699F"/>
    <w:rsid w:val="00D11B98"/>
    <w:rsid w:val="00D12D1D"/>
    <w:rsid w:val="00D131FC"/>
    <w:rsid w:val="00D15003"/>
    <w:rsid w:val="00D15454"/>
    <w:rsid w:val="00D15CA9"/>
    <w:rsid w:val="00D16530"/>
    <w:rsid w:val="00D177B4"/>
    <w:rsid w:val="00D17FCA"/>
    <w:rsid w:val="00D202B4"/>
    <w:rsid w:val="00D20E38"/>
    <w:rsid w:val="00D216D2"/>
    <w:rsid w:val="00D21C17"/>
    <w:rsid w:val="00D2272D"/>
    <w:rsid w:val="00D22F76"/>
    <w:rsid w:val="00D22F8A"/>
    <w:rsid w:val="00D23FA4"/>
    <w:rsid w:val="00D24372"/>
    <w:rsid w:val="00D252A8"/>
    <w:rsid w:val="00D2725C"/>
    <w:rsid w:val="00D30ACA"/>
    <w:rsid w:val="00D3298B"/>
    <w:rsid w:val="00D335DE"/>
    <w:rsid w:val="00D34502"/>
    <w:rsid w:val="00D37C3D"/>
    <w:rsid w:val="00D41A73"/>
    <w:rsid w:val="00D41D50"/>
    <w:rsid w:val="00D4315E"/>
    <w:rsid w:val="00D435C7"/>
    <w:rsid w:val="00D43A32"/>
    <w:rsid w:val="00D4418E"/>
    <w:rsid w:val="00D44F50"/>
    <w:rsid w:val="00D44F58"/>
    <w:rsid w:val="00D45887"/>
    <w:rsid w:val="00D45955"/>
    <w:rsid w:val="00D46248"/>
    <w:rsid w:val="00D464C1"/>
    <w:rsid w:val="00D47C47"/>
    <w:rsid w:val="00D50829"/>
    <w:rsid w:val="00D51AFF"/>
    <w:rsid w:val="00D54BBA"/>
    <w:rsid w:val="00D551AD"/>
    <w:rsid w:val="00D5558D"/>
    <w:rsid w:val="00D56442"/>
    <w:rsid w:val="00D5677E"/>
    <w:rsid w:val="00D569D8"/>
    <w:rsid w:val="00D57723"/>
    <w:rsid w:val="00D57E64"/>
    <w:rsid w:val="00D57F97"/>
    <w:rsid w:val="00D57FE4"/>
    <w:rsid w:val="00D60004"/>
    <w:rsid w:val="00D623FB"/>
    <w:rsid w:val="00D631FF"/>
    <w:rsid w:val="00D64124"/>
    <w:rsid w:val="00D65654"/>
    <w:rsid w:val="00D6612D"/>
    <w:rsid w:val="00D661C0"/>
    <w:rsid w:val="00D70466"/>
    <w:rsid w:val="00D70A14"/>
    <w:rsid w:val="00D70BBC"/>
    <w:rsid w:val="00D715EF"/>
    <w:rsid w:val="00D72278"/>
    <w:rsid w:val="00D73359"/>
    <w:rsid w:val="00D7335C"/>
    <w:rsid w:val="00D73688"/>
    <w:rsid w:val="00D8056A"/>
    <w:rsid w:val="00D80DE2"/>
    <w:rsid w:val="00D818DB"/>
    <w:rsid w:val="00D81D46"/>
    <w:rsid w:val="00D8252D"/>
    <w:rsid w:val="00D82E91"/>
    <w:rsid w:val="00D83678"/>
    <w:rsid w:val="00D83A49"/>
    <w:rsid w:val="00D83D6E"/>
    <w:rsid w:val="00D8424F"/>
    <w:rsid w:val="00D8461F"/>
    <w:rsid w:val="00D84869"/>
    <w:rsid w:val="00D84C44"/>
    <w:rsid w:val="00D84EB8"/>
    <w:rsid w:val="00D85B75"/>
    <w:rsid w:val="00D86254"/>
    <w:rsid w:val="00D87C54"/>
    <w:rsid w:val="00D87E48"/>
    <w:rsid w:val="00D90F05"/>
    <w:rsid w:val="00D91669"/>
    <w:rsid w:val="00D919A5"/>
    <w:rsid w:val="00D91DA6"/>
    <w:rsid w:val="00D925B7"/>
    <w:rsid w:val="00D925F4"/>
    <w:rsid w:val="00D92A70"/>
    <w:rsid w:val="00D93C7F"/>
    <w:rsid w:val="00D94A81"/>
    <w:rsid w:val="00D95053"/>
    <w:rsid w:val="00D95132"/>
    <w:rsid w:val="00D953F1"/>
    <w:rsid w:val="00D964C7"/>
    <w:rsid w:val="00D965AD"/>
    <w:rsid w:val="00D968BD"/>
    <w:rsid w:val="00D971B1"/>
    <w:rsid w:val="00D97508"/>
    <w:rsid w:val="00DA0D5C"/>
    <w:rsid w:val="00DA1FA9"/>
    <w:rsid w:val="00DA219F"/>
    <w:rsid w:val="00DA239A"/>
    <w:rsid w:val="00DA2757"/>
    <w:rsid w:val="00DA3A7D"/>
    <w:rsid w:val="00DA42D4"/>
    <w:rsid w:val="00DA5424"/>
    <w:rsid w:val="00DA6115"/>
    <w:rsid w:val="00DA67CC"/>
    <w:rsid w:val="00DA6CF2"/>
    <w:rsid w:val="00DA7A83"/>
    <w:rsid w:val="00DA7D0B"/>
    <w:rsid w:val="00DB1C71"/>
    <w:rsid w:val="00DB216C"/>
    <w:rsid w:val="00DB282C"/>
    <w:rsid w:val="00DB2FB7"/>
    <w:rsid w:val="00DB4578"/>
    <w:rsid w:val="00DB484D"/>
    <w:rsid w:val="00DB58C5"/>
    <w:rsid w:val="00DB68C8"/>
    <w:rsid w:val="00DB6DA3"/>
    <w:rsid w:val="00DB762D"/>
    <w:rsid w:val="00DB7BFA"/>
    <w:rsid w:val="00DB7EA7"/>
    <w:rsid w:val="00DC0839"/>
    <w:rsid w:val="00DC0A42"/>
    <w:rsid w:val="00DC0FFF"/>
    <w:rsid w:val="00DC129D"/>
    <w:rsid w:val="00DC17E7"/>
    <w:rsid w:val="00DC1E5C"/>
    <w:rsid w:val="00DC2327"/>
    <w:rsid w:val="00DC235E"/>
    <w:rsid w:val="00DC2B52"/>
    <w:rsid w:val="00DC394E"/>
    <w:rsid w:val="00DC3C30"/>
    <w:rsid w:val="00DC3EF6"/>
    <w:rsid w:val="00DC471E"/>
    <w:rsid w:val="00DC57AE"/>
    <w:rsid w:val="00DC6922"/>
    <w:rsid w:val="00DC704D"/>
    <w:rsid w:val="00DC7F3A"/>
    <w:rsid w:val="00DD01A6"/>
    <w:rsid w:val="00DD0417"/>
    <w:rsid w:val="00DD0450"/>
    <w:rsid w:val="00DD0FF1"/>
    <w:rsid w:val="00DD1DA7"/>
    <w:rsid w:val="00DD1E4A"/>
    <w:rsid w:val="00DD2371"/>
    <w:rsid w:val="00DD25AA"/>
    <w:rsid w:val="00DD4694"/>
    <w:rsid w:val="00DD4808"/>
    <w:rsid w:val="00DD4A01"/>
    <w:rsid w:val="00DD51F0"/>
    <w:rsid w:val="00DD51F8"/>
    <w:rsid w:val="00DD5EB4"/>
    <w:rsid w:val="00DD61DE"/>
    <w:rsid w:val="00DD7149"/>
    <w:rsid w:val="00DE02C3"/>
    <w:rsid w:val="00DE080E"/>
    <w:rsid w:val="00DE09D6"/>
    <w:rsid w:val="00DE0EB6"/>
    <w:rsid w:val="00DE10BB"/>
    <w:rsid w:val="00DE1F45"/>
    <w:rsid w:val="00DE2B3F"/>
    <w:rsid w:val="00DE2BBA"/>
    <w:rsid w:val="00DE2CBF"/>
    <w:rsid w:val="00DE2FB6"/>
    <w:rsid w:val="00DE3067"/>
    <w:rsid w:val="00DE3611"/>
    <w:rsid w:val="00DE362C"/>
    <w:rsid w:val="00DE39D6"/>
    <w:rsid w:val="00DE40E9"/>
    <w:rsid w:val="00DE6015"/>
    <w:rsid w:val="00DE6185"/>
    <w:rsid w:val="00DE658C"/>
    <w:rsid w:val="00DE6A2F"/>
    <w:rsid w:val="00DE6AB0"/>
    <w:rsid w:val="00DE6FD6"/>
    <w:rsid w:val="00DE7ADB"/>
    <w:rsid w:val="00DE7E62"/>
    <w:rsid w:val="00DF044A"/>
    <w:rsid w:val="00DF12F4"/>
    <w:rsid w:val="00DF1BA8"/>
    <w:rsid w:val="00DF1D53"/>
    <w:rsid w:val="00DF2531"/>
    <w:rsid w:val="00DF325E"/>
    <w:rsid w:val="00DF32BB"/>
    <w:rsid w:val="00DF338C"/>
    <w:rsid w:val="00DF3E6D"/>
    <w:rsid w:val="00DF4682"/>
    <w:rsid w:val="00DF4EFA"/>
    <w:rsid w:val="00DF5D37"/>
    <w:rsid w:val="00DF5DE7"/>
    <w:rsid w:val="00DF5FF9"/>
    <w:rsid w:val="00DF62C9"/>
    <w:rsid w:val="00DF6AE9"/>
    <w:rsid w:val="00DF6C54"/>
    <w:rsid w:val="00DF6D28"/>
    <w:rsid w:val="00DF6FA6"/>
    <w:rsid w:val="00E00F1B"/>
    <w:rsid w:val="00E0134E"/>
    <w:rsid w:val="00E0234E"/>
    <w:rsid w:val="00E02ED7"/>
    <w:rsid w:val="00E04370"/>
    <w:rsid w:val="00E06529"/>
    <w:rsid w:val="00E067A2"/>
    <w:rsid w:val="00E067E0"/>
    <w:rsid w:val="00E072A1"/>
    <w:rsid w:val="00E074BA"/>
    <w:rsid w:val="00E1158D"/>
    <w:rsid w:val="00E11D51"/>
    <w:rsid w:val="00E12580"/>
    <w:rsid w:val="00E12E5F"/>
    <w:rsid w:val="00E13087"/>
    <w:rsid w:val="00E136A4"/>
    <w:rsid w:val="00E13899"/>
    <w:rsid w:val="00E13A30"/>
    <w:rsid w:val="00E13DC2"/>
    <w:rsid w:val="00E1416E"/>
    <w:rsid w:val="00E14717"/>
    <w:rsid w:val="00E147B4"/>
    <w:rsid w:val="00E150F3"/>
    <w:rsid w:val="00E151E1"/>
    <w:rsid w:val="00E15956"/>
    <w:rsid w:val="00E164A9"/>
    <w:rsid w:val="00E16DA2"/>
    <w:rsid w:val="00E16F0B"/>
    <w:rsid w:val="00E17174"/>
    <w:rsid w:val="00E17702"/>
    <w:rsid w:val="00E17C82"/>
    <w:rsid w:val="00E17CD9"/>
    <w:rsid w:val="00E20E55"/>
    <w:rsid w:val="00E21671"/>
    <w:rsid w:val="00E218BE"/>
    <w:rsid w:val="00E21CF1"/>
    <w:rsid w:val="00E21D3C"/>
    <w:rsid w:val="00E22182"/>
    <w:rsid w:val="00E22386"/>
    <w:rsid w:val="00E226AE"/>
    <w:rsid w:val="00E231EF"/>
    <w:rsid w:val="00E234A8"/>
    <w:rsid w:val="00E2363F"/>
    <w:rsid w:val="00E2370A"/>
    <w:rsid w:val="00E24C85"/>
    <w:rsid w:val="00E25B93"/>
    <w:rsid w:val="00E266BE"/>
    <w:rsid w:val="00E26EB7"/>
    <w:rsid w:val="00E27DD4"/>
    <w:rsid w:val="00E3006E"/>
    <w:rsid w:val="00E306A8"/>
    <w:rsid w:val="00E329A1"/>
    <w:rsid w:val="00E33673"/>
    <w:rsid w:val="00E347AA"/>
    <w:rsid w:val="00E3488D"/>
    <w:rsid w:val="00E35163"/>
    <w:rsid w:val="00E356DF"/>
    <w:rsid w:val="00E35D9A"/>
    <w:rsid w:val="00E364AF"/>
    <w:rsid w:val="00E36EBA"/>
    <w:rsid w:val="00E3714E"/>
    <w:rsid w:val="00E3794F"/>
    <w:rsid w:val="00E403E6"/>
    <w:rsid w:val="00E40968"/>
    <w:rsid w:val="00E41348"/>
    <w:rsid w:val="00E41B93"/>
    <w:rsid w:val="00E422A0"/>
    <w:rsid w:val="00E423AB"/>
    <w:rsid w:val="00E4382A"/>
    <w:rsid w:val="00E444F8"/>
    <w:rsid w:val="00E44F8C"/>
    <w:rsid w:val="00E456E4"/>
    <w:rsid w:val="00E4599B"/>
    <w:rsid w:val="00E463FB"/>
    <w:rsid w:val="00E47E2B"/>
    <w:rsid w:val="00E50C50"/>
    <w:rsid w:val="00E5222A"/>
    <w:rsid w:val="00E5253E"/>
    <w:rsid w:val="00E52A25"/>
    <w:rsid w:val="00E533DE"/>
    <w:rsid w:val="00E54D68"/>
    <w:rsid w:val="00E550C0"/>
    <w:rsid w:val="00E55131"/>
    <w:rsid w:val="00E5518C"/>
    <w:rsid w:val="00E558EC"/>
    <w:rsid w:val="00E56262"/>
    <w:rsid w:val="00E56B41"/>
    <w:rsid w:val="00E6038C"/>
    <w:rsid w:val="00E60AAE"/>
    <w:rsid w:val="00E60C12"/>
    <w:rsid w:val="00E6121A"/>
    <w:rsid w:val="00E61942"/>
    <w:rsid w:val="00E628F8"/>
    <w:rsid w:val="00E6411D"/>
    <w:rsid w:val="00E6427B"/>
    <w:rsid w:val="00E6476D"/>
    <w:rsid w:val="00E65747"/>
    <w:rsid w:val="00E66D84"/>
    <w:rsid w:val="00E67A32"/>
    <w:rsid w:val="00E70208"/>
    <w:rsid w:val="00E70A34"/>
    <w:rsid w:val="00E70D19"/>
    <w:rsid w:val="00E718B8"/>
    <w:rsid w:val="00E71F5A"/>
    <w:rsid w:val="00E721A8"/>
    <w:rsid w:val="00E7287F"/>
    <w:rsid w:val="00E728BF"/>
    <w:rsid w:val="00E73730"/>
    <w:rsid w:val="00E7383E"/>
    <w:rsid w:val="00E7388C"/>
    <w:rsid w:val="00E74E29"/>
    <w:rsid w:val="00E74F2A"/>
    <w:rsid w:val="00E7552B"/>
    <w:rsid w:val="00E758B9"/>
    <w:rsid w:val="00E75CCE"/>
    <w:rsid w:val="00E75E92"/>
    <w:rsid w:val="00E76350"/>
    <w:rsid w:val="00E7711E"/>
    <w:rsid w:val="00E779EC"/>
    <w:rsid w:val="00E8025A"/>
    <w:rsid w:val="00E8054F"/>
    <w:rsid w:val="00E80630"/>
    <w:rsid w:val="00E80BCA"/>
    <w:rsid w:val="00E82D7E"/>
    <w:rsid w:val="00E83D0E"/>
    <w:rsid w:val="00E849D1"/>
    <w:rsid w:val="00E84A49"/>
    <w:rsid w:val="00E857DA"/>
    <w:rsid w:val="00E85BBC"/>
    <w:rsid w:val="00E8659F"/>
    <w:rsid w:val="00E8671B"/>
    <w:rsid w:val="00E86812"/>
    <w:rsid w:val="00E876A7"/>
    <w:rsid w:val="00E879AD"/>
    <w:rsid w:val="00E915AB"/>
    <w:rsid w:val="00E91AFB"/>
    <w:rsid w:val="00E92121"/>
    <w:rsid w:val="00E92629"/>
    <w:rsid w:val="00E92933"/>
    <w:rsid w:val="00E9307F"/>
    <w:rsid w:val="00E94189"/>
    <w:rsid w:val="00E975C0"/>
    <w:rsid w:val="00EA0A1C"/>
    <w:rsid w:val="00EA0C46"/>
    <w:rsid w:val="00EA49CD"/>
    <w:rsid w:val="00EA6973"/>
    <w:rsid w:val="00EB0120"/>
    <w:rsid w:val="00EB25A1"/>
    <w:rsid w:val="00EB2D36"/>
    <w:rsid w:val="00EB4091"/>
    <w:rsid w:val="00EB40E7"/>
    <w:rsid w:val="00EB4F10"/>
    <w:rsid w:val="00EB4F12"/>
    <w:rsid w:val="00EB543B"/>
    <w:rsid w:val="00EB55EB"/>
    <w:rsid w:val="00EB69DD"/>
    <w:rsid w:val="00EB6A1C"/>
    <w:rsid w:val="00EB7519"/>
    <w:rsid w:val="00EB7B9B"/>
    <w:rsid w:val="00EB7C21"/>
    <w:rsid w:val="00EC1762"/>
    <w:rsid w:val="00EC188B"/>
    <w:rsid w:val="00EC190D"/>
    <w:rsid w:val="00EC1B1F"/>
    <w:rsid w:val="00EC220D"/>
    <w:rsid w:val="00EC2576"/>
    <w:rsid w:val="00EC2C12"/>
    <w:rsid w:val="00EC3CB2"/>
    <w:rsid w:val="00EC48EA"/>
    <w:rsid w:val="00EC49BB"/>
    <w:rsid w:val="00EC4B9D"/>
    <w:rsid w:val="00EC5010"/>
    <w:rsid w:val="00EC589B"/>
    <w:rsid w:val="00EC5BB0"/>
    <w:rsid w:val="00EC625A"/>
    <w:rsid w:val="00EC6F48"/>
    <w:rsid w:val="00EC7CCD"/>
    <w:rsid w:val="00ED21B3"/>
    <w:rsid w:val="00ED617F"/>
    <w:rsid w:val="00ED631E"/>
    <w:rsid w:val="00ED6423"/>
    <w:rsid w:val="00ED7362"/>
    <w:rsid w:val="00ED751F"/>
    <w:rsid w:val="00EE01A6"/>
    <w:rsid w:val="00EE02CD"/>
    <w:rsid w:val="00EE09BD"/>
    <w:rsid w:val="00EE12C8"/>
    <w:rsid w:val="00EE14EF"/>
    <w:rsid w:val="00EE19DE"/>
    <w:rsid w:val="00EE2481"/>
    <w:rsid w:val="00EE2670"/>
    <w:rsid w:val="00EE2FDC"/>
    <w:rsid w:val="00EE4051"/>
    <w:rsid w:val="00EE4B52"/>
    <w:rsid w:val="00EE56C2"/>
    <w:rsid w:val="00EE5736"/>
    <w:rsid w:val="00EE58C8"/>
    <w:rsid w:val="00EE5FED"/>
    <w:rsid w:val="00EE6148"/>
    <w:rsid w:val="00EE6A1D"/>
    <w:rsid w:val="00EE7416"/>
    <w:rsid w:val="00EF0A58"/>
    <w:rsid w:val="00EF19E4"/>
    <w:rsid w:val="00EF1FAA"/>
    <w:rsid w:val="00EF2D23"/>
    <w:rsid w:val="00EF383C"/>
    <w:rsid w:val="00EF4BA9"/>
    <w:rsid w:val="00EF5BA1"/>
    <w:rsid w:val="00EF60B8"/>
    <w:rsid w:val="00EF6325"/>
    <w:rsid w:val="00EF6659"/>
    <w:rsid w:val="00EF6A76"/>
    <w:rsid w:val="00EF6AC9"/>
    <w:rsid w:val="00EF72CE"/>
    <w:rsid w:val="00EF7387"/>
    <w:rsid w:val="00EF7746"/>
    <w:rsid w:val="00F003BA"/>
    <w:rsid w:val="00F010D9"/>
    <w:rsid w:val="00F01716"/>
    <w:rsid w:val="00F01E98"/>
    <w:rsid w:val="00F0252D"/>
    <w:rsid w:val="00F025E6"/>
    <w:rsid w:val="00F029EE"/>
    <w:rsid w:val="00F03DFD"/>
    <w:rsid w:val="00F044F3"/>
    <w:rsid w:val="00F04A07"/>
    <w:rsid w:val="00F04BDF"/>
    <w:rsid w:val="00F0516A"/>
    <w:rsid w:val="00F0524E"/>
    <w:rsid w:val="00F05688"/>
    <w:rsid w:val="00F0569D"/>
    <w:rsid w:val="00F11171"/>
    <w:rsid w:val="00F111C4"/>
    <w:rsid w:val="00F11227"/>
    <w:rsid w:val="00F11D4F"/>
    <w:rsid w:val="00F11E0B"/>
    <w:rsid w:val="00F1416B"/>
    <w:rsid w:val="00F14954"/>
    <w:rsid w:val="00F14D5B"/>
    <w:rsid w:val="00F154FC"/>
    <w:rsid w:val="00F16489"/>
    <w:rsid w:val="00F168A2"/>
    <w:rsid w:val="00F17148"/>
    <w:rsid w:val="00F172B8"/>
    <w:rsid w:val="00F17497"/>
    <w:rsid w:val="00F17B2B"/>
    <w:rsid w:val="00F20389"/>
    <w:rsid w:val="00F21650"/>
    <w:rsid w:val="00F21AAE"/>
    <w:rsid w:val="00F21C96"/>
    <w:rsid w:val="00F22E40"/>
    <w:rsid w:val="00F24407"/>
    <w:rsid w:val="00F25E63"/>
    <w:rsid w:val="00F25F19"/>
    <w:rsid w:val="00F260B9"/>
    <w:rsid w:val="00F26506"/>
    <w:rsid w:val="00F26B12"/>
    <w:rsid w:val="00F303F0"/>
    <w:rsid w:val="00F30578"/>
    <w:rsid w:val="00F310FB"/>
    <w:rsid w:val="00F31145"/>
    <w:rsid w:val="00F31B00"/>
    <w:rsid w:val="00F324FD"/>
    <w:rsid w:val="00F32B4C"/>
    <w:rsid w:val="00F34666"/>
    <w:rsid w:val="00F35676"/>
    <w:rsid w:val="00F35C45"/>
    <w:rsid w:val="00F35D19"/>
    <w:rsid w:val="00F3601D"/>
    <w:rsid w:val="00F36237"/>
    <w:rsid w:val="00F367AC"/>
    <w:rsid w:val="00F40032"/>
    <w:rsid w:val="00F40790"/>
    <w:rsid w:val="00F40B6E"/>
    <w:rsid w:val="00F40F47"/>
    <w:rsid w:val="00F41054"/>
    <w:rsid w:val="00F4199A"/>
    <w:rsid w:val="00F42066"/>
    <w:rsid w:val="00F42457"/>
    <w:rsid w:val="00F43C1E"/>
    <w:rsid w:val="00F43DD7"/>
    <w:rsid w:val="00F44D42"/>
    <w:rsid w:val="00F45428"/>
    <w:rsid w:val="00F459B8"/>
    <w:rsid w:val="00F465CE"/>
    <w:rsid w:val="00F46642"/>
    <w:rsid w:val="00F46E81"/>
    <w:rsid w:val="00F474A8"/>
    <w:rsid w:val="00F51A9E"/>
    <w:rsid w:val="00F51B12"/>
    <w:rsid w:val="00F52129"/>
    <w:rsid w:val="00F5255C"/>
    <w:rsid w:val="00F52859"/>
    <w:rsid w:val="00F53DD9"/>
    <w:rsid w:val="00F53F44"/>
    <w:rsid w:val="00F54911"/>
    <w:rsid w:val="00F5498F"/>
    <w:rsid w:val="00F5700B"/>
    <w:rsid w:val="00F60357"/>
    <w:rsid w:val="00F6144B"/>
    <w:rsid w:val="00F618DA"/>
    <w:rsid w:val="00F61F11"/>
    <w:rsid w:val="00F62B34"/>
    <w:rsid w:val="00F63255"/>
    <w:rsid w:val="00F63463"/>
    <w:rsid w:val="00F63767"/>
    <w:rsid w:val="00F6380D"/>
    <w:rsid w:val="00F64E99"/>
    <w:rsid w:val="00F65122"/>
    <w:rsid w:val="00F654C8"/>
    <w:rsid w:val="00F65975"/>
    <w:rsid w:val="00F65989"/>
    <w:rsid w:val="00F673C2"/>
    <w:rsid w:val="00F6763E"/>
    <w:rsid w:val="00F6764A"/>
    <w:rsid w:val="00F707D9"/>
    <w:rsid w:val="00F722A1"/>
    <w:rsid w:val="00F72E53"/>
    <w:rsid w:val="00F7352F"/>
    <w:rsid w:val="00F73724"/>
    <w:rsid w:val="00F7384D"/>
    <w:rsid w:val="00F73B83"/>
    <w:rsid w:val="00F74467"/>
    <w:rsid w:val="00F74D97"/>
    <w:rsid w:val="00F76350"/>
    <w:rsid w:val="00F76554"/>
    <w:rsid w:val="00F7705E"/>
    <w:rsid w:val="00F7760C"/>
    <w:rsid w:val="00F77E1E"/>
    <w:rsid w:val="00F8010A"/>
    <w:rsid w:val="00F80E13"/>
    <w:rsid w:val="00F8129E"/>
    <w:rsid w:val="00F81A9D"/>
    <w:rsid w:val="00F82051"/>
    <w:rsid w:val="00F826CC"/>
    <w:rsid w:val="00F82A85"/>
    <w:rsid w:val="00F844D2"/>
    <w:rsid w:val="00F84692"/>
    <w:rsid w:val="00F850C9"/>
    <w:rsid w:val="00F861FA"/>
    <w:rsid w:val="00F86711"/>
    <w:rsid w:val="00F8689B"/>
    <w:rsid w:val="00F86FE9"/>
    <w:rsid w:val="00F87476"/>
    <w:rsid w:val="00F90888"/>
    <w:rsid w:val="00F922A6"/>
    <w:rsid w:val="00F92DD5"/>
    <w:rsid w:val="00F931C1"/>
    <w:rsid w:val="00F93EF5"/>
    <w:rsid w:val="00F9411D"/>
    <w:rsid w:val="00F94269"/>
    <w:rsid w:val="00F95C75"/>
    <w:rsid w:val="00F95DBF"/>
    <w:rsid w:val="00F95DD3"/>
    <w:rsid w:val="00F96706"/>
    <w:rsid w:val="00FA0004"/>
    <w:rsid w:val="00FA04EC"/>
    <w:rsid w:val="00FA0E46"/>
    <w:rsid w:val="00FA116A"/>
    <w:rsid w:val="00FA19FB"/>
    <w:rsid w:val="00FA1ED8"/>
    <w:rsid w:val="00FA31D2"/>
    <w:rsid w:val="00FA34AD"/>
    <w:rsid w:val="00FA3592"/>
    <w:rsid w:val="00FA36F0"/>
    <w:rsid w:val="00FA3BD3"/>
    <w:rsid w:val="00FA41AC"/>
    <w:rsid w:val="00FA421E"/>
    <w:rsid w:val="00FA4D2C"/>
    <w:rsid w:val="00FA5140"/>
    <w:rsid w:val="00FA53A3"/>
    <w:rsid w:val="00FA5E68"/>
    <w:rsid w:val="00FA6E76"/>
    <w:rsid w:val="00FA744A"/>
    <w:rsid w:val="00FA77AC"/>
    <w:rsid w:val="00FA7F71"/>
    <w:rsid w:val="00FB01BE"/>
    <w:rsid w:val="00FB0DBF"/>
    <w:rsid w:val="00FB1A20"/>
    <w:rsid w:val="00FB1AC7"/>
    <w:rsid w:val="00FB21E7"/>
    <w:rsid w:val="00FB2880"/>
    <w:rsid w:val="00FB304D"/>
    <w:rsid w:val="00FB3551"/>
    <w:rsid w:val="00FB433E"/>
    <w:rsid w:val="00FB49B5"/>
    <w:rsid w:val="00FB691B"/>
    <w:rsid w:val="00FB6A0B"/>
    <w:rsid w:val="00FB6F1B"/>
    <w:rsid w:val="00FB722D"/>
    <w:rsid w:val="00FB79E4"/>
    <w:rsid w:val="00FB7FB0"/>
    <w:rsid w:val="00FC018E"/>
    <w:rsid w:val="00FC0704"/>
    <w:rsid w:val="00FC0C9C"/>
    <w:rsid w:val="00FC0E18"/>
    <w:rsid w:val="00FC127D"/>
    <w:rsid w:val="00FC1394"/>
    <w:rsid w:val="00FC261A"/>
    <w:rsid w:val="00FC38B7"/>
    <w:rsid w:val="00FC3B0A"/>
    <w:rsid w:val="00FC46B8"/>
    <w:rsid w:val="00FC4CD3"/>
    <w:rsid w:val="00FC58E0"/>
    <w:rsid w:val="00FC66B1"/>
    <w:rsid w:val="00FC6D04"/>
    <w:rsid w:val="00FC70B3"/>
    <w:rsid w:val="00FC76D1"/>
    <w:rsid w:val="00FD04FD"/>
    <w:rsid w:val="00FD091C"/>
    <w:rsid w:val="00FD16CF"/>
    <w:rsid w:val="00FD19EE"/>
    <w:rsid w:val="00FD1E51"/>
    <w:rsid w:val="00FD1F3E"/>
    <w:rsid w:val="00FD27D7"/>
    <w:rsid w:val="00FD2BD1"/>
    <w:rsid w:val="00FD2EDE"/>
    <w:rsid w:val="00FD39F0"/>
    <w:rsid w:val="00FD4E09"/>
    <w:rsid w:val="00FD4E1D"/>
    <w:rsid w:val="00FD59EC"/>
    <w:rsid w:val="00FD6510"/>
    <w:rsid w:val="00FD682B"/>
    <w:rsid w:val="00FD7682"/>
    <w:rsid w:val="00FD77B4"/>
    <w:rsid w:val="00FD7D19"/>
    <w:rsid w:val="00FE157F"/>
    <w:rsid w:val="00FE1649"/>
    <w:rsid w:val="00FE257C"/>
    <w:rsid w:val="00FE271F"/>
    <w:rsid w:val="00FE332E"/>
    <w:rsid w:val="00FE4780"/>
    <w:rsid w:val="00FE4C62"/>
    <w:rsid w:val="00FE4DFD"/>
    <w:rsid w:val="00FE4E52"/>
    <w:rsid w:val="00FE5DFE"/>
    <w:rsid w:val="00FE64FC"/>
    <w:rsid w:val="00FE67DA"/>
    <w:rsid w:val="00FE7D38"/>
    <w:rsid w:val="00FF0155"/>
    <w:rsid w:val="00FF073A"/>
    <w:rsid w:val="00FF13FB"/>
    <w:rsid w:val="00FF4FA2"/>
    <w:rsid w:val="00FF4FFA"/>
    <w:rsid w:val="00FF515C"/>
    <w:rsid w:val="00FF5A86"/>
    <w:rsid w:val="00FF71D3"/>
    <w:rsid w:val="015036E2"/>
    <w:rsid w:val="016245C6"/>
    <w:rsid w:val="017B2F92"/>
    <w:rsid w:val="01924E0F"/>
    <w:rsid w:val="01C66668"/>
    <w:rsid w:val="01D84888"/>
    <w:rsid w:val="01EA0118"/>
    <w:rsid w:val="023D343E"/>
    <w:rsid w:val="024C3A01"/>
    <w:rsid w:val="02523B74"/>
    <w:rsid w:val="02773D5E"/>
    <w:rsid w:val="029C58B6"/>
    <w:rsid w:val="02E96621"/>
    <w:rsid w:val="02EF1E8A"/>
    <w:rsid w:val="03067BF6"/>
    <w:rsid w:val="0317318F"/>
    <w:rsid w:val="031A67DB"/>
    <w:rsid w:val="033B022D"/>
    <w:rsid w:val="0347276B"/>
    <w:rsid w:val="036E26A7"/>
    <w:rsid w:val="03842F49"/>
    <w:rsid w:val="03951EC8"/>
    <w:rsid w:val="03B66504"/>
    <w:rsid w:val="03F67248"/>
    <w:rsid w:val="04185410"/>
    <w:rsid w:val="04304132"/>
    <w:rsid w:val="04781A0B"/>
    <w:rsid w:val="04A203D8"/>
    <w:rsid w:val="04A7083C"/>
    <w:rsid w:val="04B769D7"/>
    <w:rsid w:val="04DA26C6"/>
    <w:rsid w:val="050B2BF1"/>
    <w:rsid w:val="051756C8"/>
    <w:rsid w:val="05257DE5"/>
    <w:rsid w:val="05322502"/>
    <w:rsid w:val="05BD5BC5"/>
    <w:rsid w:val="05E84FEB"/>
    <w:rsid w:val="06532730"/>
    <w:rsid w:val="06DD649D"/>
    <w:rsid w:val="072B545A"/>
    <w:rsid w:val="07362259"/>
    <w:rsid w:val="0753183E"/>
    <w:rsid w:val="07A7654E"/>
    <w:rsid w:val="07D1358A"/>
    <w:rsid w:val="080B2B96"/>
    <w:rsid w:val="082C2E50"/>
    <w:rsid w:val="082D5E12"/>
    <w:rsid w:val="0838098B"/>
    <w:rsid w:val="084C5A24"/>
    <w:rsid w:val="084F5179"/>
    <w:rsid w:val="086D1C09"/>
    <w:rsid w:val="087F780C"/>
    <w:rsid w:val="089D1215"/>
    <w:rsid w:val="08AA0370"/>
    <w:rsid w:val="08B31DD2"/>
    <w:rsid w:val="08D573F8"/>
    <w:rsid w:val="08FA6E92"/>
    <w:rsid w:val="08FD6F20"/>
    <w:rsid w:val="09313816"/>
    <w:rsid w:val="093A7FDE"/>
    <w:rsid w:val="095A3DD5"/>
    <w:rsid w:val="09987BF4"/>
    <w:rsid w:val="09CB01D4"/>
    <w:rsid w:val="0A1F1931"/>
    <w:rsid w:val="0A394CDD"/>
    <w:rsid w:val="0A7401CF"/>
    <w:rsid w:val="0AC92FC0"/>
    <w:rsid w:val="0ACB7B23"/>
    <w:rsid w:val="0B16398F"/>
    <w:rsid w:val="0B8B64C8"/>
    <w:rsid w:val="0B9B652B"/>
    <w:rsid w:val="0BA21963"/>
    <w:rsid w:val="0BCF62D4"/>
    <w:rsid w:val="0C076857"/>
    <w:rsid w:val="0C1659F4"/>
    <w:rsid w:val="0C752CF5"/>
    <w:rsid w:val="0CB47CA0"/>
    <w:rsid w:val="0CBE28CD"/>
    <w:rsid w:val="0D1C7D1F"/>
    <w:rsid w:val="0D260065"/>
    <w:rsid w:val="0D4545B5"/>
    <w:rsid w:val="0DD95C10"/>
    <w:rsid w:val="0DF0649E"/>
    <w:rsid w:val="0DF26CD2"/>
    <w:rsid w:val="0DFF4F4B"/>
    <w:rsid w:val="0E1B0071"/>
    <w:rsid w:val="0E387690"/>
    <w:rsid w:val="0E413411"/>
    <w:rsid w:val="0E4877F8"/>
    <w:rsid w:val="0E4B1892"/>
    <w:rsid w:val="0E63372C"/>
    <w:rsid w:val="0ED00D47"/>
    <w:rsid w:val="0ED2440E"/>
    <w:rsid w:val="0ED87758"/>
    <w:rsid w:val="0EE53CAA"/>
    <w:rsid w:val="0EEE1D7E"/>
    <w:rsid w:val="0F171794"/>
    <w:rsid w:val="0F1B465F"/>
    <w:rsid w:val="0F256C33"/>
    <w:rsid w:val="0F307AB2"/>
    <w:rsid w:val="0F541A61"/>
    <w:rsid w:val="0F974A3C"/>
    <w:rsid w:val="0FD80032"/>
    <w:rsid w:val="0FFC5BE6"/>
    <w:rsid w:val="105552E2"/>
    <w:rsid w:val="105A42D3"/>
    <w:rsid w:val="106F5889"/>
    <w:rsid w:val="109716C5"/>
    <w:rsid w:val="10A07A0D"/>
    <w:rsid w:val="10CE7AC1"/>
    <w:rsid w:val="112A100F"/>
    <w:rsid w:val="112E0B2A"/>
    <w:rsid w:val="116F4FCC"/>
    <w:rsid w:val="11A00D44"/>
    <w:rsid w:val="11CA5C20"/>
    <w:rsid w:val="11DE0176"/>
    <w:rsid w:val="121F3E0E"/>
    <w:rsid w:val="122E65E3"/>
    <w:rsid w:val="122F1EC1"/>
    <w:rsid w:val="122F5FE4"/>
    <w:rsid w:val="128D3FCB"/>
    <w:rsid w:val="12B82479"/>
    <w:rsid w:val="12C07E72"/>
    <w:rsid w:val="12FA73D6"/>
    <w:rsid w:val="12FD715D"/>
    <w:rsid w:val="1343347F"/>
    <w:rsid w:val="13622204"/>
    <w:rsid w:val="13623FB2"/>
    <w:rsid w:val="136F2E76"/>
    <w:rsid w:val="137565AB"/>
    <w:rsid w:val="13931819"/>
    <w:rsid w:val="139879D4"/>
    <w:rsid w:val="13E96481"/>
    <w:rsid w:val="140432BB"/>
    <w:rsid w:val="14111BC6"/>
    <w:rsid w:val="141352AC"/>
    <w:rsid w:val="14305D45"/>
    <w:rsid w:val="14706BA3"/>
    <w:rsid w:val="147F207F"/>
    <w:rsid w:val="14F00556"/>
    <w:rsid w:val="15001BB1"/>
    <w:rsid w:val="154502B2"/>
    <w:rsid w:val="157306F8"/>
    <w:rsid w:val="158C6ED8"/>
    <w:rsid w:val="15D1541F"/>
    <w:rsid w:val="15D67C96"/>
    <w:rsid w:val="15E11F58"/>
    <w:rsid w:val="15EB1A40"/>
    <w:rsid w:val="160475A2"/>
    <w:rsid w:val="16314110"/>
    <w:rsid w:val="16585815"/>
    <w:rsid w:val="1697252A"/>
    <w:rsid w:val="16A36133"/>
    <w:rsid w:val="17686429"/>
    <w:rsid w:val="17ED3B99"/>
    <w:rsid w:val="18276C33"/>
    <w:rsid w:val="183657F5"/>
    <w:rsid w:val="188F45B2"/>
    <w:rsid w:val="18975082"/>
    <w:rsid w:val="18B739D7"/>
    <w:rsid w:val="18E577AE"/>
    <w:rsid w:val="18FB5CC4"/>
    <w:rsid w:val="18FE29CF"/>
    <w:rsid w:val="19196360"/>
    <w:rsid w:val="194859F8"/>
    <w:rsid w:val="197A49AB"/>
    <w:rsid w:val="198804EA"/>
    <w:rsid w:val="19B644A8"/>
    <w:rsid w:val="19C14F9A"/>
    <w:rsid w:val="19C92FDD"/>
    <w:rsid w:val="19F93196"/>
    <w:rsid w:val="1A6A7ADF"/>
    <w:rsid w:val="1A8652FD"/>
    <w:rsid w:val="1AC9788B"/>
    <w:rsid w:val="1B03607B"/>
    <w:rsid w:val="1B126C27"/>
    <w:rsid w:val="1B3C00DF"/>
    <w:rsid w:val="1B3C77DE"/>
    <w:rsid w:val="1B436786"/>
    <w:rsid w:val="1B5D4176"/>
    <w:rsid w:val="1B6328DE"/>
    <w:rsid w:val="1B960989"/>
    <w:rsid w:val="1BD5053A"/>
    <w:rsid w:val="1BEC75F7"/>
    <w:rsid w:val="1C461BCB"/>
    <w:rsid w:val="1CA4563B"/>
    <w:rsid w:val="1CCC6940"/>
    <w:rsid w:val="1CF62663"/>
    <w:rsid w:val="1D206441"/>
    <w:rsid w:val="1D322C47"/>
    <w:rsid w:val="1D3249F5"/>
    <w:rsid w:val="1D3F5364"/>
    <w:rsid w:val="1DD84502"/>
    <w:rsid w:val="1DDA0899"/>
    <w:rsid w:val="1DF24184"/>
    <w:rsid w:val="1E043C37"/>
    <w:rsid w:val="1E094DA7"/>
    <w:rsid w:val="1E1B19B1"/>
    <w:rsid w:val="1E294799"/>
    <w:rsid w:val="1E6B73A1"/>
    <w:rsid w:val="1EA731C1"/>
    <w:rsid w:val="1EC423D4"/>
    <w:rsid w:val="1F132720"/>
    <w:rsid w:val="1F240FEC"/>
    <w:rsid w:val="1F3321C3"/>
    <w:rsid w:val="1F8346FD"/>
    <w:rsid w:val="1FB519C2"/>
    <w:rsid w:val="1FD06747"/>
    <w:rsid w:val="20222B5C"/>
    <w:rsid w:val="20244027"/>
    <w:rsid w:val="20345E81"/>
    <w:rsid w:val="205663F9"/>
    <w:rsid w:val="205B38DF"/>
    <w:rsid w:val="20847C5E"/>
    <w:rsid w:val="20AF2801"/>
    <w:rsid w:val="2107263D"/>
    <w:rsid w:val="210E7527"/>
    <w:rsid w:val="2144119B"/>
    <w:rsid w:val="21997739"/>
    <w:rsid w:val="219D555C"/>
    <w:rsid w:val="21C35326"/>
    <w:rsid w:val="21F5439F"/>
    <w:rsid w:val="220A3C81"/>
    <w:rsid w:val="22140DD2"/>
    <w:rsid w:val="221B63A0"/>
    <w:rsid w:val="223E5BEA"/>
    <w:rsid w:val="22573150"/>
    <w:rsid w:val="228A770C"/>
    <w:rsid w:val="229242AE"/>
    <w:rsid w:val="22931F88"/>
    <w:rsid w:val="22AF1686"/>
    <w:rsid w:val="22EB5AC3"/>
    <w:rsid w:val="2362356F"/>
    <w:rsid w:val="23727812"/>
    <w:rsid w:val="238C0BD7"/>
    <w:rsid w:val="2391304B"/>
    <w:rsid w:val="23A34511"/>
    <w:rsid w:val="23B51CFD"/>
    <w:rsid w:val="23FD7EF4"/>
    <w:rsid w:val="240331FA"/>
    <w:rsid w:val="24434F50"/>
    <w:rsid w:val="245B7A3B"/>
    <w:rsid w:val="24906AD6"/>
    <w:rsid w:val="24A00DDE"/>
    <w:rsid w:val="24BD368A"/>
    <w:rsid w:val="24DC43D4"/>
    <w:rsid w:val="24DD00F6"/>
    <w:rsid w:val="25186BC6"/>
    <w:rsid w:val="25203CCD"/>
    <w:rsid w:val="257D24BF"/>
    <w:rsid w:val="25840D0B"/>
    <w:rsid w:val="258B383C"/>
    <w:rsid w:val="259A32E6"/>
    <w:rsid w:val="25B66E03"/>
    <w:rsid w:val="260377FE"/>
    <w:rsid w:val="264D28A0"/>
    <w:rsid w:val="26502390"/>
    <w:rsid w:val="266B24E0"/>
    <w:rsid w:val="268609F9"/>
    <w:rsid w:val="269827D7"/>
    <w:rsid w:val="26A1499A"/>
    <w:rsid w:val="272B79BF"/>
    <w:rsid w:val="272C0399"/>
    <w:rsid w:val="27612030"/>
    <w:rsid w:val="276612AE"/>
    <w:rsid w:val="277D7CE2"/>
    <w:rsid w:val="27B34984"/>
    <w:rsid w:val="27D0359E"/>
    <w:rsid w:val="27D03788"/>
    <w:rsid w:val="27D35027"/>
    <w:rsid w:val="2879781A"/>
    <w:rsid w:val="28AA3FD9"/>
    <w:rsid w:val="29233F67"/>
    <w:rsid w:val="29B92F49"/>
    <w:rsid w:val="2A0B7803"/>
    <w:rsid w:val="2A7E5DEE"/>
    <w:rsid w:val="2A931B32"/>
    <w:rsid w:val="2AAF581D"/>
    <w:rsid w:val="2ABA24CE"/>
    <w:rsid w:val="2ACD2201"/>
    <w:rsid w:val="2ACE7019"/>
    <w:rsid w:val="2AD654EB"/>
    <w:rsid w:val="2B1716CE"/>
    <w:rsid w:val="2B4E1778"/>
    <w:rsid w:val="2B680D83"/>
    <w:rsid w:val="2BC453B2"/>
    <w:rsid w:val="2C371498"/>
    <w:rsid w:val="2C514BE7"/>
    <w:rsid w:val="2C5461E3"/>
    <w:rsid w:val="2C8A1A97"/>
    <w:rsid w:val="2C9F00E2"/>
    <w:rsid w:val="2CD51841"/>
    <w:rsid w:val="2CD77A4F"/>
    <w:rsid w:val="2D0D2D39"/>
    <w:rsid w:val="2D5F3B61"/>
    <w:rsid w:val="2D746FD6"/>
    <w:rsid w:val="2D9E7E85"/>
    <w:rsid w:val="2DAD0B06"/>
    <w:rsid w:val="2DBA1131"/>
    <w:rsid w:val="2DC55411"/>
    <w:rsid w:val="2DCA22DB"/>
    <w:rsid w:val="2DE17D54"/>
    <w:rsid w:val="2E011C87"/>
    <w:rsid w:val="2E3F6F72"/>
    <w:rsid w:val="2E6267EB"/>
    <w:rsid w:val="2E7D7A9A"/>
    <w:rsid w:val="2E84600A"/>
    <w:rsid w:val="2EDD59A8"/>
    <w:rsid w:val="2F3C7955"/>
    <w:rsid w:val="2F3E6FC0"/>
    <w:rsid w:val="2F9217E7"/>
    <w:rsid w:val="2FA07EE4"/>
    <w:rsid w:val="2FAE0C98"/>
    <w:rsid w:val="2FB56B8E"/>
    <w:rsid w:val="30120635"/>
    <w:rsid w:val="30241DCC"/>
    <w:rsid w:val="3045283A"/>
    <w:rsid w:val="30795862"/>
    <w:rsid w:val="30A05CC2"/>
    <w:rsid w:val="30A77050"/>
    <w:rsid w:val="30C8687A"/>
    <w:rsid w:val="30D467B6"/>
    <w:rsid w:val="30FA1E63"/>
    <w:rsid w:val="31083F93"/>
    <w:rsid w:val="310B3A83"/>
    <w:rsid w:val="311C1AE7"/>
    <w:rsid w:val="31335E46"/>
    <w:rsid w:val="31453104"/>
    <w:rsid w:val="316867E0"/>
    <w:rsid w:val="317337AB"/>
    <w:rsid w:val="31793857"/>
    <w:rsid w:val="31A121F7"/>
    <w:rsid w:val="31CA1248"/>
    <w:rsid w:val="31E46467"/>
    <w:rsid w:val="321107EC"/>
    <w:rsid w:val="32361A4D"/>
    <w:rsid w:val="323B3EF4"/>
    <w:rsid w:val="32562ADC"/>
    <w:rsid w:val="328315C0"/>
    <w:rsid w:val="329F0927"/>
    <w:rsid w:val="32C1639E"/>
    <w:rsid w:val="3348449E"/>
    <w:rsid w:val="336D2778"/>
    <w:rsid w:val="33E464D4"/>
    <w:rsid w:val="33E95618"/>
    <w:rsid w:val="33F07240"/>
    <w:rsid w:val="34283941"/>
    <w:rsid w:val="34386A4F"/>
    <w:rsid w:val="3459722F"/>
    <w:rsid w:val="345B339C"/>
    <w:rsid w:val="3509652C"/>
    <w:rsid w:val="3555351F"/>
    <w:rsid w:val="355F6374"/>
    <w:rsid w:val="35763460"/>
    <w:rsid w:val="35963FC2"/>
    <w:rsid w:val="35B50461"/>
    <w:rsid w:val="35C506A4"/>
    <w:rsid w:val="35EC513A"/>
    <w:rsid w:val="36217164"/>
    <w:rsid w:val="36313B6B"/>
    <w:rsid w:val="36385A86"/>
    <w:rsid w:val="364F61C0"/>
    <w:rsid w:val="36720A00"/>
    <w:rsid w:val="36EB413B"/>
    <w:rsid w:val="370A20E7"/>
    <w:rsid w:val="37181A58"/>
    <w:rsid w:val="37752B46"/>
    <w:rsid w:val="37D847E0"/>
    <w:rsid w:val="37F03B86"/>
    <w:rsid w:val="38190834"/>
    <w:rsid w:val="38566277"/>
    <w:rsid w:val="38A91140"/>
    <w:rsid w:val="38B6576D"/>
    <w:rsid w:val="38E35EF3"/>
    <w:rsid w:val="38E40D44"/>
    <w:rsid w:val="38F126BF"/>
    <w:rsid w:val="38FE651C"/>
    <w:rsid w:val="393C22B1"/>
    <w:rsid w:val="395A5165"/>
    <w:rsid w:val="3975472F"/>
    <w:rsid w:val="39C72511"/>
    <w:rsid w:val="39C96289"/>
    <w:rsid w:val="39CC3997"/>
    <w:rsid w:val="39D67BB5"/>
    <w:rsid w:val="3A00614F"/>
    <w:rsid w:val="3A086314"/>
    <w:rsid w:val="3A0B771A"/>
    <w:rsid w:val="3A237D17"/>
    <w:rsid w:val="3A6D4E67"/>
    <w:rsid w:val="3A7B57D6"/>
    <w:rsid w:val="3A984FCB"/>
    <w:rsid w:val="3ABE24A9"/>
    <w:rsid w:val="3B037579"/>
    <w:rsid w:val="3B07350D"/>
    <w:rsid w:val="3B09302D"/>
    <w:rsid w:val="3B1D063B"/>
    <w:rsid w:val="3B24560B"/>
    <w:rsid w:val="3B250567"/>
    <w:rsid w:val="3B2B03C4"/>
    <w:rsid w:val="3B381919"/>
    <w:rsid w:val="3B38668E"/>
    <w:rsid w:val="3B576356"/>
    <w:rsid w:val="3B5B73B5"/>
    <w:rsid w:val="3B6B3A9C"/>
    <w:rsid w:val="3BAF58AA"/>
    <w:rsid w:val="3BB243FF"/>
    <w:rsid w:val="3BF33A92"/>
    <w:rsid w:val="3BF55114"/>
    <w:rsid w:val="3C101301"/>
    <w:rsid w:val="3C131A3E"/>
    <w:rsid w:val="3C6D5A4D"/>
    <w:rsid w:val="3C7B0003"/>
    <w:rsid w:val="3C8B09E1"/>
    <w:rsid w:val="3C8F6832"/>
    <w:rsid w:val="3CB317D3"/>
    <w:rsid w:val="3CC35465"/>
    <w:rsid w:val="3CF67395"/>
    <w:rsid w:val="3CFA2D85"/>
    <w:rsid w:val="3D252EDE"/>
    <w:rsid w:val="3D43157A"/>
    <w:rsid w:val="3D642E67"/>
    <w:rsid w:val="3D791D75"/>
    <w:rsid w:val="3DAC2927"/>
    <w:rsid w:val="3E121915"/>
    <w:rsid w:val="3E8F7D9F"/>
    <w:rsid w:val="3EC05EAD"/>
    <w:rsid w:val="3EEA117C"/>
    <w:rsid w:val="3F194FE2"/>
    <w:rsid w:val="3F913FAB"/>
    <w:rsid w:val="3FAC6BE4"/>
    <w:rsid w:val="3FE41A1E"/>
    <w:rsid w:val="3FE97350"/>
    <w:rsid w:val="4007507C"/>
    <w:rsid w:val="40307062"/>
    <w:rsid w:val="405009AC"/>
    <w:rsid w:val="40534AFF"/>
    <w:rsid w:val="40705EF0"/>
    <w:rsid w:val="407927B7"/>
    <w:rsid w:val="40AF61D9"/>
    <w:rsid w:val="40B135EF"/>
    <w:rsid w:val="40BD7FF9"/>
    <w:rsid w:val="40CB04F0"/>
    <w:rsid w:val="40FB4E3C"/>
    <w:rsid w:val="41596C87"/>
    <w:rsid w:val="41894783"/>
    <w:rsid w:val="419563BC"/>
    <w:rsid w:val="41A970CC"/>
    <w:rsid w:val="41C47869"/>
    <w:rsid w:val="41E80AF7"/>
    <w:rsid w:val="41EA778A"/>
    <w:rsid w:val="423C3269"/>
    <w:rsid w:val="42424B29"/>
    <w:rsid w:val="42496C5A"/>
    <w:rsid w:val="42C97ED9"/>
    <w:rsid w:val="42D208FA"/>
    <w:rsid w:val="42E67EAC"/>
    <w:rsid w:val="431F7000"/>
    <w:rsid w:val="43546119"/>
    <w:rsid w:val="43634785"/>
    <w:rsid w:val="43835BE1"/>
    <w:rsid w:val="43884ABF"/>
    <w:rsid w:val="443A431D"/>
    <w:rsid w:val="446472DA"/>
    <w:rsid w:val="44670B79"/>
    <w:rsid w:val="453A3F4D"/>
    <w:rsid w:val="45435142"/>
    <w:rsid w:val="45482758"/>
    <w:rsid w:val="454C6783"/>
    <w:rsid w:val="45594965"/>
    <w:rsid w:val="4561308F"/>
    <w:rsid w:val="456B16B7"/>
    <w:rsid w:val="457E36C4"/>
    <w:rsid w:val="457E43CC"/>
    <w:rsid w:val="457F2F0C"/>
    <w:rsid w:val="45ED51BA"/>
    <w:rsid w:val="460361C4"/>
    <w:rsid w:val="462A6302"/>
    <w:rsid w:val="462C3E28"/>
    <w:rsid w:val="46346585"/>
    <w:rsid w:val="463827CD"/>
    <w:rsid w:val="465A0995"/>
    <w:rsid w:val="46674E60"/>
    <w:rsid w:val="46906916"/>
    <w:rsid w:val="46B77188"/>
    <w:rsid w:val="46BE2783"/>
    <w:rsid w:val="46D8159E"/>
    <w:rsid w:val="46D83FB0"/>
    <w:rsid w:val="46E110B6"/>
    <w:rsid w:val="475032DE"/>
    <w:rsid w:val="476D2268"/>
    <w:rsid w:val="478704A5"/>
    <w:rsid w:val="47E56984"/>
    <w:rsid w:val="48013092"/>
    <w:rsid w:val="481E1483"/>
    <w:rsid w:val="482254E2"/>
    <w:rsid w:val="483064A2"/>
    <w:rsid w:val="48541414"/>
    <w:rsid w:val="489154B2"/>
    <w:rsid w:val="48965ED0"/>
    <w:rsid w:val="48B34D77"/>
    <w:rsid w:val="48B87FEA"/>
    <w:rsid w:val="48DD5FA5"/>
    <w:rsid w:val="48E1714C"/>
    <w:rsid w:val="48E46C3C"/>
    <w:rsid w:val="48F74BC1"/>
    <w:rsid w:val="49415E3C"/>
    <w:rsid w:val="494B0A69"/>
    <w:rsid w:val="49662126"/>
    <w:rsid w:val="49953C63"/>
    <w:rsid w:val="499E6DEB"/>
    <w:rsid w:val="49A72F92"/>
    <w:rsid w:val="49B803CC"/>
    <w:rsid w:val="49C96D11"/>
    <w:rsid w:val="49DD1DC9"/>
    <w:rsid w:val="49EF7646"/>
    <w:rsid w:val="49F370C0"/>
    <w:rsid w:val="49F97003"/>
    <w:rsid w:val="4A0033EE"/>
    <w:rsid w:val="4A062690"/>
    <w:rsid w:val="4A07617E"/>
    <w:rsid w:val="4A115D39"/>
    <w:rsid w:val="4A625D30"/>
    <w:rsid w:val="4A9147F4"/>
    <w:rsid w:val="4A927C9F"/>
    <w:rsid w:val="4AE20F59"/>
    <w:rsid w:val="4AE42141"/>
    <w:rsid w:val="4B1D01E3"/>
    <w:rsid w:val="4B460986"/>
    <w:rsid w:val="4B7507FF"/>
    <w:rsid w:val="4B887D52"/>
    <w:rsid w:val="4BC277CD"/>
    <w:rsid w:val="4C2D26A8"/>
    <w:rsid w:val="4C4D68A6"/>
    <w:rsid w:val="4C9932F9"/>
    <w:rsid w:val="4CA72C28"/>
    <w:rsid w:val="4CC96874"/>
    <w:rsid w:val="4CEA67EB"/>
    <w:rsid w:val="4D677E3B"/>
    <w:rsid w:val="4D7565F5"/>
    <w:rsid w:val="4D791EE6"/>
    <w:rsid w:val="4DA8501B"/>
    <w:rsid w:val="4DC230F6"/>
    <w:rsid w:val="4DD52FF7"/>
    <w:rsid w:val="4DE33966"/>
    <w:rsid w:val="4DEC5760"/>
    <w:rsid w:val="4DF60F5F"/>
    <w:rsid w:val="4E1D4635"/>
    <w:rsid w:val="4EEB4E54"/>
    <w:rsid w:val="4F4D5A86"/>
    <w:rsid w:val="4FCD042A"/>
    <w:rsid w:val="4FD00D8A"/>
    <w:rsid w:val="4FFC2750"/>
    <w:rsid w:val="504734DD"/>
    <w:rsid w:val="50C43538"/>
    <w:rsid w:val="50DC644B"/>
    <w:rsid w:val="511B34EA"/>
    <w:rsid w:val="51301BB0"/>
    <w:rsid w:val="514F30C0"/>
    <w:rsid w:val="51621046"/>
    <w:rsid w:val="516218EB"/>
    <w:rsid w:val="518E1E3B"/>
    <w:rsid w:val="51960CEF"/>
    <w:rsid w:val="51AD5E6B"/>
    <w:rsid w:val="51CE6421"/>
    <w:rsid w:val="51E672CA"/>
    <w:rsid w:val="523537D5"/>
    <w:rsid w:val="52404347"/>
    <w:rsid w:val="527252D9"/>
    <w:rsid w:val="52762C3B"/>
    <w:rsid w:val="527B0C0C"/>
    <w:rsid w:val="529804C7"/>
    <w:rsid w:val="52C35B14"/>
    <w:rsid w:val="532317F1"/>
    <w:rsid w:val="53314906"/>
    <w:rsid w:val="53395827"/>
    <w:rsid w:val="5344377B"/>
    <w:rsid w:val="53A27F29"/>
    <w:rsid w:val="53A36B01"/>
    <w:rsid w:val="53B91855"/>
    <w:rsid w:val="53CB1124"/>
    <w:rsid w:val="53DA0B8E"/>
    <w:rsid w:val="54170B62"/>
    <w:rsid w:val="543A753C"/>
    <w:rsid w:val="544C4408"/>
    <w:rsid w:val="5458221B"/>
    <w:rsid w:val="54620037"/>
    <w:rsid w:val="54953656"/>
    <w:rsid w:val="54972DB4"/>
    <w:rsid w:val="54BE5041"/>
    <w:rsid w:val="54D42C91"/>
    <w:rsid w:val="54DF250B"/>
    <w:rsid w:val="55012924"/>
    <w:rsid w:val="55055F70"/>
    <w:rsid w:val="550B2E1F"/>
    <w:rsid w:val="551121A7"/>
    <w:rsid w:val="55333FFE"/>
    <w:rsid w:val="553A565F"/>
    <w:rsid w:val="557032EB"/>
    <w:rsid w:val="55786250"/>
    <w:rsid w:val="558B7275"/>
    <w:rsid w:val="558E1912"/>
    <w:rsid w:val="55D536A5"/>
    <w:rsid w:val="560E70A6"/>
    <w:rsid w:val="562E6FE3"/>
    <w:rsid w:val="56953858"/>
    <w:rsid w:val="569B5EAE"/>
    <w:rsid w:val="56AA02DE"/>
    <w:rsid w:val="56AB2B47"/>
    <w:rsid w:val="56AF0889"/>
    <w:rsid w:val="56B91708"/>
    <w:rsid w:val="56CE6835"/>
    <w:rsid w:val="56F97D56"/>
    <w:rsid w:val="570F4A31"/>
    <w:rsid w:val="571A52F3"/>
    <w:rsid w:val="573169F8"/>
    <w:rsid w:val="577E0184"/>
    <w:rsid w:val="579E445A"/>
    <w:rsid w:val="57EA167D"/>
    <w:rsid w:val="57FF75EE"/>
    <w:rsid w:val="582B435E"/>
    <w:rsid w:val="58BB5904"/>
    <w:rsid w:val="58BC0D37"/>
    <w:rsid w:val="58DD460F"/>
    <w:rsid w:val="591C207E"/>
    <w:rsid w:val="59396035"/>
    <w:rsid w:val="59CE27F4"/>
    <w:rsid w:val="5A051D26"/>
    <w:rsid w:val="5A170639"/>
    <w:rsid w:val="5A364B88"/>
    <w:rsid w:val="5A3A2B60"/>
    <w:rsid w:val="5A5D3504"/>
    <w:rsid w:val="5A6E782F"/>
    <w:rsid w:val="5AFF7905"/>
    <w:rsid w:val="5B04316E"/>
    <w:rsid w:val="5B0942E0"/>
    <w:rsid w:val="5B215ACE"/>
    <w:rsid w:val="5B4F3FF9"/>
    <w:rsid w:val="5B7618C6"/>
    <w:rsid w:val="5B9D6810"/>
    <w:rsid w:val="5BA819DD"/>
    <w:rsid w:val="5C0212BA"/>
    <w:rsid w:val="5C480E38"/>
    <w:rsid w:val="5C5563C3"/>
    <w:rsid w:val="5C605BC7"/>
    <w:rsid w:val="5C8A11D3"/>
    <w:rsid w:val="5CBE6948"/>
    <w:rsid w:val="5DEB4C7D"/>
    <w:rsid w:val="5EC61DC6"/>
    <w:rsid w:val="5ED05841"/>
    <w:rsid w:val="5F006597"/>
    <w:rsid w:val="5F311DB2"/>
    <w:rsid w:val="5F637F61"/>
    <w:rsid w:val="5F93061C"/>
    <w:rsid w:val="5FDE3F8D"/>
    <w:rsid w:val="5FF45790"/>
    <w:rsid w:val="60347295"/>
    <w:rsid w:val="60730030"/>
    <w:rsid w:val="60964868"/>
    <w:rsid w:val="60A32AE1"/>
    <w:rsid w:val="60BD61EA"/>
    <w:rsid w:val="60E26EF2"/>
    <w:rsid w:val="6138591F"/>
    <w:rsid w:val="61500EBB"/>
    <w:rsid w:val="618750D2"/>
    <w:rsid w:val="61DA69D6"/>
    <w:rsid w:val="61F6438F"/>
    <w:rsid w:val="62283C6C"/>
    <w:rsid w:val="62465973"/>
    <w:rsid w:val="625A16A0"/>
    <w:rsid w:val="62633D04"/>
    <w:rsid w:val="62D90A3C"/>
    <w:rsid w:val="630E16D5"/>
    <w:rsid w:val="634E73D2"/>
    <w:rsid w:val="63B40090"/>
    <w:rsid w:val="63BD2DF3"/>
    <w:rsid w:val="63C77272"/>
    <w:rsid w:val="63EA36CE"/>
    <w:rsid w:val="640C1CAC"/>
    <w:rsid w:val="643A2B44"/>
    <w:rsid w:val="64450C7C"/>
    <w:rsid w:val="64794AD4"/>
    <w:rsid w:val="64C86B6E"/>
    <w:rsid w:val="64D24210"/>
    <w:rsid w:val="64EF41C5"/>
    <w:rsid w:val="64F200B3"/>
    <w:rsid w:val="65270520"/>
    <w:rsid w:val="6564185E"/>
    <w:rsid w:val="65A417D5"/>
    <w:rsid w:val="65A71921"/>
    <w:rsid w:val="65B80E74"/>
    <w:rsid w:val="667D7425"/>
    <w:rsid w:val="66B477F6"/>
    <w:rsid w:val="66CA526B"/>
    <w:rsid w:val="67496656"/>
    <w:rsid w:val="676E209B"/>
    <w:rsid w:val="67742764"/>
    <w:rsid w:val="682B229E"/>
    <w:rsid w:val="68B0223F"/>
    <w:rsid w:val="692F13B6"/>
    <w:rsid w:val="69472556"/>
    <w:rsid w:val="695928D6"/>
    <w:rsid w:val="696F3C02"/>
    <w:rsid w:val="697D65C5"/>
    <w:rsid w:val="698A0CE2"/>
    <w:rsid w:val="69B10C5F"/>
    <w:rsid w:val="69BB2925"/>
    <w:rsid w:val="69E41123"/>
    <w:rsid w:val="69F65BF2"/>
    <w:rsid w:val="6A6652AB"/>
    <w:rsid w:val="6A667059"/>
    <w:rsid w:val="6A6B5C20"/>
    <w:rsid w:val="6AB44268"/>
    <w:rsid w:val="6AC13E4D"/>
    <w:rsid w:val="6AF85D1A"/>
    <w:rsid w:val="6B0301DC"/>
    <w:rsid w:val="6B0D3978"/>
    <w:rsid w:val="6B3462F8"/>
    <w:rsid w:val="6B427AC6"/>
    <w:rsid w:val="6B666212"/>
    <w:rsid w:val="6B741C4A"/>
    <w:rsid w:val="6B7C6AC7"/>
    <w:rsid w:val="6BE2677E"/>
    <w:rsid w:val="6BE97F42"/>
    <w:rsid w:val="6BEC0E81"/>
    <w:rsid w:val="6C007039"/>
    <w:rsid w:val="6C0B7C47"/>
    <w:rsid w:val="6C4B50F0"/>
    <w:rsid w:val="6CA021E5"/>
    <w:rsid w:val="6CA1442A"/>
    <w:rsid w:val="6CA560BE"/>
    <w:rsid w:val="6CEA4CD0"/>
    <w:rsid w:val="6CED1D73"/>
    <w:rsid w:val="6D3A6462"/>
    <w:rsid w:val="6D6A70DC"/>
    <w:rsid w:val="6DA11A79"/>
    <w:rsid w:val="6DC773AF"/>
    <w:rsid w:val="6DF72A28"/>
    <w:rsid w:val="6DFA4245"/>
    <w:rsid w:val="6E1119D2"/>
    <w:rsid w:val="6E4408FB"/>
    <w:rsid w:val="6E4E1B11"/>
    <w:rsid w:val="6E61112C"/>
    <w:rsid w:val="6E762EF9"/>
    <w:rsid w:val="6E8E50DE"/>
    <w:rsid w:val="6EA26BDB"/>
    <w:rsid w:val="6EE92007"/>
    <w:rsid w:val="6EED49C0"/>
    <w:rsid w:val="6EF820EC"/>
    <w:rsid w:val="6F300612"/>
    <w:rsid w:val="6F5D6289"/>
    <w:rsid w:val="6FA81EC2"/>
    <w:rsid w:val="6FD9651F"/>
    <w:rsid w:val="701B16A2"/>
    <w:rsid w:val="706933FF"/>
    <w:rsid w:val="708E2E66"/>
    <w:rsid w:val="70B560B7"/>
    <w:rsid w:val="711C2B67"/>
    <w:rsid w:val="71306870"/>
    <w:rsid w:val="71C54FAD"/>
    <w:rsid w:val="71E73C01"/>
    <w:rsid w:val="71E80C9B"/>
    <w:rsid w:val="725E4ABA"/>
    <w:rsid w:val="72776B1C"/>
    <w:rsid w:val="727F6C0C"/>
    <w:rsid w:val="72C25048"/>
    <w:rsid w:val="730438B3"/>
    <w:rsid w:val="732C6966"/>
    <w:rsid w:val="73B10660"/>
    <w:rsid w:val="73B9469D"/>
    <w:rsid w:val="73BD1BA1"/>
    <w:rsid w:val="73CF6E1B"/>
    <w:rsid w:val="73DB2564"/>
    <w:rsid w:val="73F27BAF"/>
    <w:rsid w:val="74406107"/>
    <w:rsid w:val="744E66E3"/>
    <w:rsid w:val="7486012E"/>
    <w:rsid w:val="74A41264"/>
    <w:rsid w:val="74B135C7"/>
    <w:rsid w:val="74D87AAC"/>
    <w:rsid w:val="74D97E42"/>
    <w:rsid w:val="74EE588B"/>
    <w:rsid w:val="750A2D89"/>
    <w:rsid w:val="75175B20"/>
    <w:rsid w:val="7519467C"/>
    <w:rsid w:val="752B765B"/>
    <w:rsid w:val="75330480"/>
    <w:rsid w:val="760B5D79"/>
    <w:rsid w:val="7664287F"/>
    <w:rsid w:val="768F1979"/>
    <w:rsid w:val="769D4A3B"/>
    <w:rsid w:val="76E36061"/>
    <w:rsid w:val="76EC08E6"/>
    <w:rsid w:val="770D06CD"/>
    <w:rsid w:val="772F65D3"/>
    <w:rsid w:val="774B1AB0"/>
    <w:rsid w:val="7772528F"/>
    <w:rsid w:val="779A47E6"/>
    <w:rsid w:val="77AD521F"/>
    <w:rsid w:val="77AF4B9F"/>
    <w:rsid w:val="77D31AA6"/>
    <w:rsid w:val="782537BE"/>
    <w:rsid w:val="786646C8"/>
    <w:rsid w:val="786A010E"/>
    <w:rsid w:val="786B1DE0"/>
    <w:rsid w:val="789D458E"/>
    <w:rsid w:val="78A92C48"/>
    <w:rsid w:val="78B91C9F"/>
    <w:rsid w:val="790939F0"/>
    <w:rsid w:val="791C31CA"/>
    <w:rsid w:val="79485839"/>
    <w:rsid w:val="795935BF"/>
    <w:rsid w:val="799F3431"/>
    <w:rsid w:val="79CB512B"/>
    <w:rsid w:val="79EE5915"/>
    <w:rsid w:val="79F20909"/>
    <w:rsid w:val="7A3D028F"/>
    <w:rsid w:val="7A913DB9"/>
    <w:rsid w:val="7AA5772A"/>
    <w:rsid w:val="7AB000D4"/>
    <w:rsid w:val="7AC027B5"/>
    <w:rsid w:val="7B367109"/>
    <w:rsid w:val="7B38234C"/>
    <w:rsid w:val="7B3867F0"/>
    <w:rsid w:val="7BC736D0"/>
    <w:rsid w:val="7BD1454E"/>
    <w:rsid w:val="7BEE6330"/>
    <w:rsid w:val="7C0927F8"/>
    <w:rsid w:val="7C2428B6"/>
    <w:rsid w:val="7C263F08"/>
    <w:rsid w:val="7C3C2310"/>
    <w:rsid w:val="7C502B1E"/>
    <w:rsid w:val="7C5E2286"/>
    <w:rsid w:val="7C7336AB"/>
    <w:rsid w:val="7C9409B3"/>
    <w:rsid w:val="7CC43D31"/>
    <w:rsid w:val="7CC7600D"/>
    <w:rsid w:val="7D1550B4"/>
    <w:rsid w:val="7D19625D"/>
    <w:rsid w:val="7D20753B"/>
    <w:rsid w:val="7D3D633F"/>
    <w:rsid w:val="7D5E4FB5"/>
    <w:rsid w:val="7D774318"/>
    <w:rsid w:val="7D957640"/>
    <w:rsid w:val="7DBA34EC"/>
    <w:rsid w:val="7DCE51E9"/>
    <w:rsid w:val="7DD0471E"/>
    <w:rsid w:val="7DE027C6"/>
    <w:rsid w:val="7DE53EF4"/>
    <w:rsid w:val="7DEB49CB"/>
    <w:rsid w:val="7E5D551C"/>
    <w:rsid w:val="7E881415"/>
    <w:rsid w:val="7E991AC8"/>
    <w:rsid w:val="7ED06D3F"/>
    <w:rsid w:val="7EF103D0"/>
    <w:rsid w:val="7F191334"/>
    <w:rsid w:val="7F2F3A66"/>
    <w:rsid w:val="7F5A4826"/>
    <w:rsid w:val="7F710522"/>
    <w:rsid w:val="7F85072D"/>
    <w:rsid w:val="7F8E018B"/>
    <w:rsid w:val="7F9D5240"/>
    <w:rsid w:val="7FAE52D2"/>
    <w:rsid w:val="7FB56661"/>
    <w:rsid w:val="7FC60793"/>
    <w:rsid w:val="7FE17A51"/>
    <w:rsid w:val="7FED1F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keepLines/>
      <w:spacing w:before="340" w:after="330" w:line="578" w:lineRule="auto"/>
      <w:jc w:val="center"/>
      <w:outlineLvl w:val="0"/>
    </w:pPr>
    <w:rPr>
      <w:rFonts w:ascii="等线" w:hAnsi="等线" w:cs="宋体"/>
      <w:b/>
      <w:bCs/>
      <w:kern w:val="44"/>
      <w:sz w:val="32"/>
      <w:szCs w:val="44"/>
    </w:rPr>
  </w:style>
  <w:style w:type="paragraph" w:styleId="3">
    <w:name w:val="heading 2"/>
    <w:basedOn w:val="1"/>
    <w:next w:val="1"/>
    <w:link w:val="54"/>
    <w:autoRedefine/>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55"/>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56"/>
    <w:autoRedefine/>
    <w:qFormat/>
    <w:uiPriority w:val="9"/>
    <w:pPr>
      <w:keepNext/>
      <w:keepLines/>
      <w:numPr>
        <w:ilvl w:val="0"/>
        <w:numId w:val="1"/>
      </w:numPr>
      <w:tabs>
        <w:tab w:val="left" w:pos="0"/>
      </w:tabs>
      <w:ind w:left="200" w:leftChars="200" w:firstLine="0"/>
      <w:outlineLvl w:val="3"/>
    </w:pPr>
    <w:rPr>
      <w:rFonts w:ascii="Calibri Light" w:hAnsi="Calibri Light"/>
      <w:b/>
      <w:bCs/>
      <w:sz w:val="24"/>
      <w:szCs w:val="28"/>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Calibri" w:hAnsi="Calibri"/>
      <w:sz w:val="18"/>
      <w:szCs w:val="18"/>
    </w:rPr>
  </w:style>
  <w:style w:type="paragraph" w:styleId="7">
    <w:name w:val="Normal Indent"/>
    <w:basedOn w:val="1"/>
    <w:next w:val="1"/>
    <w:link w:val="74"/>
    <w:autoRedefine/>
    <w:qFormat/>
    <w:uiPriority w:val="99"/>
    <w:pPr>
      <w:ind w:firstLine="420" w:firstLineChars="200"/>
    </w:pPr>
  </w:style>
  <w:style w:type="paragraph" w:styleId="8">
    <w:name w:val="caption"/>
    <w:basedOn w:val="1"/>
    <w:next w:val="1"/>
    <w:autoRedefine/>
    <w:qFormat/>
    <w:uiPriority w:val="0"/>
    <w:pPr>
      <w:spacing w:before="152" w:after="160"/>
    </w:pPr>
    <w:rPr>
      <w:rFonts w:ascii="Arial" w:hAnsi="Arial" w:eastAsia="黑体" w:cs="Arial"/>
      <w:sz w:val="20"/>
      <w:szCs w:val="20"/>
    </w:rPr>
  </w:style>
  <w:style w:type="paragraph" w:styleId="9">
    <w:name w:val="Document Map"/>
    <w:basedOn w:val="1"/>
    <w:link w:val="75"/>
    <w:autoRedefine/>
    <w:qFormat/>
    <w:uiPriority w:val="0"/>
    <w:pPr>
      <w:shd w:val="clear" w:color="auto" w:fill="000080"/>
    </w:pPr>
    <w:rPr>
      <w:szCs w:val="20"/>
    </w:rPr>
  </w:style>
  <w:style w:type="paragraph" w:styleId="10">
    <w:name w:val="annotation text"/>
    <w:basedOn w:val="1"/>
    <w:link w:val="76"/>
    <w:autoRedefine/>
    <w:qFormat/>
    <w:uiPriority w:val="0"/>
    <w:pPr>
      <w:jc w:val="left"/>
    </w:pPr>
    <w:rPr>
      <w:rFonts w:ascii="Calibri" w:hAnsi="Calibri"/>
      <w:szCs w:val="22"/>
    </w:rPr>
  </w:style>
  <w:style w:type="paragraph" w:styleId="11">
    <w:name w:val="Body Text"/>
    <w:basedOn w:val="1"/>
    <w:next w:val="12"/>
    <w:link w:val="58"/>
    <w:autoRedefine/>
    <w:qFormat/>
    <w:uiPriority w:val="0"/>
    <w:pPr>
      <w:spacing w:after="120"/>
    </w:pPr>
  </w:style>
  <w:style w:type="paragraph" w:customStyle="1" w:styleId="12">
    <w:name w:val="Default"/>
    <w:basedOn w:val="13"/>
    <w:next w:val="1"/>
    <w:autoRedefine/>
    <w:qFormat/>
    <w:uiPriority w:val="0"/>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styleId="13">
    <w:name w:val="Plain Text"/>
    <w:basedOn w:val="1"/>
    <w:next w:val="11"/>
    <w:link w:val="77"/>
    <w:autoRedefine/>
    <w:qFormat/>
    <w:uiPriority w:val="99"/>
    <w:rPr>
      <w:rFonts w:ascii="宋体" w:hAnsi="Courier New" w:eastAsia="微软雅黑" w:cs="宋体"/>
      <w:sz w:val="24"/>
      <w:szCs w:val="20"/>
    </w:rPr>
  </w:style>
  <w:style w:type="paragraph" w:styleId="14">
    <w:name w:val="Body Text Indent"/>
    <w:basedOn w:val="1"/>
    <w:next w:val="15"/>
    <w:link w:val="67"/>
    <w:autoRedefine/>
    <w:qFormat/>
    <w:uiPriority w:val="0"/>
    <w:pPr>
      <w:spacing w:after="120"/>
      <w:ind w:left="420" w:leftChars="200"/>
    </w:pPr>
  </w:style>
  <w:style w:type="paragraph" w:styleId="15">
    <w:name w:val="Body Text First Indent 2"/>
    <w:basedOn w:val="14"/>
    <w:link w:val="68"/>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toc 5"/>
    <w:basedOn w:val="1"/>
    <w:next w:val="1"/>
    <w:autoRedefine/>
    <w:qFormat/>
    <w:uiPriority w:val="0"/>
    <w:pPr>
      <w:ind w:left="840"/>
      <w:jc w:val="left"/>
    </w:pPr>
    <w:rPr>
      <w:rFonts w:ascii="Calibri" w:hAnsi="Calibri"/>
      <w:sz w:val="18"/>
      <w:szCs w:val="18"/>
    </w:rPr>
  </w:style>
  <w:style w:type="paragraph" w:styleId="18">
    <w:name w:val="toc 3"/>
    <w:basedOn w:val="1"/>
    <w:next w:val="1"/>
    <w:autoRedefine/>
    <w:qFormat/>
    <w:uiPriority w:val="0"/>
    <w:pPr>
      <w:widowControl/>
      <w:spacing w:after="100" w:line="259" w:lineRule="auto"/>
      <w:ind w:left="440"/>
      <w:jc w:val="left"/>
    </w:pPr>
    <w:rPr>
      <w:rFonts w:ascii="等线" w:hAnsi="等线" w:eastAsia="等线"/>
      <w:kern w:val="0"/>
      <w:sz w:val="22"/>
      <w:szCs w:val="22"/>
    </w:rPr>
  </w:style>
  <w:style w:type="paragraph" w:styleId="19">
    <w:name w:val="toc 8"/>
    <w:basedOn w:val="1"/>
    <w:next w:val="1"/>
    <w:autoRedefine/>
    <w:qFormat/>
    <w:uiPriority w:val="0"/>
    <w:pPr>
      <w:ind w:left="1470"/>
      <w:jc w:val="left"/>
    </w:pPr>
    <w:rPr>
      <w:rFonts w:ascii="Calibri" w:hAnsi="Calibri"/>
      <w:sz w:val="18"/>
      <w:szCs w:val="18"/>
    </w:rPr>
  </w:style>
  <w:style w:type="paragraph" w:styleId="20">
    <w:name w:val="Date"/>
    <w:basedOn w:val="1"/>
    <w:next w:val="1"/>
    <w:link w:val="79"/>
    <w:autoRedefine/>
    <w:qFormat/>
    <w:uiPriority w:val="0"/>
    <w:rPr>
      <w:rFonts w:ascii="隶书" w:eastAsia="隶书"/>
      <w:b/>
      <w:sz w:val="44"/>
      <w:szCs w:val="20"/>
    </w:rPr>
  </w:style>
  <w:style w:type="paragraph" w:styleId="21">
    <w:name w:val="Body Text Indent 2"/>
    <w:basedOn w:val="1"/>
    <w:link w:val="80"/>
    <w:autoRedefine/>
    <w:qFormat/>
    <w:uiPriority w:val="0"/>
    <w:pPr>
      <w:spacing w:after="120" w:line="480" w:lineRule="auto"/>
      <w:ind w:left="420"/>
    </w:pPr>
  </w:style>
  <w:style w:type="paragraph" w:styleId="22">
    <w:name w:val="Balloon Text"/>
    <w:basedOn w:val="1"/>
    <w:link w:val="60"/>
    <w:autoRedefine/>
    <w:qFormat/>
    <w:uiPriority w:val="0"/>
    <w:rPr>
      <w:sz w:val="18"/>
      <w:szCs w:val="18"/>
    </w:rPr>
  </w:style>
  <w:style w:type="paragraph" w:styleId="23">
    <w:name w:val="footer"/>
    <w:basedOn w:val="1"/>
    <w:link w:val="59"/>
    <w:autoRedefine/>
    <w:qFormat/>
    <w:uiPriority w:val="99"/>
    <w:pPr>
      <w:tabs>
        <w:tab w:val="center" w:pos="4153"/>
        <w:tab w:val="right" w:pos="8306"/>
      </w:tabs>
      <w:snapToGrid w:val="0"/>
      <w:jc w:val="left"/>
    </w:pPr>
    <w:rPr>
      <w:sz w:val="18"/>
      <w:szCs w:val="18"/>
    </w:rPr>
  </w:style>
  <w:style w:type="paragraph" w:styleId="24">
    <w:name w:val="envelope return"/>
    <w:basedOn w:val="1"/>
    <w:autoRedefine/>
    <w:qFormat/>
    <w:uiPriority w:val="0"/>
    <w:pPr>
      <w:snapToGrid w:val="0"/>
    </w:pPr>
    <w:rPr>
      <w:rFonts w:ascii="Arial" w:hAnsi="Arial"/>
    </w:rPr>
  </w:style>
  <w:style w:type="paragraph" w:styleId="25">
    <w:name w:val="header"/>
    <w:basedOn w:val="1"/>
    <w:link w:val="62"/>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toc 4"/>
    <w:basedOn w:val="1"/>
    <w:next w:val="1"/>
    <w:autoRedefine/>
    <w:qFormat/>
    <w:uiPriority w:val="0"/>
    <w:pPr>
      <w:ind w:left="630"/>
      <w:jc w:val="left"/>
    </w:pPr>
    <w:rPr>
      <w:rFonts w:ascii="Calibri" w:hAnsi="Calibri"/>
      <w:sz w:val="18"/>
      <w:szCs w:val="18"/>
    </w:rPr>
  </w:style>
  <w:style w:type="paragraph" w:styleId="28">
    <w:name w:val="Subtitle"/>
    <w:basedOn w:val="1"/>
    <w:next w:val="1"/>
    <w:link w:val="81"/>
    <w:autoRedefine/>
    <w:qFormat/>
    <w:uiPriority w:val="0"/>
    <w:pPr>
      <w:spacing w:before="240" w:after="60" w:line="312" w:lineRule="auto"/>
      <w:jc w:val="center"/>
      <w:outlineLvl w:val="1"/>
    </w:pPr>
    <w:rPr>
      <w:rFonts w:ascii="Cambria" w:hAnsi="Cambria" w:eastAsia="微软雅黑" w:cs="宋体"/>
      <w:b/>
      <w:bCs/>
      <w:kern w:val="28"/>
      <w:sz w:val="32"/>
      <w:szCs w:val="32"/>
    </w:rPr>
  </w:style>
  <w:style w:type="paragraph" w:styleId="29">
    <w:name w:val="toc 6"/>
    <w:basedOn w:val="1"/>
    <w:next w:val="1"/>
    <w:autoRedefine/>
    <w:qFormat/>
    <w:uiPriority w:val="0"/>
    <w:pPr>
      <w:ind w:left="1050"/>
      <w:jc w:val="left"/>
    </w:pPr>
    <w:rPr>
      <w:rFonts w:ascii="Calibri" w:hAnsi="Calibri"/>
      <w:sz w:val="18"/>
      <w:szCs w:val="18"/>
    </w:rPr>
  </w:style>
  <w:style w:type="paragraph" w:styleId="30">
    <w:name w:val="Body Text Indent 3"/>
    <w:basedOn w:val="1"/>
    <w:link w:val="83"/>
    <w:autoRedefine/>
    <w:qFormat/>
    <w:uiPriority w:val="0"/>
    <w:pPr>
      <w:spacing w:after="120"/>
      <w:ind w:left="420" w:leftChars="200"/>
    </w:pPr>
    <w:rPr>
      <w:sz w:val="16"/>
      <w:szCs w:val="16"/>
    </w:rPr>
  </w:style>
  <w:style w:type="paragraph" w:styleId="31">
    <w:name w:val="toc 2"/>
    <w:basedOn w:val="1"/>
    <w:next w:val="1"/>
    <w:autoRedefine/>
    <w:qFormat/>
    <w:uiPriority w:val="39"/>
    <w:pPr>
      <w:ind w:left="420" w:leftChars="200"/>
    </w:pPr>
  </w:style>
  <w:style w:type="paragraph" w:styleId="32">
    <w:name w:val="toc 9"/>
    <w:basedOn w:val="1"/>
    <w:next w:val="1"/>
    <w:autoRedefine/>
    <w:qFormat/>
    <w:uiPriority w:val="0"/>
    <w:pPr>
      <w:ind w:left="1680"/>
      <w:jc w:val="left"/>
    </w:pPr>
    <w:rPr>
      <w:rFonts w:ascii="Calibri" w:hAnsi="Calibri"/>
      <w:sz w:val="18"/>
      <w:szCs w:val="18"/>
    </w:rPr>
  </w:style>
  <w:style w:type="paragraph" w:styleId="33">
    <w:name w:val="Body Text 2"/>
    <w:basedOn w:val="1"/>
    <w:next w:val="11"/>
    <w:link w:val="84"/>
    <w:autoRedefine/>
    <w:qFormat/>
    <w:uiPriority w:val="0"/>
    <w:pPr>
      <w:spacing w:after="120" w:line="480" w:lineRule="auto"/>
    </w:pPr>
    <w:rPr>
      <w:rFonts w:ascii="宋体"/>
      <w:bCs/>
      <w:sz w:val="28"/>
    </w:rPr>
  </w:style>
  <w:style w:type="paragraph" w:styleId="34">
    <w:name w:val="HTML Preformatted"/>
    <w:basedOn w:val="1"/>
    <w:link w:val="85"/>
    <w:autoRedefine/>
    <w:qFormat/>
    <w:uiPriority w:val="0"/>
    <w:pPr>
      <w:widowControl/>
      <w:jc w:val="left"/>
    </w:pPr>
    <w:rPr>
      <w:rFonts w:ascii="黑体" w:hAnsi="Courier New" w:eastAsia="黑体"/>
      <w:kern w:val="0"/>
      <w:sz w:val="20"/>
      <w:szCs w:val="21"/>
    </w:rPr>
  </w:style>
  <w:style w:type="paragraph" w:styleId="3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next w:val="1"/>
    <w:link w:val="86"/>
    <w:autoRedefine/>
    <w:qFormat/>
    <w:uiPriority w:val="0"/>
    <w:pPr>
      <w:spacing w:before="240" w:after="60"/>
      <w:jc w:val="center"/>
      <w:outlineLvl w:val="0"/>
    </w:pPr>
    <w:rPr>
      <w:rFonts w:ascii="Cambria" w:hAnsi="Cambria"/>
      <w:b/>
      <w:bCs/>
      <w:sz w:val="32"/>
      <w:szCs w:val="32"/>
    </w:rPr>
  </w:style>
  <w:style w:type="paragraph" w:styleId="37">
    <w:name w:val="annotation subject"/>
    <w:basedOn w:val="10"/>
    <w:next w:val="10"/>
    <w:link w:val="87"/>
    <w:autoRedefine/>
    <w:qFormat/>
    <w:uiPriority w:val="0"/>
    <w:rPr>
      <w:b/>
      <w:bCs/>
    </w:rPr>
  </w:style>
  <w:style w:type="paragraph" w:styleId="38">
    <w:name w:val="Body Text First Indent"/>
    <w:basedOn w:val="11"/>
    <w:next w:val="1"/>
    <w:link w:val="71"/>
    <w:autoRedefine/>
    <w:qFormat/>
    <w:uiPriority w:val="99"/>
    <w:pPr>
      <w:ind w:firstLine="420" w:firstLineChars="100"/>
    </w:pPr>
  </w:style>
  <w:style w:type="table" w:styleId="40">
    <w:name w:val="Table Grid"/>
    <w:basedOn w:val="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22"/>
    <w:rPr>
      <w:b/>
      <w:bCs/>
    </w:rPr>
  </w:style>
  <w:style w:type="character" w:styleId="43">
    <w:name w:val="page number"/>
    <w:basedOn w:val="41"/>
    <w:autoRedefine/>
    <w:qFormat/>
    <w:uiPriority w:val="0"/>
  </w:style>
  <w:style w:type="character" w:styleId="44">
    <w:name w:val="FollowedHyperlink"/>
    <w:autoRedefine/>
    <w:qFormat/>
    <w:uiPriority w:val="0"/>
    <w:rPr>
      <w:color w:val="954F72"/>
      <w:u w:val="single"/>
    </w:rPr>
  </w:style>
  <w:style w:type="character" w:styleId="45">
    <w:name w:val="Emphasis"/>
    <w:autoRedefine/>
    <w:qFormat/>
    <w:uiPriority w:val="20"/>
    <w:rPr>
      <w:color w:val="CC0000"/>
    </w:rPr>
  </w:style>
  <w:style w:type="character" w:styleId="46">
    <w:name w:val="Hyperlink"/>
    <w:autoRedefine/>
    <w:qFormat/>
    <w:uiPriority w:val="99"/>
    <w:rPr>
      <w:rFonts w:cs="Times New Roman"/>
      <w:color w:val="0000FF"/>
      <w:u w:val="single"/>
    </w:rPr>
  </w:style>
  <w:style w:type="character" w:styleId="47">
    <w:name w:val="annotation reference"/>
    <w:autoRedefine/>
    <w:qFormat/>
    <w:uiPriority w:val="0"/>
    <w:rPr>
      <w:sz w:val="21"/>
      <w:szCs w:val="21"/>
    </w:rPr>
  </w:style>
  <w:style w:type="paragraph" w:customStyle="1" w:styleId="48">
    <w:name w:val="无间隔1"/>
    <w:basedOn w:val="1"/>
    <w:next w:val="8"/>
    <w:autoRedefine/>
    <w:qFormat/>
    <w:uiPriority w:val="0"/>
    <w:pPr>
      <w:spacing w:line="400" w:lineRule="exact"/>
    </w:pPr>
    <w:rPr>
      <w:rFonts w:asciiTheme="minorHAnsi" w:hAnsiTheme="minorHAnsi" w:eastAsiaTheme="minorEastAsia" w:cstheme="minorBidi"/>
      <w:sz w:val="24"/>
    </w:rPr>
  </w:style>
  <w:style w:type="paragraph" w:customStyle="1" w:styleId="49">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50">
    <w:name w:val="标题 1 Char"/>
    <w:basedOn w:val="41"/>
    <w:link w:val="2"/>
    <w:autoRedefine/>
    <w:qFormat/>
    <w:uiPriority w:val="9"/>
    <w:rPr>
      <w:rFonts w:ascii="等线" w:hAnsi="等线" w:cs="宋体"/>
      <w:b/>
      <w:bCs/>
      <w:kern w:val="44"/>
      <w:sz w:val="32"/>
      <w:szCs w:val="44"/>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TOC Heading1"/>
    <w:next w:val="1"/>
    <w:autoRedefine/>
    <w:qFormat/>
    <w:uiPriority w:val="0"/>
    <w:pPr>
      <w:wordWrap w:val="0"/>
    </w:pPr>
    <w:rPr>
      <w:rFonts w:ascii="Times New Roman" w:hAnsi="Times New Roman" w:eastAsia="宋体" w:cs="Times New Roman"/>
      <w:sz w:val="32"/>
      <w:szCs w:val="22"/>
      <w:lang w:val="en-US" w:eastAsia="zh-CN" w:bidi="ar-SA"/>
    </w:rPr>
  </w:style>
  <w:style w:type="paragraph" w:customStyle="1" w:styleId="53">
    <w:name w:val="大标题"/>
    <w:basedOn w:val="1"/>
    <w:next w:val="15"/>
    <w:autoRedefine/>
    <w:qFormat/>
    <w:uiPriority w:val="0"/>
    <w:pPr>
      <w:jc w:val="center"/>
    </w:pPr>
    <w:rPr>
      <w:rFonts w:ascii="Arial" w:hAnsi="Arial"/>
      <w:b/>
      <w:sz w:val="28"/>
    </w:rPr>
  </w:style>
  <w:style w:type="character" w:customStyle="1" w:styleId="54">
    <w:name w:val="标题 2 Char"/>
    <w:basedOn w:val="41"/>
    <w:link w:val="3"/>
    <w:autoRedefine/>
    <w:qFormat/>
    <w:uiPriority w:val="9"/>
    <w:rPr>
      <w:rFonts w:ascii="宋体" w:hAnsi="宋体" w:cs="宋体"/>
      <w:b/>
      <w:bCs/>
      <w:sz w:val="36"/>
      <w:szCs w:val="36"/>
    </w:rPr>
  </w:style>
  <w:style w:type="character" w:customStyle="1" w:styleId="55">
    <w:name w:val="标题 3 Char"/>
    <w:basedOn w:val="41"/>
    <w:link w:val="4"/>
    <w:autoRedefine/>
    <w:qFormat/>
    <w:uiPriority w:val="9"/>
    <w:rPr>
      <w:b/>
      <w:bCs/>
      <w:kern w:val="2"/>
      <w:sz w:val="32"/>
      <w:szCs w:val="32"/>
    </w:rPr>
  </w:style>
  <w:style w:type="character" w:customStyle="1" w:styleId="56">
    <w:name w:val="标题 4 Char"/>
    <w:basedOn w:val="41"/>
    <w:link w:val="5"/>
    <w:autoRedefine/>
    <w:qFormat/>
    <w:uiPriority w:val="9"/>
    <w:rPr>
      <w:rFonts w:ascii="Calibri Light" w:hAnsi="Calibri Light"/>
      <w:b/>
      <w:bCs/>
      <w:kern w:val="2"/>
      <w:sz w:val="24"/>
      <w:szCs w:val="28"/>
    </w:rPr>
  </w:style>
  <w:style w:type="character" w:customStyle="1" w:styleId="57">
    <w:name w:val="正文文本 Char"/>
    <w:basedOn w:val="41"/>
    <w:autoRedefine/>
    <w:qFormat/>
    <w:uiPriority w:val="1"/>
    <w:rPr>
      <w:kern w:val="2"/>
      <w:sz w:val="21"/>
      <w:szCs w:val="24"/>
    </w:rPr>
  </w:style>
  <w:style w:type="character" w:customStyle="1" w:styleId="58">
    <w:name w:val="正文文本 Char1"/>
    <w:basedOn w:val="41"/>
    <w:link w:val="11"/>
    <w:autoRedefine/>
    <w:qFormat/>
    <w:uiPriority w:val="0"/>
    <w:rPr>
      <w:kern w:val="2"/>
      <w:sz w:val="21"/>
      <w:szCs w:val="24"/>
    </w:rPr>
  </w:style>
  <w:style w:type="character" w:customStyle="1" w:styleId="59">
    <w:name w:val="页脚 Char"/>
    <w:basedOn w:val="41"/>
    <w:link w:val="23"/>
    <w:autoRedefine/>
    <w:qFormat/>
    <w:uiPriority w:val="99"/>
    <w:rPr>
      <w:kern w:val="2"/>
      <w:sz w:val="18"/>
      <w:szCs w:val="18"/>
    </w:rPr>
  </w:style>
  <w:style w:type="character" w:customStyle="1" w:styleId="60">
    <w:name w:val="批注框文本 Char"/>
    <w:basedOn w:val="41"/>
    <w:link w:val="22"/>
    <w:autoRedefine/>
    <w:qFormat/>
    <w:uiPriority w:val="0"/>
    <w:rPr>
      <w:kern w:val="2"/>
      <w:sz w:val="18"/>
      <w:szCs w:val="18"/>
    </w:rPr>
  </w:style>
  <w:style w:type="paragraph" w:customStyle="1" w:styleId="61">
    <w:name w:val="p"/>
    <w:basedOn w:val="1"/>
    <w:autoRedefine/>
    <w:qFormat/>
    <w:uiPriority w:val="0"/>
    <w:pPr>
      <w:widowControl/>
      <w:spacing w:line="432" w:lineRule="auto"/>
      <w:jc w:val="left"/>
    </w:pPr>
    <w:rPr>
      <w:rFonts w:ascii="宋体" w:hAnsi="宋体" w:cs="宋体"/>
      <w:kern w:val="0"/>
      <w:sz w:val="24"/>
    </w:rPr>
  </w:style>
  <w:style w:type="character" w:customStyle="1" w:styleId="62">
    <w:name w:val="页眉 Char"/>
    <w:basedOn w:val="41"/>
    <w:link w:val="25"/>
    <w:autoRedefine/>
    <w:qFormat/>
    <w:uiPriority w:val="99"/>
    <w:rPr>
      <w:kern w:val="2"/>
      <w:sz w:val="18"/>
      <w:szCs w:val="18"/>
    </w:rPr>
  </w:style>
  <w:style w:type="paragraph" w:customStyle="1" w:styleId="63">
    <w:name w:val="Table Paragraph"/>
    <w:basedOn w:val="1"/>
    <w:autoRedefine/>
    <w:qFormat/>
    <w:uiPriority w:val="1"/>
    <w:rPr>
      <w:szCs w:val="20"/>
    </w:rPr>
  </w:style>
  <w:style w:type="paragraph" w:customStyle="1" w:styleId="64">
    <w:name w:val="正文1"/>
    <w:basedOn w:val="1"/>
    <w:autoRedefine/>
    <w:qFormat/>
    <w:uiPriority w:val="0"/>
    <w:pPr>
      <w:adjustRightInd w:val="0"/>
      <w:spacing w:line="318" w:lineRule="atLeast"/>
      <w:ind w:left="369" w:firstLine="369"/>
      <w:textAlignment w:val="baseline"/>
    </w:pPr>
    <w:rPr>
      <w:rFonts w:ascii="宋体"/>
    </w:rPr>
  </w:style>
  <w:style w:type="paragraph" w:styleId="65">
    <w:name w:val="List Paragraph"/>
    <w:basedOn w:val="1"/>
    <w:link w:val="66"/>
    <w:autoRedefine/>
    <w:qFormat/>
    <w:uiPriority w:val="34"/>
    <w:pPr>
      <w:ind w:firstLine="420" w:firstLineChars="200"/>
    </w:pPr>
  </w:style>
  <w:style w:type="character" w:customStyle="1" w:styleId="66">
    <w:name w:val="列出段落 Char"/>
    <w:link w:val="65"/>
    <w:autoRedefine/>
    <w:qFormat/>
    <w:locked/>
    <w:uiPriority w:val="34"/>
    <w:rPr>
      <w:kern w:val="2"/>
      <w:sz w:val="21"/>
      <w:szCs w:val="24"/>
    </w:rPr>
  </w:style>
  <w:style w:type="character" w:customStyle="1" w:styleId="67">
    <w:name w:val="正文文本缩进 Char"/>
    <w:basedOn w:val="41"/>
    <w:link w:val="14"/>
    <w:autoRedefine/>
    <w:qFormat/>
    <w:uiPriority w:val="0"/>
    <w:rPr>
      <w:kern w:val="2"/>
      <w:sz w:val="21"/>
      <w:szCs w:val="24"/>
    </w:rPr>
  </w:style>
  <w:style w:type="character" w:customStyle="1" w:styleId="68">
    <w:name w:val="正文首行缩进 2 Char"/>
    <w:basedOn w:val="67"/>
    <w:link w:val="15"/>
    <w:autoRedefine/>
    <w:qFormat/>
    <w:uiPriority w:val="0"/>
    <w:rPr>
      <w:kern w:val="2"/>
      <w:sz w:val="21"/>
      <w:szCs w:val="24"/>
    </w:rPr>
  </w:style>
  <w:style w:type="character" w:customStyle="1" w:styleId="69">
    <w:name w:val="ll-span"/>
    <w:basedOn w:val="41"/>
    <w:autoRedefine/>
    <w:qFormat/>
    <w:uiPriority w:val="0"/>
  </w:style>
  <w:style w:type="character" w:customStyle="1" w:styleId="70">
    <w:name w:val="divcss5"/>
    <w:basedOn w:val="41"/>
    <w:autoRedefine/>
    <w:qFormat/>
    <w:uiPriority w:val="0"/>
  </w:style>
  <w:style w:type="character" w:customStyle="1" w:styleId="71">
    <w:name w:val="正文首行缩进 Char"/>
    <w:basedOn w:val="58"/>
    <w:link w:val="38"/>
    <w:autoRedefine/>
    <w:qFormat/>
    <w:uiPriority w:val="99"/>
    <w:rPr>
      <w:kern w:val="2"/>
      <w:sz w:val="21"/>
      <w:szCs w:val="24"/>
    </w:rPr>
  </w:style>
  <w:style w:type="paragraph" w:customStyle="1" w:styleId="72">
    <w:name w:val="表格文字"/>
    <w:basedOn w:val="1"/>
    <w:next w:val="11"/>
    <w:autoRedefine/>
    <w:qFormat/>
    <w:uiPriority w:val="0"/>
    <w:pPr>
      <w:adjustRightInd w:val="0"/>
      <w:spacing w:line="420" w:lineRule="atLeast"/>
      <w:jc w:val="left"/>
      <w:textAlignment w:val="baseline"/>
    </w:pPr>
    <w:rPr>
      <w:kern w:val="0"/>
      <w:szCs w:val="20"/>
    </w:rPr>
  </w:style>
  <w:style w:type="paragraph" w:customStyle="1" w:styleId="73">
    <w:name w:val="正文格式"/>
    <w:basedOn w:val="1"/>
    <w:autoRedefine/>
    <w:qFormat/>
    <w:uiPriority w:val="0"/>
    <w:pPr>
      <w:widowControl/>
      <w:adjustRightInd w:val="0"/>
      <w:snapToGrid w:val="0"/>
      <w:spacing w:line="400" w:lineRule="atLeast"/>
      <w:ind w:firstLine="482"/>
      <w:textAlignment w:val="baseline"/>
    </w:pPr>
    <w:rPr>
      <w:kern w:val="0"/>
      <w:sz w:val="24"/>
      <w:szCs w:val="22"/>
    </w:rPr>
  </w:style>
  <w:style w:type="character" w:customStyle="1" w:styleId="74">
    <w:name w:val="正文缩进 Char"/>
    <w:link w:val="7"/>
    <w:autoRedefine/>
    <w:qFormat/>
    <w:uiPriority w:val="0"/>
    <w:rPr>
      <w:kern w:val="2"/>
      <w:sz w:val="21"/>
      <w:szCs w:val="24"/>
    </w:rPr>
  </w:style>
  <w:style w:type="character" w:customStyle="1" w:styleId="75">
    <w:name w:val="文档结构图 Char"/>
    <w:basedOn w:val="41"/>
    <w:link w:val="9"/>
    <w:autoRedefine/>
    <w:qFormat/>
    <w:uiPriority w:val="0"/>
    <w:rPr>
      <w:kern w:val="2"/>
      <w:sz w:val="21"/>
      <w:shd w:val="clear" w:color="auto" w:fill="000080"/>
    </w:rPr>
  </w:style>
  <w:style w:type="character" w:customStyle="1" w:styleId="76">
    <w:name w:val="批注文字 Char"/>
    <w:basedOn w:val="41"/>
    <w:link w:val="10"/>
    <w:autoRedefine/>
    <w:qFormat/>
    <w:uiPriority w:val="0"/>
    <w:rPr>
      <w:rFonts w:ascii="Calibri" w:hAnsi="Calibri"/>
      <w:kern w:val="2"/>
      <w:sz w:val="21"/>
      <w:szCs w:val="22"/>
    </w:rPr>
  </w:style>
  <w:style w:type="character" w:customStyle="1" w:styleId="77">
    <w:name w:val="纯文本 Char1"/>
    <w:basedOn w:val="41"/>
    <w:link w:val="13"/>
    <w:autoRedefine/>
    <w:qFormat/>
    <w:uiPriority w:val="0"/>
    <w:rPr>
      <w:rFonts w:ascii="宋体" w:hAnsi="Courier New" w:eastAsia="微软雅黑" w:cs="宋体"/>
      <w:kern w:val="2"/>
      <w:sz w:val="24"/>
    </w:rPr>
  </w:style>
  <w:style w:type="character" w:customStyle="1" w:styleId="78">
    <w:name w:val="纯文本 Char"/>
    <w:basedOn w:val="41"/>
    <w:autoRedefine/>
    <w:qFormat/>
    <w:uiPriority w:val="99"/>
    <w:rPr>
      <w:rFonts w:ascii="宋体" w:hAnsi="Courier New" w:cs="Courier New"/>
      <w:kern w:val="2"/>
      <w:sz w:val="21"/>
      <w:szCs w:val="21"/>
    </w:rPr>
  </w:style>
  <w:style w:type="character" w:customStyle="1" w:styleId="79">
    <w:name w:val="日期 Char"/>
    <w:basedOn w:val="41"/>
    <w:link w:val="20"/>
    <w:autoRedefine/>
    <w:qFormat/>
    <w:uiPriority w:val="0"/>
    <w:rPr>
      <w:rFonts w:ascii="隶书" w:eastAsia="隶书"/>
      <w:b/>
      <w:kern w:val="2"/>
      <w:sz w:val="44"/>
    </w:rPr>
  </w:style>
  <w:style w:type="character" w:customStyle="1" w:styleId="80">
    <w:name w:val="正文文本缩进 2 Char"/>
    <w:basedOn w:val="41"/>
    <w:link w:val="21"/>
    <w:autoRedefine/>
    <w:qFormat/>
    <w:uiPriority w:val="0"/>
    <w:rPr>
      <w:kern w:val="2"/>
      <w:sz w:val="21"/>
      <w:szCs w:val="24"/>
    </w:rPr>
  </w:style>
  <w:style w:type="character" w:customStyle="1" w:styleId="81">
    <w:name w:val="副标题 Char1"/>
    <w:basedOn w:val="41"/>
    <w:link w:val="28"/>
    <w:autoRedefine/>
    <w:qFormat/>
    <w:uiPriority w:val="0"/>
    <w:rPr>
      <w:rFonts w:ascii="Cambria" w:hAnsi="Cambria" w:eastAsia="微软雅黑" w:cs="宋体"/>
      <w:b/>
      <w:bCs/>
      <w:kern w:val="28"/>
      <w:sz w:val="32"/>
      <w:szCs w:val="32"/>
    </w:rPr>
  </w:style>
  <w:style w:type="character" w:customStyle="1" w:styleId="82">
    <w:name w:val="副标题 Char"/>
    <w:basedOn w:val="41"/>
    <w:autoRedefine/>
    <w:qFormat/>
    <w:uiPriority w:val="0"/>
    <w:rPr>
      <w:rFonts w:asciiTheme="majorHAnsi" w:hAnsiTheme="majorHAnsi" w:cstheme="majorBidi"/>
      <w:b/>
      <w:bCs/>
      <w:kern w:val="28"/>
      <w:sz w:val="32"/>
      <w:szCs w:val="32"/>
    </w:rPr>
  </w:style>
  <w:style w:type="character" w:customStyle="1" w:styleId="83">
    <w:name w:val="正文文本缩进 3 Char"/>
    <w:basedOn w:val="41"/>
    <w:link w:val="30"/>
    <w:autoRedefine/>
    <w:qFormat/>
    <w:uiPriority w:val="0"/>
    <w:rPr>
      <w:kern w:val="2"/>
      <w:sz w:val="16"/>
      <w:szCs w:val="16"/>
    </w:rPr>
  </w:style>
  <w:style w:type="character" w:customStyle="1" w:styleId="84">
    <w:name w:val="正文文本 2 Char"/>
    <w:basedOn w:val="41"/>
    <w:link w:val="33"/>
    <w:autoRedefine/>
    <w:qFormat/>
    <w:uiPriority w:val="0"/>
    <w:rPr>
      <w:rFonts w:ascii="宋体"/>
      <w:bCs/>
      <w:kern w:val="2"/>
      <w:sz w:val="28"/>
      <w:szCs w:val="24"/>
    </w:rPr>
  </w:style>
  <w:style w:type="character" w:customStyle="1" w:styleId="85">
    <w:name w:val="HTML 预设格式 Char"/>
    <w:basedOn w:val="41"/>
    <w:link w:val="34"/>
    <w:autoRedefine/>
    <w:qFormat/>
    <w:uiPriority w:val="0"/>
    <w:rPr>
      <w:rFonts w:ascii="黑体" w:hAnsi="Courier New" w:eastAsia="黑体"/>
      <w:szCs w:val="21"/>
    </w:rPr>
  </w:style>
  <w:style w:type="character" w:customStyle="1" w:styleId="86">
    <w:name w:val="标题 Char"/>
    <w:basedOn w:val="41"/>
    <w:link w:val="36"/>
    <w:autoRedefine/>
    <w:qFormat/>
    <w:uiPriority w:val="0"/>
    <w:rPr>
      <w:rFonts w:ascii="Cambria" w:hAnsi="Cambria"/>
      <w:b/>
      <w:bCs/>
      <w:kern w:val="2"/>
      <w:sz w:val="32"/>
      <w:szCs w:val="32"/>
    </w:rPr>
  </w:style>
  <w:style w:type="character" w:customStyle="1" w:styleId="87">
    <w:name w:val="批注主题 Char"/>
    <w:basedOn w:val="76"/>
    <w:link w:val="37"/>
    <w:autoRedefine/>
    <w:qFormat/>
    <w:uiPriority w:val="0"/>
    <w:rPr>
      <w:rFonts w:ascii="Calibri" w:hAnsi="Calibri"/>
      <w:b/>
      <w:bCs/>
      <w:kern w:val="2"/>
      <w:sz w:val="21"/>
      <w:szCs w:val="22"/>
    </w:rPr>
  </w:style>
  <w:style w:type="paragraph" w:customStyle="1" w:styleId="88">
    <w:name w:val="缺省文本"/>
    <w:basedOn w:val="1"/>
    <w:autoRedefine/>
    <w:qFormat/>
    <w:uiPriority w:val="99"/>
    <w:pPr>
      <w:autoSpaceDE w:val="0"/>
      <w:autoSpaceDN w:val="0"/>
      <w:adjustRightInd w:val="0"/>
      <w:jc w:val="left"/>
    </w:pPr>
    <w:rPr>
      <w:kern w:val="0"/>
      <w:sz w:val="24"/>
    </w:rPr>
  </w:style>
  <w:style w:type="paragraph" w:customStyle="1" w:styleId="89">
    <w:name w:val="列出段落1"/>
    <w:basedOn w:val="1"/>
    <w:autoRedefine/>
    <w:qFormat/>
    <w:uiPriority w:val="34"/>
    <w:pPr>
      <w:ind w:firstLine="420" w:firstLineChars="200"/>
    </w:pPr>
    <w:rPr>
      <w:rFonts w:ascii="等线" w:hAnsi="等线" w:eastAsia="微软雅黑" w:cs="宋体"/>
      <w:sz w:val="24"/>
      <w:szCs w:val="22"/>
    </w:rPr>
  </w:style>
  <w:style w:type="paragraph" w:customStyle="1" w:styleId="90">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Cs w:val="32"/>
    </w:rPr>
  </w:style>
  <w:style w:type="paragraph" w:customStyle="1" w:styleId="91">
    <w:name w:val="列出段落111"/>
    <w:basedOn w:val="1"/>
    <w:autoRedefine/>
    <w:qFormat/>
    <w:uiPriority w:val="0"/>
    <w:pPr>
      <w:widowControl/>
      <w:adjustRightInd w:val="0"/>
      <w:snapToGrid w:val="0"/>
      <w:spacing w:line="440" w:lineRule="exact"/>
      <w:ind w:firstLine="420" w:firstLineChars="200"/>
      <w:jc w:val="left"/>
    </w:pPr>
    <w:rPr>
      <w:rFonts w:ascii="Tahoma" w:hAnsi="Tahoma" w:eastAsia="仿宋_GB2312"/>
      <w:kern w:val="0"/>
      <w:sz w:val="28"/>
      <w:szCs w:val="22"/>
    </w:rPr>
  </w:style>
  <w:style w:type="paragraph" w:customStyle="1" w:styleId="92">
    <w:name w:val="彩色列表 - 强调文字颜色 11"/>
    <w:basedOn w:val="1"/>
    <w:autoRedefine/>
    <w:qFormat/>
    <w:uiPriority w:val="34"/>
    <w:pPr>
      <w:spacing w:line="480" w:lineRule="auto"/>
      <w:ind w:firstLine="420" w:firstLineChars="200"/>
      <w:jc w:val="left"/>
    </w:pPr>
    <w:rPr>
      <w:rFonts w:ascii="Calibri" w:hAnsi="Calibri"/>
      <w:sz w:val="24"/>
      <w:szCs w:val="22"/>
      <w:lang w:eastAsia="zh-TW"/>
    </w:rPr>
  </w:style>
  <w:style w:type="paragraph" w:customStyle="1" w:styleId="93">
    <w:name w:val="列出段落11"/>
    <w:basedOn w:val="1"/>
    <w:autoRedefine/>
    <w:qFormat/>
    <w:uiPriority w:val="0"/>
    <w:pPr>
      <w:widowControl/>
      <w:adjustRightInd w:val="0"/>
      <w:snapToGrid w:val="0"/>
      <w:spacing w:line="440" w:lineRule="exact"/>
      <w:ind w:firstLine="420" w:firstLineChars="200"/>
      <w:jc w:val="left"/>
    </w:pPr>
    <w:rPr>
      <w:rFonts w:ascii="Tahoma" w:hAnsi="Tahoma" w:eastAsia="仿宋_GB2312"/>
      <w:kern w:val="0"/>
      <w:sz w:val="28"/>
      <w:szCs w:val="22"/>
    </w:rPr>
  </w:style>
  <w:style w:type="paragraph" w:customStyle="1" w:styleId="94">
    <w:name w:val="列出段落2"/>
    <w:basedOn w:val="1"/>
    <w:autoRedefine/>
    <w:qFormat/>
    <w:uiPriority w:val="34"/>
    <w:pPr>
      <w:ind w:firstLine="420" w:firstLineChars="200"/>
    </w:pPr>
    <w:rPr>
      <w:rFonts w:ascii="等线" w:hAnsi="等线" w:eastAsia="微软雅黑" w:cs="宋体"/>
      <w:sz w:val="24"/>
      <w:szCs w:val="22"/>
    </w:rPr>
  </w:style>
  <w:style w:type="paragraph" w:customStyle="1" w:styleId="95">
    <w:name w:val="_Style 2"/>
    <w:basedOn w:val="1"/>
    <w:autoRedefine/>
    <w:qFormat/>
    <w:uiPriority w:val="0"/>
    <w:pPr>
      <w:ind w:firstLine="420" w:firstLineChars="200"/>
    </w:pPr>
    <w:rPr>
      <w:rFonts w:ascii="Calibri" w:hAnsi="Calibri"/>
      <w:sz w:val="24"/>
      <w:szCs w:val="22"/>
    </w:rPr>
  </w:style>
  <w:style w:type="paragraph" w:customStyle="1" w:styleId="96">
    <w:name w:val="p0"/>
    <w:basedOn w:val="1"/>
    <w:autoRedefine/>
    <w:qFormat/>
    <w:uiPriority w:val="0"/>
    <w:pPr>
      <w:widowControl/>
    </w:pPr>
    <w:rPr>
      <w:kern w:val="0"/>
      <w:sz w:val="32"/>
      <w:szCs w:val="32"/>
    </w:rPr>
  </w:style>
  <w:style w:type="paragraph" w:customStyle="1" w:styleId="97">
    <w:name w:val="_Style 1"/>
    <w:basedOn w:val="1"/>
    <w:autoRedefine/>
    <w:qFormat/>
    <w:uiPriority w:val="34"/>
    <w:pPr>
      <w:ind w:firstLine="420" w:firstLineChars="200"/>
    </w:pPr>
    <w:rPr>
      <w:rFonts w:ascii="等线" w:hAnsi="等线" w:eastAsia="微软雅黑" w:cs="宋体"/>
      <w:sz w:val="24"/>
      <w:szCs w:val="22"/>
    </w:rPr>
  </w:style>
  <w:style w:type="paragraph" w:customStyle="1" w:styleId="98">
    <w:name w:val="Char Char Char Char Char Char Char Char Char Char Char Char"/>
    <w:basedOn w:val="1"/>
    <w:autoRedefine/>
    <w:qFormat/>
    <w:uiPriority w:val="0"/>
    <w:pPr>
      <w:spacing w:line="300" w:lineRule="auto"/>
    </w:pPr>
    <w:rPr>
      <w:rFonts w:ascii="宋体" w:hAnsi="宋体"/>
      <w:b/>
      <w:bCs/>
      <w:color w:val="000000"/>
      <w:spacing w:val="8"/>
      <w:kern w:val="0"/>
      <w:sz w:val="24"/>
    </w:rPr>
  </w:style>
  <w:style w:type="paragraph" w:customStyle="1" w:styleId="99">
    <w:name w:val="Char"/>
    <w:basedOn w:val="1"/>
    <w:autoRedefine/>
    <w:qFormat/>
    <w:uiPriority w:val="0"/>
    <w:pPr>
      <w:tabs>
        <w:tab w:val="left" w:pos="432"/>
      </w:tabs>
      <w:spacing w:beforeLines="50" w:afterLines="50"/>
      <w:ind w:left="864" w:hanging="432"/>
    </w:pPr>
    <w:rPr>
      <w:szCs w:val="20"/>
    </w:rPr>
  </w:style>
  <w:style w:type="paragraph" w:customStyle="1" w:styleId="100">
    <w:name w:val="Char Char Char1 Char Char Char"/>
    <w:basedOn w:val="1"/>
    <w:autoRedefine/>
    <w:qFormat/>
    <w:uiPriority w:val="0"/>
    <w:rPr>
      <w:rFonts w:ascii="仿宋_GB2312" w:eastAsia="仿宋_GB2312"/>
      <w:b/>
      <w:sz w:val="32"/>
      <w:szCs w:val="32"/>
    </w:rPr>
  </w:style>
  <w:style w:type="paragraph" w:customStyle="1" w:styleId="101">
    <w:name w:val="样式7"/>
    <w:basedOn w:val="1"/>
    <w:autoRedefine/>
    <w:qFormat/>
    <w:uiPriority w:val="0"/>
    <w:pPr>
      <w:spacing w:line="360" w:lineRule="auto"/>
      <w:ind w:right="210" w:firstLine="540" w:firstLineChars="225"/>
    </w:pPr>
    <w:rPr>
      <w:rFonts w:ascii="宋体" w:hAnsi="宋体"/>
      <w:kern w:val="0"/>
      <w:sz w:val="24"/>
    </w:rPr>
  </w:style>
  <w:style w:type="paragraph" w:customStyle="1" w:styleId="102">
    <w:name w:val="??"/>
    <w:autoRedefine/>
    <w:qFormat/>
    <w:uiPriority w:val="0"/>
    <w:pPr>
      <w:widowControl w:val="0"/>
      <w:autoSpaceDE w:val="0"/>
      <w:autoSpaceDN w:val="0"/>
      <w:adjustRightInd w:val="0"/>
      <w:spacing w:line="312" w:lineRule="atLeast"/>
      <w:jc w:val="both"/>
      <w:textAlignment w:val="baseline"/>
    </w:pPr>
    <w:rPr>
      <w:rFonts w:ascii="Times New Roman" w:hAnsi="Times New Roman" w:eastAsia="??" w:cs="Times New Roman"/>
      <w:sz w:val="21"/>
      <w:lang w:val="en-US" w:eastAsia="zh-CN" w:bidi="ar-SA"/>
    </w:rPr>
  </w:style>
  <w:style w:type="paragraph" w:customStyle="1" w:styleId="103">
    <w:name w:val="xl25"/>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04">
    <w:name w:val="Char Char Char"/>
    <w:basedOn w:val="1"/>
    <w:link w:val="105"/>
    <w:autoRedefine/>
    <w:qFormat/>
    <w:uiPriority w:val="0"/>
    <w:rPr>
      <w:rFonts w:ascii="仿宋_GB2312" w:eastAsia="仿宋_GB2312"/>
      <w:b/>
      <w:sz w:val="32"/>
      <w:szCs w:val="32"/>
    </w:rPr>
  </w:style>
  <w:style w:type="character" w:customStyle="1" w:styleId="105">
    <w:name w:val="Char Char Char Char"/>
    <w:link w:val="104"/>
    <w:autoRedefine/>
    <w:qFormat/>
    <w:uiPriority w:val="0"/>
    <w:rPr>
      <w:rFonts w:ascii="仿宋_GB2312" w:eastAsia="仿宋_GB2312"/>
      <w:b/>
      <w:kern w:val="2"/>
      <w:sz w:val="32"/>
      <w:szCs w:val="32"/>
    </w:rPr>
  </w:style>
  <w:style w:type="paragraph" w:customStyle="1" w:styleId="106">
    <w:name w:val="Char1"/>
    <w:basedOn w:val="1"/>
    <w:autoRedefine/>
    <w:qFormat/>
    <w:uiPriority w:val="0"/>
    <w:pPr>
      <w:tabs>
        <w:tab w:val="left" w:pos="432"/>
      </w:tabs>
      <w:ind w:left="432" w:hanging="432"/>
    </w:pPr>
    <w:rPr>
      <w:rFonts w:ascii="Tahoma" w:hAnsi="Tahoma"/>
      <w:sz w:val="24"/>
      <w:szCs w:val="20"/>
    </w:rPr>
  </w:style>
  <w:style w:type="paragraph" w:customStyle="1" w:styleId="107">
    <w:name w:val="style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8">
    <w:name w:val="默认段落字体 Para Char"/>
    <w:basedOn w:val="1"/>
    <w:autoRedefine/>
    <w:qFormat/>
    <w:uiPriority w:val="0"/>
    <w:pPr>
      <w:adjustRightInd w:val="0"/>
      <w:spacing w:line="360" w:lineRule="auto"/>
    </w:pPr>
    <w:rPr>
      <w:kern w:val="0"/>
      <w:sz w:val="24"/>
      <w:szCs w:val="20"/>
    </w:rPr>
  </w:style>
  <w:style w:type="paragraph" w:customStyle="1" w:styleId="109">
    <w:name w:val="style1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10">
    <w:name w:val="apple-converted-space"/>
    <w:basedOn w:val="41"/>
    <w:autoRedefine/>
    <w:qFormat/>
    <w:uiPriority w:val="0"/>
  </w:style>
  <w:style w:type="paragraph" w:customStyle="1" w:styleId="111">
    <w:name w:val="样式4"/>
    <w:basedOn w:val="11"/>
    <w:autoRedefine/>
    <w:qFormat/>
    <w:uiPriority w:val="0"/>
    <w:pPr>
      <w:tabs>
        <w:tab w:val="left" w:pos="0"/>
      </w:tabs>
      <w:spacing w:before="72" w:after="0" w:line="360" w:lineRule="exact"/>
      <w:jc w:val="center"/>
    </w:pPr>
    <w:rPr>
      <w:rFonts w:ascii="宋体" w:hAnsi="宋体"/>
      <w:sz w:val="24"/>
      <w:szCs w:val="20"/>
    </w:rPr>
  </w:style>
  <w:style w:type="paragraph" w:customStyle="1" w:styleId="112">
    <w:name w:val="Char Char Char Char Char Char Char"/>
    <w:basedOn w:val="1"/>
    <w:autoRedefine/>
    <w:qFormat/>
    <w:uiPriority w:val="0"/>
    <w:pPr>
      <w:tabs>
        <w:tab w:val="left" w:pos="432"/>
      </w:tabs>
      <w:ind w:left="432" w:hanging="432"/>
    </w:pPr>
    <w:rPr>
      <w:rFonts w:ascii="Tahoma" w:hAnsi="Tahoma"/>
      <w:sz w:val="24"/>
      <w:szCs w:val="20"/>
    </w:rPr>
  </w:style>
  <w:style w:type="character" w:customStyle="1" w:styleId="113">
    <w:name w:val="marklong"/>
    <w:basedOn w:val="41"/>
    <w:autoRedefine/>
    <w:qFormat/>
    <w:uiPriority w:val="0"/>
  </w:style>
  <w:style w:type="character" w:customStyle="1" w:styleId="114">
    <w:name w:val="mark"/>
    <w:basedOn w:val="41"/>
    <w:autoRedefine/>
    <w:qFormat/>
    <w:uiPriority w:val="0"/>
  </w:style>
  <w:style w:type="character" w:customStyle="1" w:styleId="115">
    <w:name w:val="mark8"/>
    <w:autoRedefine/>
    <w:qFormat/>
    <w:uiPriority w:val="0"/>
    <w:rPr>
      <w:b/>
      <w:bCs/>
      <w:sz w:val="21"/>
      <w:szCs w:val="21"/>
    </w:rPr>
  </w:style>
  <w:style w:type="paragraph" w:customStyle="1" w:styleId="116">
    <w:name w:val="Char Char Char Char Char Char Char Char Char Char Char Char Char Char Char Char"/>
    <w:basedOn w:val="1"/>
    <w:autoRedefine/>
    <w:qFormat/>
    <w:uiPriority w:val="0"/>
    <w:pPr>
      <w:tabs>
        <w:tab w:val="left" w:pos="360"/>
      </w:tabs>
      <w:spacing w:line="360" w:lineRule="auto"/>
      <w:ind w:left="-2" w:leftChars="-1" w:firstLine="360" w:firstLineChars="150"/>
    </w:pPr>
    <w:rPr>
      <w:rFonts w:ascii="宋体"/>
      <w:sz w:val="24"/>
    </w:rPr>
  </w:style>
  <w:style w:type="paragraph" w:customStyle="1" w:styleId="117">
    <w:name w:val="正文－5"/>
    <w:autoRedefine/>
    <w:qFormat/>
    <w:uiPriority w:val="0"/>
    <w:pPr>
      <w:tabs>
        <w:tab w:val="left" w:pos="354"/>
      </w:tabs>
      <w:jc w:val="both"/>
    </w:pPr>
    <w:rPr>
      <w:rFonts w:ascii="宋体" w:hAnsi="宋体" w:eastAsia="宋体" w:cs="Times New Roman"/>
      <w:kern w:val="2"/>
      <w:sz w:val="24"/>
      <w:szCs w:val="24"/>
      <w:lang w:val="en-US" w:eastAsia="zh-CN" w:bidi="ar-SA"/>
    </w:rPr>
  </w:style>
  <w:style w:type="paragraph" w:customStyle="1" w:styleId="118">
    <w:name w:val="Char2 Char Char Char"/>
    <w:basedOn w:val="1"/>
    <w:autoRedefine/>
    <w:qFormat/>
    <w:uiPriority w:val="0"/>
    <w:rPr>
      <w:rFonts w:ascii="仿宋_GB2312" w:eastAsia="仿宋_GB2312"/>
      <w:b/>
      <w:sz w:val="32"/>
      <w:szCs w:val="32"/>
    </w:rPr>
  </w:style>
  <w:style w:type="character" w:customStyle="1" w:styleId="119">
    <w:name w:val="apple-style-span"/>
    <w:basedOn w:val="41"/>
    <w:autoRedefine/>
    <w:qFormat/>
    <w:uiPriority w:val="0"/>
  </w:style>
  <w:style w:type="paragraph" w:customStyle="1" w:styleId="120">
    <w:name w:val="标书正文1"/>
    <w:basedOn w:val="1"/>
    <w:autoRedefine/>
    <w:qFormat/>
    <w:uiPriority w:val="0"/>
    <w:pPr>
      <w:tabs>
        <w:tab w:val="left" w:pos="5730"/>
        <w:tab w:val="left" w:pos="8280"/>
      </w:tabs>
      <w:adjustRightInd w:val="0"/>
      <w:snapToGrid w:val="0"/>
      <w:spacing w:line="360" w:lineRule="auto"/>
      <w:ind w:firstLine="480" w:firstLineChars="200"/>
    </w:pPr>
    <w:rPr>
      <w:rFonts w:ascii="宋体" w:hAnsi="宋体"/>
      <w:kern w:val="28"/>
      <w:sz w:val="24"/>
    </w:rPr>
  </w:style>
  <w:style w:type="paragraph" w:customStyle="1" w:styleId="121">
    <w:name w:val="Char Char Char1"/>
    <w:basedOn w:val="1"/>
    <w:autoRedefine/>
    <w:qFormat/>
    <w:uiPriority w:val="0"/>
    <w:rPr>
      <w:rFonts w:ascii="仿宋_GB2312" w:eastAsia="仿宋_GB2312"/>
      <w:b/>
      <w:sz w:val="32"/>
      <w:szCs w:val="32"/>
    </w:rPr>
  </w:style>
  <w:style w:type="character" w:customStyle="1" w:styleId="122">
    <w:name w:val="unnamed11"/>
    <w:autoRedefine/>
    <w:qFormat/>
    <w:uiPriority w:val="0"/>
    <w:rPr>
      <w:color w:val="000033"/>
      <w:sz w:val="20"/>
      <w:szCs w:val="20"/>
    </w:rPr>
  </w:style>
  <w:style w:type="paragraph" w:customStyle="1" w:styleId="123">
    <w:name w:val="Char1 Char Char"/>
    <w:basedOn w:val="1"/>
    <w:autoRedefine/>
    <w:qFormat/>
    <w:uiPriority w:val="0"/>
    <w:rPr>
      <w:rFonts w:ascii="仿宋_GB2312" w:eastAsia="仿宋_GB2312"/>
      <w:b/>
      <w:sz w:val="32"/>
      <w:szCs w:val="32"/>
    </w:rPr>
  </w:style>
  <w:style w:type="character" w:customStyle="1" w:styleId="124">
    <w:name w:val="at_0"/>
    <w:basedOn w:val="41"/>
    <w:autoRedefine/>
    <w:qFormat/>
    <w:uiPriority w:val="0"/>
  </w:style>
  <w:style w:type="paragraph" w:customStyle="1" w:styleId="125">
    <w:name w:val="Char Char1 Char"/>
    <w:basedOn w:val="1"/>
    <w:autoRedefine/>
    <w:qFormat/>
    <w:uiPriority w:val="0"/>
    <w:rPr>
      <w:rFonts w:ascii="仿宋_GB2312" w:eastAsia="仿宋_GB2312"/>
      <w:b/>
      <w:sz w:val="32"/>
      <w:szCs w:val="32"/>
    </w:rPr>
  </w:style>
  <w:style w:type="paragraph" w:customStyle="1" w:styleId="126">
    <w:name w:val="Char 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7">
    <w:name w:val="Char Char Char Char1"/>
    <w:basedOn w:val="9"/>
    <w:autoRedefine/>
    <w:qFormat/>
    <w:uiPriority w:val="0"/>
    <w:pPr>
      <w:adjustRightInd w:val="0"/>
      <w:snapToGrid w:val="0"/>
      <w:spacing w:line="360" w:lineRule="auto"/>
    </w:pPr>
    <w:rPr>
      <w:rFonts w:ascii="Tahoma" w:hAnsi="Tahoma"/>
      <w:sz w:val="24"/>
      <w:szCs w:val="24"/>
    </w:rPr>
  </w:style>
  <w:style w:type="character" w:customStyle="1" w:styleId="128">
    <w:name w:val="普通文字 Char Char"/>
    <w:autoRedefine/>
    <w:qFormat/>
    <w:uiPriority w:val="0"/>
    <w:rPr>
      <w:rFonts w:ascii="宋体" w:hAnsi="Courier New" w:eastAsia="宋体"/>
      <w:kern w:val="2"/>
      <w:sz w:val="21"/>
      <w:lang w:val="en-US" w:eastAsia="zh-CN" w:bidi="ar-SA"/>
    </w:rPr>
  </w:style>
  <w:style w:type="character" w:customStyle="1" w:styleId="129">
    <w:name w:val="正文内容 Char1"/>
    <w:link w:val="130"/>
    <w:autoRedefine/>
    <w:qFormat/>
    <w:uiPriority w:val="0"/>
    <w:rPr>
      <w:sz w:val="24"/>
      <w:szCs w:val="24"/>
    </w:rPr>
  </w:style>
  <w:style w:type="paragraph" w:customStyle="1" w:styleId="130">
    <w:name w:val="正文内容"/>
    <w:basedOn w:val="1"/>
    <w:link w:val="129"/>
    <w:autoRedefine/>
    <w:qFormat/>
    <w:uiPriority w:val="0"/>
    <w:pPr>
      <w:spacing w:line="400" w:lineRule="exact"/>
      <w:ind w:firstLine="480" w:firstLineChars="200"/>
    </w:pPr>
    <w:rPr>
      <w:kern w:val="0"/>
      <w:sz w:val="24"/>
    </w:rPr>
  </w:style>
  <w:style w:type="character" w:customStyle="1" w:styleId="131">
    <w:name w:val="书籍标题1"/>
    <w:autoRedefine/>
    <w:qFormat/>
    <w:uiPriority w:val="0"/>
    <w:rPr>
      <w:b/>
      <w:smallCaps/>
      <w:spacing w:val="5"/>
    </w:rPr>
  </w:style>
  <w:style w:type="paragraph" w:customStyle="1" w:styleId="132">
    <w:name w:val="包正文"/>
    <w:basedOn w:val="1"/>
    <w:link w:val="133"/>
    <w:autoRedefine/>
    <w:qFormat/>
    <w:uiPriority w:val="0"/>
    <w:pPr>
      <w:spacing w:line="360" w:lineRule="auto"/>
      <w:ind w:firstLine="480" w:firstLineChars="200"/>
      <w:jc w:val="left"/>
    </w:pPr>
    <w:rPr>
      <w:rFonts w:ascii="宋体" w:hAnsi="宋体"/>
      <w:sz w:val="24"/>
    </w:rPr>
  </w:style>
  <w:style w:type="character" w:customStyle="1" w:styleId="133">
    <w:name w:val="包正文 Char"/>
    <w:link w:val="132"/>
    <w:autoRedefine/>
    <w:qFormat/>
    <w:uiPriority w:val="0"/>
    <w:rPr>
      <w:rFonts w:ascii="宋体" w:hAnsi="宋体"/>
      <w:kern w:val="2"/>
      <w:sz w:val="24"/>
      <w:szCs w:val="24"/>
    </w:rPr>
  </w:style>
  <w:style w:type="paragraph" w:customStyle="1" w:styleId="134">
    <w:name w:val="样式 标题 3 + 宋体 五号"/>
    <w:basedOn w:val="4"/>
    <w:link w:val="135"/>
    <w:autoRedefine/>
    <w:qFormat/>
    <w:uiPriority w:val="0"/>
    <w:pPr>
      <w:spacing w:line="240" w:lineRule="auto"/>
    </w:pPr>
    <w:rPr>
      <w:rFonts w:ascii="宋体" w:hAnsi="宋体"/>
      <w:sz w:val="21"/>
    </w:rPr>
  </w:style>
  <w:style w:type="character" w:customStyle="1" w:styleId="135">
    <w:name w:val="样式 标题 3 + 宋体 五号 Char"/>
    <w:link w:val="134"/>
    <w:autoRedefine/>
    <w:qFormat/>
    <w:uiPriority w:val="0"/>
    <w:rPr>
      <w:rFonts w:ascii="宋体" w:hAnsi="宋体"/>
      <w:b/>
      <w:bCs/>
      <w:kern w:val="2"/>
      <w:sz w:val="21"/>
      <w:szCs w:val="32"/>
    </w:rPr>
  </w:style>
  <w:style w:type="character" w:customStyle="1" w:styleId="136">
    <w:name w:val="Footer-Even Char Char"/>
    <w:autoRedefine/>
    <w:qFormat/>
    <w:uiPriority w:val="0"/>
    <w:rPr>
      <w:rFonts w:eastAsia="宋体"/>
      <w:kern w:val="2"/>
      <w:sz w:val="18"/>
      <w:szCs w:val="18"/>
      <w:lang w:val="en-US" w:eastAsia="zh-CN" w:bidi="ar-SA"/>
    </w:rPr>
  </w:style>
  <w:style w:type="paragraph" w:customStyle="1" w:styleId="137">
    <w:name w:val="纯文本1"/>
    <w:basedOn w:val="1"/>
    <w:autoRedefine/>
    <w:qFormat/>
    <w:uiPriority w:val="0"/>
    <w:rPr>
      <w:rFonts w:ascii="宋体" w:hAnsi="Courier New" w:cs="Courier New"/>
      <w:szCs w:val="21"/>
    </w:rPr>
  </w:style>
  <w:style w:type="paragraph" w:customStyle="1" w:styleId="138">
    <w:name w:val="正文文本缩进1"/>
    <w:basedOn w:val="1"/>
    <w:autoRedefine/>
    <w:qFormat/>
    <w:uiPriority w:val="0"/>
    <w:pPr>
      <w:spacing w:after="120"/>
      <w:ind w:left="420" w:leftChars="200"/>
    </w:pPr>
    <w:rPr>
      <w:rFonts w:ascii="Calibri" w:hAnsi="Calibri" w:cs="黑体"/>
      <w:szCs w:val="22"/>
    </w:rPr>
  </w:style>
  <w:style w:type="paragraph" w:styleId="13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Char4"/>
    <w:basedOn w:val="1"/>
    <w:autoRedefine/>
    <w:qFormat/>
    <w:uiPriority w:val="0"/>
    <w:rPr>
      <w:position w:val="-6"/>
    </w:rPr>
  </w:style>
  <w:style w:type="character" w:customStyle="1" w:styleId="141">
    <w:name w:val="样式 标题 3 + 宋体 五号 Char Char"/>
    <w:autoRedefine/>
    <w:qFormat/>
    <w:uiPriority w:val="0"/>
    <w:rPr>
      <w:rFonts w:ascii="宋体" w:hAnsi="宋体" w:eastAsia="宋体"/>
      <w:b/>
      <w:bCs/>
      <w:kern w:val="2"/>
      <w:sz w:val="21"/>
      <w:szCs w:val="32"/>
      <w:lang w:val="en-US" w:eastAsia="zh-CN" w:bidi="ar-SA"/>
    </w:rPr>
  </w:style>
  <w:style w:type="character" w:customStyle="1" w:styleId="142">
    <w:name w:val="样式 左用 Char Char"/>
    <w:link w:val="143"/>
    <w:autoRedefine/>
    <w:qFormat/>
    <w:uiPriority w:val="0"/>
    <w:rPr>
      <w:rFonts w:ascii="宋体" w:hAnsi="宋体" w:cs="宋体"/>
      <w:sz w:val="32"/>
      <w:szCs w:val="32"/>
    </w:rPr>
  </w:style>
  <w:style w:type="paragraph" w:customStyle="1" w:styleId="143">
    <w:name w:val="样式 左用"/>
    <w:basedOn w:val="1"/>
    <w:link w:val="142"/>
    <w:autoRedefine/>
    <w:qFormat/>
    <w:uiPriority w:val="0"/>
    <w:pPr>
      <w:spacing w:line="360" w:lineRule="auto"/>
      <w:jc w:val="left"/>
    </w:pPr>
    <w:rPr>
      <w:rFonts w:ascii="宋体" w:hAnsi="宋体" w:cs="宋体"/>
      <w:kern w:val="0"/>
      <w:sz w:val="32"/>
      <w:szCs w:val="32"/>
    </w:rPr>
  </w:style>
  <w:style w:type="character" w:customStyle="1" w:styleId="144">
    <w:name w:val="Char Char3"/>
    <w:link w:val="145"/>
    <w:autoRedefine/>
    <w:qFormat/>
    <w:uiPriority w:val="0"/>
    <w:rPr>
      <w:rFonts w:ascii="宋体" w:hAnsi="宋体" w:cs="Gulim"/>
      <w:color w:val="000000"/>
      <w:szCs w:val="21"/>
    </w:rPr>
  </w:style>
  <w:style w:type="paragraph" w:customStyle="1" w:styleId="145">
    <w:name w:val="正文2"/>
    <w:next w:val="1"/>
    <w:link w:val="144"/>
    <w:autoRedefine/>
    <w:qFormat/>
    <w:uiPriority w:val="0"/>
    <w:pPr>
      <w:spacing w:line="360" w:lineRule="auto"/>
      <w:jc w:val="center"/>
    </w:pPr>
    <w:rPr>
      <w:rFonts w:ascii="宋体" w:hAnsi="宋体" w:eastAsia="宋体" w:cs="Gulim"/>
      <w:color w:val="000000"/>
      <w:szCs w:val="21"/>
      <w:lang w:val="en-US" w:eastAsia="zh-CN" w:bidi="ar-SA"/>
    </w:rPr>
  </w:style>
  <w:style w:type="character" w:customStyle="1" w:styleId="146">
    <w:name w:val="Header Char_60ce4aed-08b6-4d1c-b050-4344269c97ec"/>
    <w:autoRedefine/>
    <w:qFormat/>
    <w:uiPriority w:val="0"/>
    <w:rPr>
      <w:rFonts w:ascii="Calibri" w:hAnsi="Calibri" w:eastAsia="宋体"/>
      <w:kern w:val="2"/>
      <w:sz w:val="18"/>
      <w:lang w:val="en-US" w:eastAsia="zh-CN"/>
    </w:rPr>
  </w:style>
  <w:style w:type="character" w:customStyle="1" w:styleId="147">
    <w:name w:val="样式 左用 Char Char Char"/>
    <w:autoRedefine/>
    <w:qFormat/>
    <w:uiPriority w:val="0"/>
    <w:rPr>
      <w:rFonts w:ascii="宋体" w:hAnsi="宋体" w:eastAsia="宋体"/>
      <w:bCs/>
      <w:kern w:val="2"/>
      <w:sz w:val="21"/>
      <w:szCs w:val="32"/>
      <w:lang w:val="en-US" w:eastAsia="zh-CN" w:bidi="ar-SA"/>
    </w:rPr>
  </w:style>
  <w:style w:type="paragraph" w:customStyle="1" w:styleId="148">
    <w:name w:val="样式 宋体 表格文字2"/>
    <w:basedOn w:val="145"/>
    <w:next w:val="145"/>
    <w:autoRedefine/>
    <w:qFormat/>
    <w:uiPriority w:val="0"/>
  </w:style>
  <w:style w:type="paragraph" w:customStyle="1" w:styleId="149">
    <w:name w:val="Char1 Char Char Char Char Char Char"/>
    <w:basedOn w:val="1"/>
    <w:autoRedefine/>
    <w:qFormat/>
    <w:uiPriority w:val="0"/>
    <w:rPr>
      <w:rFonts w:ascii="Tahoma" w:hAnsi="Tahoma"/>
      <w:sz w:val="24"/>
      <w:szCs w:val="20"/>
    </w:rPr>
  </w:style>
  <w:style w:type="paragraph" w:customStyle="1" w:styleId="150">
    <w:name w:val="TOC 标题2"/>
    <w:basedOn w:val="2"/>
    <w:next w:val="1"/>
    <w:autoRedefine/>
    <w:qFormat/>
    <w:uiPriority w:val="0"/>
    <w:pPr>
      <w:widowControl/>
      <w:spacing w:before="480" w:after="0" w:line="276" w:lineRule="auto"/>
      <w:jc w:val="left"/>
      <w:outlineLvl w:val="9"/>
    </w:pPr>
    <w:rPr>
      <w:rFonts w:ascii="Cambria" w:hAnsi="Cambria" w:cs="Cambria"/>
      <w:color w:val="365F91"/>
      <w:kern w:val="0"/>
      <w:sz w:val="28"/>
      <w:szCs w:val="28"/>
    </w:rPr>
  </w:style>
  <w:style w:type="character" w:customStyle="1" w:styleId="151">
    <w:name w:val="书籍标题2"/>
    <w:autoRedefine/>
    <w:qFormat/>
    <w:uiPriority w:val="0"/>
    <w:rPr>
      <w:b/>
      <w:bCs/>
      <w:smallCaps/>
      <w:spacing w:val="5"/>
    </w:rPr>
  </w:style>
  <w:style w:type="paragraph" w:customStyle="1" w:styleId="152">
    <w:name w:val="表格"/>
    <w:basedOn w:val="1"/>
    <w:autoRedefine/>
    <w:qFormat/>
    <w:uiPriority w:val="0"/>
    <w:rPr>
      <w:rFonts w:ascii="宋体" w:hAnsi="宋体" w:cs="宋体"/>
      <w:sz w:val="24"/>
    </w:rPr>
  </w:style>
  <w:style w:type="paragraph" w:customStyle="1" w:styleId="153">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列表段落1"/>
    <w:basedOn w:val="1"/>
    <w:autoRedefine/>
    <w:qFormat/>
    <w:uiPriority w:val="99"/>
    <w:pPr>
      <w:ind w:firstLine="420" w:firstLineChars="200"/>
    </w:pPr>
    <w:rPr>
      <w:rFonts w:ascii="Calibri" w:hAnsi="Calibri"/>
      <w:szCs w:val="22"/>
    </w:rPr>
  </w:style>
  <w:style w:type="character" w:customStyle="1" w:styleId="155">
    <w:name w:val="页脚 字符1"/>
    <w:basedOn w:val="41"/>
    <w:autoRedefine/>
    <w:semiHidden/>
    <w:qFormat/>
    <w:uiPriority w:val="99"/>
    <w:rPr>
      <w:kern w:val="2"/>
      <w:sz w:val="18"/>
      <w:szCs w:val="18"/>
    </w:rPr>
  </w:style>
  <w:style w:type="paragraph" w:customStyle="1" w:styleId="156">
    <w:name w:val="_Style 9"/>
    <w:basedOn w:val="1"/>
    <w:autoRedefine/>
    <w:qFormat/>
    <w:uiPriority w:val="0"/>
    <w:pPr>
      <w:widowControl/>
      <w:ind w:left="482"/>
    </w:pPr>
    <w:rPr>
      <w:szCs w:val="20"/>
    </w:rPr>
  </w:style>
  <w:style w:type="character" w:customStyle="1" w:styleId="157">
    <w:name w:val="fontstyle01"/>
    <w:basedOn w:val="41"/>
    <w:autoRedefine/>
    <w:qFormat/>
    <w:uiPriority w:val="0"/>
    <w:rPr>
      <w:rFonts w:hint="eastAsia" w:ascii="宋体" w:hAnsi="宋体" w:eastAsia="宋体"/>
      <w:color w:val="000000"/>
      <w:sz w:val="24"/>
      <w:szCs w:val="24"/>
    </w:rPr>
  </w:style>
  <w:style w:type="character" w:customStyle="1" w:styleId="158">
    <w:name w:val="hover18"/>
    <w:basedOn w:val="41"/>
    <w:autoRedefine/>
    <w:qFormat/>
    <w:uiPriority w:val="0"/>
  </w:style>
  <w:style w:type="character" w:customStyle="1" w:styleId="159">
    <w:name w:val="NormalCharacter"/>
    <w:link w:val="160"/>
    <w:autoRedefine/>
    <w:semiHidden/>
    <w:qFormat/>
    <w:uiPriority w:val="0"/>
    <w:rPr>
      <w:rFonts w:ascii="Tahoma" w:hAnsi="Tahoma" w:eastAsia="宋体"/>
      <w:spacing w:val="6"/>
      <w:kern w:val="2"/>
      <w:sz w:val="24"/>
      <w:szCs w:val="20"/>
      <w:lang w:val="en-US" w:eastAsia="zh-CN" w:bidi="ar-SA"/>
    </w:rPr>
  </w:style>
  <w:style w:type="paragraph" w:customStyle="1" w:styleId="160">
    <w:name w:val="UserStyle_1"/>
    <w:basedOn w:val="1"/>
    <w:link w:val="159"/>
    <w:qFormat/>
    <w:uiPriority w:val="0"/>
    <w:pPr>
      <w:tabs>
        <w:tab w:val="right" w:pos="-2120"/>
      </w:tabs>
      <w:snapToGrid w:val="0"/>
      <w:jc w:val="both"/>
      <w:textAlignment w:val="baseline"/>
    </w:pPr>
    <w:rPr>
      <w:rFonts w:ascii="Tahoma" w:hAnsi="Tahoma" w:eastAsia="宋体"/>
      <w:spacing w:val="6"/>
      <w:kern w:val="2"/>
      <w:sz w:val="24"/>
      <w:szCs w:val="20"/>
      <w:lang w:val="en-US" w:eastAsia="zh-CN" w:bidi="ar-SA"/>
    </w:rPr>
  </w:style>
  <w:style w:type="paragraph" w:customStyle="1" w:styleId="161">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162">
    <w:name w:val="表文"/>
    <w:basedOn w:val="1"/>
    <w:qFormat/>
    <w:uiPriority w:val="0"/>
    <w:pPr>
      <w:spacing w:line="360" w:lineRule="exact"/>
      <w:jc w:val="center"/>
    </w:pPr>
    <w:rPr>
      <w:sz w:val="24"/>
    </w:rPr>
  </w:style>
  <w:style w:type="paragraph" w:customStyle="1" w:styleId="16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2" Type="http://schemas.openxmlformats.org/officeDocument/2006/relationships/image" Target="file:///C:\Program%2525252525252525252525252525252525252525252525252525252525252525252525252525252520Files\Tencent\QQ\Users\763502907\Image\0254824F-E245-4015-824E-9E252A54E140.jpg"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ADF3A1-FF11-4DC5-A91E-30C36B576DCB}">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57</Pages>
  <Words>328</Words>
  <Characters>380</Characters>
  <Lines>199</Lines>
  <Paragraphs>56</Paragraphs>
  <TotalTime>4</TotalTime>
  <ScaleCrop>false</ScaleCrop>
  <LinksUpToDate>false</LinksUpToDate>
  <CharactersWithSpaces>415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2020-12-31T00:18:00Z</dcterms:created>
  <dc:creator>微软中国</dc:creator>
  <cp:lastModifiedBy>NTKO</cp:lastModifiedBy>
  <cp:lastPrinted>2025-10-10T01:23:00Z</cp:lastPrinted>
  <dcterms:modified xsi:type="dcterms:W3CDTF">2025-10-20T08:10:00Z</dcterms:modified>
  <dc:title>驻马店市政府采购货物项目</dc:title>
  <cp:revision>3148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F0150065D1A34DF5BDC54289D4469F3F_13</vt:lpwstr>
  </property>
  <property fmtid="{D5CDD505-2E9C-101B-9397-08002B2CF9AE}" pid="4" name="KSOTemplateDocerSaveRecord">
    <vt:lpwstr>eyJoZGlkIjoiNmUxZTMwNmMyMDcwMThhNDM2NzZhZjYxYzY5Y2VkNzQiLCJ1c2VySWQiOiIyNzg0Mjk4NzIifQ==</vt:lpwstr>
  </property>
</Properties>
</file>